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4630D" w14:textId="63351AFF" w:rsidR="006861F8" w:rsidRPr="006861F8" w:rsidRDefault="006861F8" w:rsidP="006861F8">
      <w:pPr>
        <w:rPr>
          <w:rFonts w:ascii="Lidl Font Pro" w:hAnsi="Lidl Font Pro"/>
        </w:rPr>
      </w:pPr>
      <w:r w:rsidRPr="006861F8">
        <w:rPr>
          <w:rFonts w:ascii="Lidl Font Pro" w:hAnsi="Lidl Font Pro"/>
        </w:rPr>
        <w:t xml:space="preserve">Το Διοικητικό Συμβούλιο της </w:t>
      </w:r>
      <w:r w:rsidRPr="006861F8">
        <w:rPr>
          <w:rFonts w:ascii="Lidl Font Pro" w:hAnsi="Lidl Font Pro"/>
          <w:lang w:val="en-US"/>
        </w:rPr>
        <w:t>Lidl</w:t>
      </w:r>
      <w:r w:rsidRPr="006861F8">
        <w:rPr>
          <w:rFonts w:ascii="Lidl Font Pro" w:hAnsi="Lidl Font Pro"/>
        </w:rPr>
        <w:t xml:space="preserve"> Ελλάς:</w:t>
      </w:r>
    </w:p>
    <w:p w14:paraId="677F3848" w14:textId="18A31473" w:rsidR="006861F8" w:rsidRPr="006861F8" w:rsidRDefault="006861F8" w:rsidP="006861F8">
      <w:pPr>
        <w:rPr>
          <w:rFonts w:ascii="Lidl Font Pro" w:hAnsi="Lidl Font Pro"/>
          <w:lang w:val="en-US"/>
        </w:rPr>
      </w:pPr>
      <w:r>
        <w:rPr>
          <w:rFonts w:ascii="Lidl Font Pro" w:hAnsi="Lidl Font Pro"/>
        </w:rPr>
        <w:t>Μπροστά</w:t>
      </w:r>
      <w:r w:rsidRPr="006861F8">
        <w:rPr>
          <w:rFonts w:ascii="Lidl Font Pro" w:hAnsi="Lidl Font Pro"/>
          <w:lang w:val="en-US"/>
        </w:rPr>
        <w:t xml:space="preserve">  </w:t>
      </w:r>
    </w:p>
    <w:p w14:paraId="169F19E5" w14:textId="56B3B576" w:rsidR="006861F8" w:rsidRDefault="006861F8" w:rsidP="006861F8">
      <w:pPr>
        <w:rPr>
          <w:rFonts w:ascii="Lidl Font Pro" w:hAnsi="Lidl Font Pro"/>
          <w:lang w:val="en-US"/>
        </w:rPr>
      </w:pPr>
      <w:r w:rsidRPr="006861F8">
        <w:rPr>
          <w:rFonts w:ascii="Lidl Font Pro" w:hAnsi="Lidl Font Pro"/>
          <w:lang w:val="en-US"/>
        </w:rPr>
        <w:t xml:space="preserve">Martin Brandenburger, Chief Executive Officer </w:t>
      </w:r>
    </w:p>
    <w:p w14:paraId="4B934F1C" w14:textId="4D5A4955" w:rsidR="006861F8" w:rsidRPr="00387ED5" w:rsidRDefault="006861F8" w:rsidP="006861F8">
      <w:pPr>
        <w:rPr>
          <w:rFonts w:ascii="Lidl Font Pro" w:hAnsi="Lidl Font Pro"/>
          <w:lang w:val="en-US"/>
        </w:rPr>
      </w:pPr>
      <w:r>
        <w:rPr>
          <w:rFonts w:ascii="Lidl Font Pro" w:hAnsi="Lidl Font Pro"/>
        </w:rPr>
        <w:t>Πίσω</w:t>
      </w:r>
      <w:r w:rsidRPr="00387ED5">
        <w:rPr>
          <w:rFonts w:ascii="Lidl Font Pro" w:hAnsi="Lidl Font Pro"/>
          <w:lang w:val="en-US"/>
        </w:rPr>
        <w:t xml:space="preserve"> </w:t>
      </w:r>
      <w:r>
        <w:rPr>
          <w:rFonts w:ascii="Lidl Font Pro" w:hAnsi="Lidl Font Pro"/>
        </w:rPr>
        <w:t>α</w:t>
      </w:r>
      <w:r w:rsidRPr="00780AE1">
        <w:rPr>
          <w:rFonts w:ascii="Lidl Font Pro" w:hAnsi="Lidl Font Pro"/>
        </w:rPr>
        <w:t>πό</w:t>
      </w:r>
      <w:r w:rsidRPr="00387ED5">
        <w:rPr>
          <w:rFonts w:ascii="Lidl Font Pro" w:hAnsi="Lidl Font Pro"/>
          <w:lang w:val="en-US"/>
        </w:rPr>
        <w:t xml:space="preserve"> </w:t>
      </w:r>
      <w:r w:rsidRPr="00780AE1">
        <w:rPr>
          <w:rFonts w:ascii="Lidl Font Pro" w:hAnsi="Lidl Font Pro"/>
        </w:rPr>
        <w:t>αριστερά</w:t>
      </w:r>
      <w:r w:rsidRPr="00387ED5">
        <w:rPr>
          <w:rFonts w:ascii="Lidl Font Pro" w:hAnsi="Lidl Font Pro"/>
          <w:lang w:val="en-US"/>
        </w:rPr>
        <w:t xml:space="preserve"> – </w:t>
      </w:r>
      <w:r w:rsidRPr="00780AE1">
        <w:rPr>
          <w:rFonts w:ascii="Lidl Font Pro" w:hAnsi="Lidl Font Pro"/>
        </w:rPr>
        <w:t>δεξιά</w:t>
      </w:r>
      <w:r w:rsidRPr="00387ED5">
        <w:rPr>
          <w:rFonts w:ascii="Lidl Font Pro" w:hAnsi="Lidl Font Pro"/>
          <w:lang w:val="en-US"/>
        </w:rPr>
        <w:t xml:space="preserve"> </w:t>
      </w:r>
    </w:p>
    <w:p w14:paraId="3468E7DE" w14:textId="43B0858A" w:rsidR="006861F8" w:rsidRDefault="006861F8" w:rsidP="006861F8">
      <w:pPr>
        <w:rPr>
          <w:rFonts w:ascii="Lidl Font Pro" w:hAnsi="Lidl Font Pro"/>
          <w:lang w:val="en-US"/>
        </w:rPr>
      </w:pPr>
      <w:r w:rsidRPr="006861F8">
        <w:rPr>
          <w:rFonts w:ascii="Lidl Font Pro" w:hAnsi="Lidl Font Pro"/>
        </w:rPr>
        <w:t>Ιωάννης</w:t>
      </w:r>
      <w:r w:rsidRPr="00387ED5">
        <w:rPr>
          <w:rFonts w:ascii="Lidl Font Pro" w:hAnsi="Lidl Font Pro"/>
          <w:lang w:val="en-US"/>
        </w:rPr>
        <w:t xml:space="preserve"> </w:t>
      </w:r>
      <w:proofErr w:type="spellStart"/>
      <w:r w:rsidRPr="006861F8">
        <w:rPr>
          <w:rFonts w:ascii="Lidl Font Pro" w:hAnsi="Lidl Font Pro"/>
        </w:rPr>
        <w:t>Καρανάτσιος</w:t>
      </w:r>
      <w:proofErr w:type="spellEnd"/>
      <w:r w:rsidRPr="00387ED5">
        <w:rPr>
          <w:rFonts w:ascii="Lidl Font Pro" w:hAnsi="Lidl Font Pro"/>
          <w:lang w:val="en-US"/>
        </w:rPr>
        <w:t xml:space="preserve">, </w:t>
      </w:r>
      <w:r w:rsidRPr="006861F8">
        <w:rPr>
          <w:rFonts w:ascii="Lidl Font Pro" w:hAnsi="Lidl Font Pro"/>
          <w:lang w:val="en-US"/>
        </w:rPr>
        <w:t>Chief</w:t>
      </w:r>
      <w:r w:rsidRPr="00387ED5">
        <w:rPr>
          <w:rFonts w:ascii="Lidl Font Pro" w:hAnsi="Lidl Font Pro"/>
          <w:lang w:val="en-US"/>
        </w:rPr>
        <w:t xml:space="preserve"> </w:t>
      </w:r>
      <w:r w:rsidRPr="006861F8">
        <w:rPr>
          <w:rFonts w:ascii="Lidl Font Pro" w:hAnsi="Lidl Font Pro"/>
          <w:lang w:val="en-US"/>
        </w:rPr>
        <w:t>Commercial</w:t>
      </w:r>
      <w:r w:rsidRPr="00387ED5">
        <w:rPr>
          <w:rFonts w:ascii="Lidl Font Pro" w:hAnsi="Lidl Font Pro"/>
          <w:lang w:val="en-US"/>
        </w:rPr>
        <w:t xml:space="preserve"> </w:t>
      </w:r>
      <w:r w:rsidRPr="006861F8">
        <w:rPr>
          <w:rFonts w:ascii="Lidl Font Pro" w:hAnsi="Lidl Font Pro"/>
          <w:lang w:val="en-US"/>
        </w:rPr>
        <w:t>Officer</w:t>
      </w:r>
      <w:r w:rsidRPr="00387ED5">
        <w:rPr>
          <w:rFonts w:ascii="Lidl Font Pro" w:hAnsi="Lidl Font Pro"/>
          <w:lang w:val="en-US"/>
        </w:rPr>
        <w:t xml:space="preserve"> | </w:t>
      </w:r>
      <w:r w:rsidRPr="006861F8">
        <w:rPr>
          <w:rFonts w:ascii="Lidl Font Pro" w:hAnsi="Lidl Font Pro"/>
          <w:lang w:val="en-US"/>
        </w:rPr>
        <w:t>Joachim</w:t>
      </w:r>
      <w:r w:rsidRPr="00387ED5">
        <w:rPr>
          <w:rFonts w:ascii="Lidl Font Pro" w:hAnsi="Lidl Font Pro"/>
          <w:lang w:val="en-US"/>
        </w:rPr>
        <w:t xml:space="preserve"> </w:t>
      </w:r>
      <w:r w:rsidRPr="006861F8">
        <w:rPr>
          <w:rFonts w:ascii="Lidl Font Pro" w:hAnsi="Lidl Font Pro"/>
          <w:lang w:val="en-US"/>
        </w:rPr>
        <w:t>Grabert</w:t>
      </w:r>
      <w:r w:rsidRPr="00387ED5">
        <w:rPr>
          <w:rFonts w:ascii="Lidl Font Pro" w:hAnsi="Lidl Font Pro"/>
          <w:lang w:val="en-US"/>
        </w:rPr>
        <w:t xml:space="preserve">, </w:t>
      </w:r>
      <w:r w:rsidRPr="006861F8">
        <w:rPr>
          <w:rFonts w:ascii="Lidl Font Pro" w:hAnsi="Lidl Font Pro"/>
          <w:lang w:val="en-US"/>
        </w:rPr>
        <w:t>Chief</w:t>
      </w:r>
      <w:r w:rsidRPr="00387ED5">
        <w:rPr>
          <w:rFonts w:ascii="Lidl Font Pro" w:hAnsi="Lidl Font Pro"/>
          <w:lang w:val="en-US"/>
        </w:rPr>
        <w:t xml:space="preserve"> </w:t>
      </w:r>
      <w:r w:rsidRPr="006861F8">
        <w:rPr>
          <w:rFonts w:ascii="Lidl Font Pro" w:hAnsi="Lidl Font Pro"/>
          <w:lang w:val="en-US"/>
        </w:rPr>
        <w:t>Financial</w:t>
      </w:r>
      <w:r w:rsidRPr="00387ED5">
        <w:rPr>
          <w:rFonts w:ascii="Lidl Font Pro" w:hAnsi="Lidl Font Pro"/>
          <w:lang w:val="en-US"/>
        </w:rPr>
        <w:t xml:space="preserve"> </w:t>
      </w:r>
      <w:r w:rsidRPr="006861F8">
        <w:rPr>
          <w:rFonts w:ascii="Lidl Font Pro" w:hAnsi="Lidl Font Pro"/>
          <w:lang w:val="en-US"/>
        </w:rPr>
        <w:t>Officer</w:t>
      </w:r>
      <w:r w:rsidRPr="00387ED5">
        <w:rPr>
          <w:rFonts w:ascii="Lidl Font Pro" w:hAnsi="Lidl Font Pro"/>
          <w:lang w:val="en-US"/>
        </w:rPr>
        <w:t xml:space="preserve"> | </w:t>
      </w:r>
      <w:r w:rsidRPr="006861F8">
        <w:rPr>
          <w:rFonts w:ascii="Lidl Font Pro" w:hAnsi="Lidl Font Pro"/>
        </w:rPr>
        <w:t>Νικολέττα</w:t>
      </w:r>
      <w:r w:rsidRPr="00387ED5">
        <w:rPr>
          <w:rFonts w:ascii="Lidl Font Pro" w:hAnsi="Lidl Font Pro"/>
          <w:lang w:val="en-US"/>
        </w:rPr>
        <w:t xml:space="preserve"> </w:t>
      </w:r>
      <w:proofErr w:type="spellStart"/>
      <w:r w:rsidRPr="006861F8">
        <w:rPr>
          <w:rFonts w:ascii="Lidl Font Pro" w:hAnsi="Lidl Font Pro"/>
        </w:rPr>
        <w:t>Κολομπούρδα</w:t>
      </w:r>
      <w:proofErr w:type="spellEnd"/>
      <w:r w:rsidRPr="00387ED5">
        <w:rPr>
          <w:rFonts w:ascii="Lidl Font Pro" w:hAnsi="Lidl Font Pro"/>
          <w:lang w:val="en-US"/>
        </w:rPr>
        <w:t xml:space="preserve">, </w:t>
      </w:r>
      <w:r w:rsidRPr="006861F8">
        <w:rPr>
          <w:rFonts w:ascii="Lidl Font Pro" w:hAnsi="Lidl Font Pro"/>
          <w:lang w:val="en-US"/>
        </w:rPr>
        <w:t>Chief</w:t>
      </w:r>
      <w:r w:rsidRPr="00387ED5">
        <w:rPr>
          <w:rFonts w:ascii="Lidl Font Pro" w:hAnsi="Lidl Font Pro"/>
          <w:lang w:val="en-US"/>
        </w:rPr>
        <w:t xml:space="preserve"> </w:t>
      </w:r>
      <w:r w:rsidRPr="006861F8">
        <w:rPr>
          <w:rFonts w:ascii="Lidl Font Pro" w:hAnsi="Lidl Font Pro"/>
          <w:lang w:val="en-US"/>
        </w:rPr>
        <w:t>Human</w:t>
      </w:r>
      <w:r w:rsidRPr="00387ED5">
        <w:rPr>
          <w:rFonts w:ascii="Lidl Font Pro" w:hAnsi="Lidl Font Pro"/>
          <w:lang w:val="en-US"/>
        </w:rPr>
        <w:t xml:space="preserve"> </w:t>
      </w:r>
      <w:r w:rsidRPr="006861F8">
        <w:rPr>
          <w:rFonts w:ascii="Lidl Font Pro" w:hAnsi="Lidl Font Pro"/>
          <w:lang w:val="en-US"/>
        </w:rPr>
        <w:t>Resources</w:t>
      </w:r>
      <w:r w:rsidRPr="00387ED5">
        <w:rPr>
          <w:rFonts w:ascii="Lidl Font Pro" w:hAnsi="Lidl Font Pro"/>
          <w:lang w:val="en-US"/>
        </w:rPr>
        <w:t xml:space="preserve"> </w:t>
      </w:r>
      <w:r w:rsidRPr="006861F8">
        <w:rPr>
          <w:rFonts w:ascii="Lidl Font Pro" w:hAnsi="Lidl Font Pro"/>
          <w:lang w:val="en-US"/>
        </w:rPr>
        <w:t>Officer</w:t>
      </w:r>
      <w:r w:rsidRPr="00387ED5">
        <w:rPr>
          <w:rFonts w:ascii="Lidl Font Pro" w:hAnsi="Lidl Font Pro"/>
          <w:lang w:val="en-US"/>
        </w:rPr>
        <w:t xml:space="preserve"> | </w:t>
      </w:r>
      <w:r w:rsidRPr="006861F8">
        <w:rPr>
          <w:rFonts w:ascii="Lidl Font Pro" w:hAnsi="Lidl Font Pro"/>
        </w:rPr>
        <w:t>Αφροδίτη</w:t>
      </w:r>
      <w:r w:rsidRPr="00387ED5">
        <w:rPr>
          <w:rFonts w:ascii="Lidl Font Pro" w:hAnsi="Lidl Font Pro"/>
          <w:lang w:val="en-US"/>
        </w:rPr>
        <w:t xml:space="preserve"> </w:t>
      </w:r>
      <w:r w:rsidRPr="006861F8">
        <w:rPr>
          <w:rFonts w:ascii="Lidl Font Pro" w:hAnsi="Lidl Font Pro"/>
        </w:rPr>
        <w:t>Πάμπα</w:t>
      </w:r>
      <w:r w:rsidRPr="00387ED5">
        <w:rPr>
          <w:rFonts w:ascii="Lidl Font Pro" w:hAnsi="Lidl Font Pro"/>
          <w:lang w:val="en-US"/>
        </w:rPr>
        <w:t xml:space="preserve">, </w:t>
      </w:r>
      <w:r w:rsidRPr="006861F8">
        <w:rPr>
          <w:rFonts w:ascii="Lidl Font Pro" w:hAnsi="Lidl Font Pro"/>
          <w:lang w:val="en-US"/>
        </w:rPr>
        <w:t>Chief</w:t>
      </w:r>
      <w:r w:rsidRPr="00387ED5">
        <w:rPr>
          <w:rFonts w:ascii="Lidl Font Pro" w:hAnsi="Lidl Font Pro"/>
          <w:lang w:val="en-US"/>
        </w:rPr>
        <w:t xml:space="preserve"> </w:t>
      </w:r>
      <w:r w:rsidR="009F22A0">
        <w:rPr>
          <w:rFonts w:ascii="Lidl Font Pro" w:hAnsi="Lidl Font Pro"/>
          <w:lang w:val="en-US"/>
        </w:rPr>
        <w:t>Operations</w:t>
      </w:r>
      <w:r w:rsidRPr="00387ED5">
        <w:rPr>
          <w:rFonts w:ascii="Lidl Font Pro" w:hAnsi="Lidl Font Pro"/>
          <w:lang w:val="en-US"/>
        </w:rPr>
        <w:t xml:space="preserve"> </w:t>
      </w:r>
      <w:r w:rsidRPr="006861F8">
        <w:rPr>
          <w:rFonts w:ascii="Lidl Font Pro" w:hAnsi="Lidl Font Pro"/>
          <w:lang w:val="en-US"/>
        </w:rPr>
        <w:t>Officer</w:t>
      </w:r>
      <w:r w:rsidRPr="00387ED5">
        <w:rPr>
          <w:rFonts w:ascii="Lidl Font Pro" w:hAnsi="Lidl Font Pro"/>
          <w:lang w:val="en-US"/>
        </w:rPr>
        <w:t xml:space="preserve"> | </w:t>
      </w:r>
      <w:r w:rsidRPr="006861F8">
        <w:rPr>
          <w:rFonts w:ascii="Lidl Font Pro" w:hAnsi="Lidl Font Pro"/>
          <w:lang w:val="en-US"/>
        </w:rPr>
        <w:t>Dirk</w:t>
      </w:r>
      <w:r w:rsidRPr="00387ED5">
        <w:rPr>
          <w:rFonts w:ascii="Lidl Font Pro" w:hAnsi="Lidl Font Pro"/>
          <w:lang w:val="en-US"/>
        </w:rPr>
        <w:t xml:space="preserve"> </w:t>
      </w:r>
      <w:r w:rsidRPr="006861F8">
        <w:rPr>
          <w:rFonts w:ascii="Lidl Font Pro" w:hAnsi="Lidl Font Pro"/>
          <w:lang w:val="en-US"/>
        </w:rPr>
        <w:t>Raudonus</w:t>
      </w:r>
      <w:r w:rsidRPr="00387ED5">
        <w:rPr>
          <w:rFonts w:ascii="Lidl Font Pro" w:hAnsi="Lidl Font Pro"/>
          <w:lang w:val="en-US"/>
        </w:rPr>
        <w:t>,</w:t>
      </w:r>
      <w:r w:rsidR="00387ED5">
        <w:rPr>
          <w:rFonts w:ascii="Lidl Font Pro" w:hAnsi="Lidl Font Pro"/>
          <w:lang w:val="en-US"/>
        </w:rPr>
        <w:t xml:space="preserve"> Chief </w:t>
      </w:r>
      <w:r w:rsidR="00387ED5" w:rsidRPr="00387ED5">
        <w:rPr>
          <w:rFonts w:ascii="Lidl Font Pro" w:hAnsi="Lidl Font Pro"/>
          <w:lang w:val="en-US"/>
        </w:rPr>
        <w:t>Property &amp; Procurement</w:t>
      </w:r>
      <w:r w:rsidR="00387ED5">
        <w:rPr>
          <w:rFonts w:ascii="Lidl Font Pro" w:hAnsi="Lidl Font Pro"/>
          <w:lang w:val="en-US"/>
        </w:rPr>
        <w:t xml:space="preserve"> Officer </w:t>
      </w:r>
      <w:r w:rsidR="00791484" w:rsidRPr="00791484">
        <w:rPr>
          <w:rFonts w:ascii="Lidl Font Pro" w:hAnsi="Lidl Font Pro"/>
          <w:lang w:val="en-US"/>
        </w:rPr>
        <w:t xml:space="preserve"> </w:t>
      </w:r>
    </w:p>
    <w:p w14:paraId="65FFCAF5" w14:textId="77777777" w:rsidR="00791484" w:rsidRPr="00791484" w:rsidRDefault="00791484" w:rsidP="006861F8">
      <w:pPr>
        <w:rPr>
          <w:rFonts w:ascii="Lidl Font Pro" w:hAnsi="Lidl Font Pro"/>
          <w:lang w:val="en-US"/>
        </w:rPr>
      </w:pPr>
    </w:p>
    <w:p w14:paraId="4C2A1389" w14:textId="77777777" w:rsidR="004720E3" w:rsidRPr="00387ED5" w:rsidRDefault="004720E3" w:rsidP="004720E3">
      <w:pPr>
        <w:rPr>
          <w:rStyle w:val="ui-provider"/>
          <w:rFonts w:ascii="Lidl Font Pro" w:hAnsi="Lidl Font Pro"/>
          <w:lang w:val="en-US"/>
        </w:rPr>
      </w:pPr>
    </w:p>
    <w:p w14:paraId="49401BEE" w14:textId="04418B4B" w:rsidR="001E5CDB" w:rsidRPr="00387ED5" w:rsidRDefault="001E5CDB" w:rsidP="004720E3">
      <w:pPr>
        <w:rPr>
          <w:rFonts w:ascii="Lidl Font Pro" w:hAnsi="Lidl Font Pro"/>
          <w:lang w:val="en-US"/>
        </w:rPr>
      </w:pPr>
    </w:p>
    <w:sectPr w:rsidR="001E5CDB" w:rsidRPr="00387ED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2F"/>
    <w:rsid w:val="00117379"/>
    <w:rsid w:val="001E5CDB"/>
    <w:rsid w:val="00292234"/>
    <w:rsid w:val="00302E8C"/>
    <w:rsid w:val="00365ECE"/>
    <w:rsid w:val="00372E46"/>
    <w:rsid w:val="00387ED5"/>
    <w:rsid w:val="00434F53"/>
    <w:rsid w:val="004720E3"/>
    <w:rsid w:val="00631897"/>
    <w:rsid w:val="006861F8"/>
    <w:rsid w:val="006B1A8A"/>
    <w:rsid w:val="00780AE1"/>
    <w:rsid w:val="00791484"/>
    <w:rsid w:val="00837E46"/>
    <w:rsid w:val="008C78E1"/>
    <w:rsid w:val="008D6E80"/>
    <w:rsid w:val="008D72BF"/>
    <w:rsid w:val="008D797F"/>
    <w:rsid w:val="008E3FBA"/>
    <w:rsid w:val="009142A5"/>
    <w:rsid w:val="00942B08"/>
    <w:rsid w:val="009A6BA5"/>
    <w:rsid w:val="009F22A0"/>
    <w:rsid w:val="00A636A8"/>
    <w:rsid w:val="00B80F07"/>
    <w:rsid w:val="00DC4E2C"/>
    <w:rsid w:val="00DC5FD0"/>
    <w:rsid w:val="00E27007"/>
    <w:rsid w:val="00E4734D"/>
    <w:rsid w:val="00E655C7"/>
    <w:rsid w:val="00EE0ED6"/>
    <w:rsid w:val="00E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18D5"/>
  <w15:chartTrackingRefBased/>
  <w15:docId w15:val="{81C86130-7350-4EB8-8B15-6A63299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1E5CDB"/>
  </w:style>
  <w:style w:type="paragraph" w:styleId="a3">
    <w:name w:val="Balloon Text"/>
    <w:basedOn w:val="a"/>
    <w:link w:val="Char"/>
    <w:uiPriority w:val="99"/>
    <w:semiHidden/>
    <w:unhideWhenUsed/>
    <w:rsid w:val="00942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42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KOPTSI (ΑΝΑΣΤΑΣΙΑ ΚΟΠΤΣΗ)</dc:creator>
  <cp:keywords/>
  <dc:description/>
  <cp:lastModifiedBy>Evangelia Syrigou (ΕΥΑΓΓΕΛΙΑ ΣΥΡΙΓΟΥ)</cp:lastModifiedBy>
  <cp:revision>30</cp:revision>
  <dcterms:created xsi:type="dcterms:W3CDTF">2023-02-07T12:39:00Z</dcterms:created>
  <dcterms:modified xsi:type="dcterms:W3CDTF">2023-10-03T14:31:00Z</dcterms:modified>
</cp:coreProperties>
</file>