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6F3BF44" w:rsidR="00C15348" w:rsidRPr="002325A1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2325A1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325A1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E717E6">
        <w:rPr>
          <w:rFonts w:ascii="Lidl Font Pro" w:hAnsi="Lidl Font Pro" w:cs="Helv"/>
          <w:color w:val="auto"/>
          <w:sz w:val="22"/>
          <w:szCs w:val="22"/>
          <w:lang w:val="el-GR"/>
        </w:rPr>
        <w:t>25</w:t>
      </w:r>
      <w:r w:rsidR="00830899" w:rsidRPr="002325A1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E717E6">
        <w:rPr>
          <w:rFonts w:ascii="Lidl Font Pro" w:hAnsi="Lidl Font Pro" w:cs="Helv"/>
          <w:color w:val="auto"/>
          <w:sz w:val="22"/>
          <w:szCs w:val="22"/>
          <w:lang w:val="el-GR"/>
        </w:rPr>
        <w:t>07</w:t>
      </w:r>
      <w:r w:rsidR="00830899" w:rsidRPr="002325A1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325A1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2325A1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33D28009" w:rsidR="00DC6DB4" w:rsidRPr="002325A1" w:rsidRDefault="002325A1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2325A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2325A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2325A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επανασυστήνει το κατάστημά της </w:t>
      </w:r>
      <w:r w:rsidR="00DE359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στο</w:t>
      </w:r>
      <w:r w:rsidR="00695CC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ν</w:t>
      </w:r>
      <w:r w:rsidR="00DE359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Ρέντη </w:t>
      </w:r>
      <w:r w:rsidR="009A6AF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Αττικής</w:t>
      </w:r>
      <w:r w:rsidRPr="002325A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 νέα πρότυπα καινοτομίας και εξυπηρέτησης</w:t>
      </w:r>
    </w:p>
    <w:bookmarkEnd w:id="0"/>
    <w:bookmarkEnd w:id="1"/>
    <w:p w14:paraId="0BE68632" w14:textId="77777777" w:rsidR="00480CE0" w:rsidRDefault="00480CE0" w:rsidP="00286994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480CE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Με επένδυση που ξεπερνά τα 1,5 εκατομμύρια ευρώ, το πλήρως ανακαινισμένο κατάστημα προσφέρει μια σύγχρονη και αναβαθμισμένη εμπειρία αγορών για όλους τους επισκέπτες.</w:t>
      </w:r>
    </w:p>
    <w:p w14:paraId="7DD27A3F" w14:textId="66FB67F6" w:rsidR="00286994" w:rsidRPr="00286994" w:rsidRDefault="00100EA9" w:rsidP="0028699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00EA9">
        <w:rPr>
          <w:rFonts w:ascii="Lidl Font Pro" w:hAnsi="Lidl Font Pro"/>
          <w:color w:val="000000" w:themeColor="text1"/>
          <w:lang w:val="el-GR"/>
        </w:rPr>
        <w:t xml:space="preserve">Η </w:t>
      </w:r>
      <w:r w:rsidRPr="00100EA9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100EA9">
        <w:rPr>
          <w:rFonts w:ascii="Lidl Font Pro" w:hAnsi="Lidl Font Pro"/>
          <w:color w:val="000000" w:themeColor="text1"/>
          <w:lang w:val="el-GR"/>
        </w:rPr>
        <w:t xml:space="preserve">, στο πλαίσιο του στρατηγικού της σχεδίου για τον εκσυγχρονισμό του δικτύου της, εγκαινίασε την </w:t>
      </w:r>
      <w:r w:rsidRPr="00100EA9">
        <w:rPr>
          <w:rFonts w:ascii="Lidl Font Pro" w:hAnsi="Lidl Font Pro"/>
          <w:b/>
          <w:bCs/>
          <w:color w:val="000000" w:themeColor="text1"/>
          <w:lang w:val="el-GR"/>
        </w:rPr>
        <w:t>Πέμπτη 24 Ιουλίου 2025</w:t>
      </w:r>
      <w:r w:rsidRPr="00100EA9">
        <w:rPr>
          <w:rFonts w:ascii="Lidl Font Pro" w:hAnsi="Lidl Font Pro"/>
          <w:color w:val="000000" w:themeColor="text1"/>
          <w:lang w:val="el-GR"/>
        </w:rPr>
        <w:t xml:space="preserve"> το πλήρως ανακατασκευασμένο κατάστημά της στην Αθήνα, </w:t>
      </w:r>
      <w:r w:rsidR="00811C66" w:rsidRPr="00811C66">
        <w:rPr>
          <w:rFonts w:ascii="Lidl Font Pro" w:hAnsi="Lidl Font Pro"/>
          <w:color w:val="000000" w:themeColor="text1"/>
          <w:lang w:val="el-GR"/>
        </w:rPr>
        <w:t>επί της οδού Θηβών 186 στον Ρέντη</w:t>
      </w:r>
      <w:r w:rsidRPr="00100EA9">
        <w:rPr>
          <w:rFonts w:ascii="Lidl Font Pro" w:hAnsi="Lidl Font Pro"/>
          <w:color w:val="000000" w:themeColor="text1"/>
          <w:lang w:val="el-GR"/>
        </w:rPr>
        <w:t xml:space="preserve">. </w:t>
      </w:r>
      <w:r w:rsidRPr="00100EA9">
        <w:rPr>
          <w:rFonts w:ascii="Lidl Font Pro" w:hAnsi="Lidl Font Pro"/>
          <w:b/>
          <w:bCs/>
          <w:color w:val="000000" w:themeColor="text1"/>
          <w:lang w:val="el-GR"/>
        </w:rPr>
        <w:t>Με επένδυση που ξεπερνά τ</w:t>
      </w:r>
      <w:r w:rsidR="00C10D43">
        <w:rPr>
          <w:rFonts w:ascii="Lidl Font Pro" w:hAnsi="Lidl Font Pro"/>
          <w:b/>
          <w:bCs/>
          <w:color w:val="000000" w:themeColor="text1"/>
          <w:lang w:val="el-GR"/>
        </w:rPr>
        <w:t>α</w:t>
      </w:r>
      <w:r w:rsidRPr="00100EA9">
        <w:rPr>
          <w:rFonts w:ascii="Lidl Font Pro" w:hAnsi="Lidl Font Pro"/>
          <w:b/>
          <w:bCs/>
          <w:color w:val="000000" w:themeColor="text1"/>
          <w:lang w:val="el-GR"/>
        </w:rPr>
        <w:t xml:space="preserve"> 1,5 εκατομμύρι</w:t>
      </w:r>
      <w:r w:rsidR="00C10D43">
        <w:rPr>
          <w:rFonts w:ascii="Lidl Font Pro" w:hAnsi="Lidl Font Pro"/>
          <w:b/>
          <w:bCs/>
          <w:color w:val="000000" w:themeColor="text1"/>
          <w:lang w:val="el-GR"/>
        </w:rPr>
        <w:t>α</w:t>
      </w:r>
      <w:r w:rsidRPr="00100EA9">
        <w:rPr>
          <w:rFonts w:ascii="Lidl Font Pro" w:hAnsi="Lidl Font Pro"/>
          <w:b/>
          <w:bCs/>
          <w:color w:val="000000" w:themeColor="text1"/>
          <w:lang w:val="el-GR"/>
        </w:rPr>
        <w:t xml:space="preserve"> ευρώ</w:t>
      </w:r>
      <w:r w:rsidRPr="00100EA9">
        <w:rPr>
          <w:rFonts w:ascii="Lidl Font Pro" w:hAnsi="Lidl Font Pro"/>
          <w:color w:val="000000" w:themeColor="text1"/>
          <w:lang w:val="el-GR"/>
        </w:rPr>
        <w:t>, η εταιρεία επιβεβαιώνει τη διαρκή της δέσμευση για την παροχή μιας σύγχρονης</w:t>
      </w:r>
      <w:r w:rsidR="001E0E47">
        <w:rPr>
          <w:rFonts w:ascii="Lidl Font Pro" w:hAnsi="Lidl Font Pro"/>
          <w:color w:val="000000" w:themeColor="text1"/>
          <w:lang w:val="el-GR"/>
        </w:rPr>
        <w:t xml:space="preserve"> και άνετης</w:t>
      </w:r>
      <w:r w:rsidRPr="00100EA9">
        <w:rPr>
          <w:rFonts w:ascii="Lidl Font Pro" w:hAnsi="Lidl Font Pro"/>
          <w:color w:val="000000" w:themeColor="text1"/>
          <w:lang w:val="el-GR"/>
        </w:rPr>
        <w:t xml:space="preserve"> αγοραστικής εμπειρίας.</w:t>
      </w:r>
    </w:p>
    <w:p w14:paraId="0EA8BE26" w14:textId="77777777" w:rsidR="00286994" w:rsidRPr="00286994" w:rsidRDefault="00286994" w:rsidP="0028699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86994">
        <w:rPr>
          <w:rFonts w:ascii="Lidl Font Pro" w:hAnsi="Lidl Font Pro"/>
          <w:color w:val="000000" w:themeColor="text1"/>
          <w:lang w:val="el-GR"/>
        </w:rPr>
        <w:t xml:space="preserve">Το νέο κατάστημα, συνολικής επιφάνειας </w:t>
      </w:r>
      <w:r w:rsidRPr="0088793D">
        <w:rPr>
          <w:rFonts w:ascii="Lidl Font Pro" w:hAnsi="Lidl Font Pro"/>
          <w:b/>
          <w:bCs/>
          <w:color w:val="000000" w:themeColor="text1"/>
          <w:lang w:val="el-GR"/>
        </w:rPr>
        <w:t>977 τετραγωνικά μέτρα</w:t>
      </w:r>
      <w:r w:rsidRPr="00286994">
        <w:rPr>
          <w:rFonts w:ascii="Lidl Font Pro" w:hAnsi="Lidl Font Pro"/>
          <w:color w:val="000000" w:themeColor="text1"/>
          <w:lang w:val="el-GR"/>
        </w:rPr>
        <w:t>, σχεδιάστηκε με γνώμονα την καινοτομία, τη λειτουργικότητα και την εξυπηρέτηση του πελάτη. Οι σημαντικότερες τεχνολογικές και λειτουργικές αναβαθμίσεις περιλαμβάνουν:</w:t>
      </w:r>
    </w:p>
    <w:p w14:paraId="53190752" w14:textId="77777777" w:rsidR="00286994" w:rsidRDefault="00286994" w:rsidP="00286994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86994">
        <w:rPr>
          <w:rFonts w:ascii="Lidl Font Pro" w:hAnsi="Lidl Font Pro"/>
          <w:color w:val="000000" w:themeColor="text1"/>
          <w:lang w:val="el-GR"/>
        </w:rPr>
        <w:t>Νέας γενιάς ψυγεία και σύστημα ψύξης, για βελτιωμένη ενεργειακή απόδοση και φρεσκάδα προϊόντων</w:t>
      </w:r>
    </w:p>
    <w:p w14:paraId="49464B2A" w14:textId="77777777" w:rsidR="00286994" w:rsidRDefault="00286994" w:rsidP="00286994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86994">
        <w:rPr>
          <w:rFonts w:ascii="Lidl Font Pro" w:hAnsi="Lidl Font Pro"/>
          <w:color w:val="000000" w:themeColor="text1"/>
          <w:lang w:val="el-GR"/>
        </w:rPr>
        <w:t>Σύστημα ελέγχου στάθμευσης, που διευκολύνει την πρόσβαση και μειώνει τον χρόνο αναμονής</w:t>
      </w:r>
    </w:p>
    <w:p w14:paraId="51FB9E33" w14:textId="1BBB7DB5" w:rsidR="00286994" w:rsidRDefault="00286994" w:rsidP="00286994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86994">
        <w:rPr>
          <w:rFonts w:ascii="Lidl Font Pro" w:hAnsi="Lidl Font Pro"/>
          <w:color w:val="000000" w:themeColor="text1"/>
          <w:lang w:val="el-GR"/>
        </w:rPr>
        <w:t xml:space="preserve">4 </w:t>
      </w:r>
      <w:r w:rsidRPr="00286994">
        <w:rPr>
          <w:rFonts w:ascii="Lidl Font Pro" w:hAnsi="Lidl Font Pro"/>
          <w:color w:val="000000" w:themeColor="text1"/>
          <w:lang w:val="en-US"/>
        </w:rPr>
        <w:t>Self</w:t>
      </w:r>
      <w:r w:rsidR="00B16532" w:rsidRPr="00B16532">
        <w:rPr>
          <w:rFonts w:ascii="Lidl Font Pro" w:hAnsi="Lidl Font Pro"/>
          <w:color w:val="000000" w:themeColor="text1"/>
          <w:lang w:val="el-GR"/>
        </w:rPr>
        <w:t xml:space="preserve"> </w:t>
      </w:r>
      <w:r w:rsidRPr="00286994">
        <w:rPr>
          <w:rFonts w:ascii="Lidl Font Pro" w:hAnsi="Lidl Font Pro"/>
          <w:color w:val="000000" w:themeColor="text1"/>
          <w:lang w:val="en-US"/>
        </w:rPr>
        <w:t>Check</w:t>
      </w:r>
      <w:r w:rsidRPr="00286994">
        <w:rPr>
          <w:rFonts w:ascii="Lidl Font Pro" w:hAnsi="Lidl Font Pro"/>
          <w:color w:val="000000" w:themeColor="text1"/>
          <w:lang w:val="el-GR"/>
        </w:rPr>
        <w:t>-</w:t>
      </w:r>
      <w:r w:rsidRPr="00286994">
        <w:rPr>
          <w:rFonts w:ascii="Lidl Font Pro" w:hAnsi="Lidl Font Pro"/>
          <w:color w:val="000000" w:themeColor="text1"/>
          <w:lang w:val="en-US"/>
        </w:rPr>
        <w:t>Out</w:t>
      </w:r>
      <w:r w:rsidRPr="00286994">
        <w:rPr>
          <w:rFonts w:ascii="Lidl Font Pro" w:hAnsi="Lidl Font Pro"/>
          <w:color w:val="000000" w:themeColor="text1"/>
          <w:lang w:val="el-GR"/>
        </w:rPr>
        <w:t xml:space="preserve"> ταμεία, που προσφέρουν ταχύτητα και ευελιξία στις συναλλαγές</w:t>
      </w:r>
    </w:p>
    <w:p w14:paraId="62CE9F53" w14:textId="272BAF95" w:rsidR="00286994" w:rsidRPr="00286994" w:rsidRDefault="00286994" w:rsidP="00286994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86994">
        <w:rPr>
          <w:rFonts w:ascii="Lidl Font Pro" w:hAnsi="Lidl Font Pro"/>
          <w:color w:val="000000" w:themeColor="text1"/>
          <w:lang w:val="el-GR"/>
        </w:rPr>
        <w:t>Ηλεκτρομηχανολογικές βελτιώσεις, που ενισχύουν τη βιωσιμότητα και την ενεργειακή αποδοτικότητα του καταστήματος</w:t>
      </w:r>
    </w:p>
    <w:p w14:paraId="2BC30CFE" w14:textId="77777777" w:rsidR="00286994" w:rsidRPr="00286994" w:rsidRDefault="00286994" w:rsidP="0028699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86994">
        <w:rPr>
          <w:rFonts w:ascii="Lidl Font Pro" w:hAnsi="Lidl Font Pro"/>
          <w:color w:val="000000" w:themeColor="text1"/>
          <w:lang w:val="el-GR"/>
        </w:rPr>
        <w:t xml:space="preserve">Το κατάστημα διαθέτει συνολικά </w:t>
      </w:r>
      <w:r w:rsidRPr="00286994">
        <w:rPr>
          <w:rFonts w:ascii="Lidl Font Pro" w:hAnsi="Lidl Font Pro"/>
          <w:b/>
          <w:bCs/>
          <w:color w:val="000000" w:themeColor="text1"/>
          <w:lang w:val="el-GR"/>
        </w:rPr>
        <w:t>7 ταμεία</w:t>
      </w:r>
      <w:r w:rsidRPr="00286994">
        <w:rPr>
          <w:rFonts w:ascii="Lidl Font Pro" w:hAnsi="Lidl Font Pro"/>
          <w:color w:val="000000" w:themeColor="text1"/>
          <w:lang w:val="el-GR"/>
        </w:rPr>
        <w:t xml:space="preserve"> (3 παραδοσιακά και 4 </w:t>
      </w:r>
      <w:r w:rsidRPr="00286994">
        <w:rPr>
          <w:rFonts w:ascii="Lidl Font Pro" w:hAnsi="Lidl Font Pro"/>
          <w:color w:val="000000" w:themeColor="text1"/>
          <w:lang w:val="en-US"/>
        </w:rPr>
        <w:t>Self</w:t>
      </w:r>
      <w:r w:rsidRPr="00286994">
        <w:rPr>
          <w:rFonts w:ascii="Lidl Font Pro" w:hAnsi="Lidl Font Pro"/>
          <w:color w:val="000000" w:themeColor="text1"/>
          <w:lang w:val="el-GR"/>
        </w:rPr>
        <w:t xml:space="preserve"> </w:t>
      </w:r>
      <w:r w:rsidRPr="00286994">
        <w:rPr>
          <w:rFonts w:ascii="Lidl Font Pro" w:hAnsi="Lidl Font Pro"/>
          <w:color w:val="000000" w:themeColor="text1"/>
          <w:lang w:val="en-US"/>
        </w:rPr>
        <w:t>Check</w:t>
      </w:r>
      <w:r w:rsidRPr="00286994">
        <w:rPr>
          <w:rFonts w:ascii="Lidl Font Pro" w:hAnsi="Lidl Font Pro"/>
          <w:color w:val="000000" w:themeColor="text1"/>
          <w:lang w:val="el-GR"/>
        </w:rPr>
        <w:t>-</w:t>
      </w:r>
      <w:r w:rsidRPr="00286994">
        <w:rPr>
          <w:rFonts w:ascii="Lidl Font Pro" w:hAnsi="Lidl Font Pro"/>
          <w:color w:val="000000" w:themeColor="text1"/>
          <w:lang w:val="en-US"/>
        </w:rPr>
        <w:t>Out</w:t>
      </w:r>
      <w:r w:rsidRPr="00286994">
        <w:rPr>
          <w:rFonts w:ascii="Lidl Font Pro" w:hAnsi="Lidl Font Pro"/>
          <w:color w:val="000000" w:themeColor="text1"/>
          <w:lang w:val="el-GR"/>
        </w:rPr>
        <w:t xml:space="preserve">), καθώς και </w:t>
      </w:r>
      <w:r w:rsidRPr="00286994">
        <w:rPr>
          <w:rFonts w:ascii="Lidl Font Pro" w:hAnsi="Lidl Font Pro"/>
          <w:b/>
          <w:bCs/>
          <w:color w:val="000000" w:themeColor="text1"/>
          <w:lang w:val="el-GR"/>
        </w:rPr>
        <w:t>65 θέσεις στάθμευσης</w:t>
      </w:r>
      <w:r w:rsidRPr="00286994">
        <w:rPr>
          <w:rFonts w:ascii="Lidl Font Pro" w:hAnsi="Lidl Font Pro"/>
          <w:color w:val="000000" w:themeColor="text1"/>
          <w:lang w:val="el-GR"/>
        </w:rPr>
        <w:t>, εξασφαλίζοντας άνετη και ασφαλή πρόσβαση για όλους τους πελάτες.</w:t>
      </w:r>
    </w:p>
    <w:p w14:paraId="74D63DF1" w14:textId="77777777" w:rsidR="00286994" w:rsidRPr="00286994" w:rsidRDefault="00286994" w:rsidP="0028699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86994">
        <w:rPr>
          <w:rFonts w:ascii="Lidl Font Pro" w:hAnsi="Lidl Font Pro"/>
          <w:color w:val="000000" w:themeColor="text1"/>
          <w:lang w:val="el-GR"/>
        </w:rPr>
        <w:lastRenderedPageBreak/>
        <w:t xml:space="preserve">Στο πλαίσιο της στρατηγικής της για βιώσιμη ανάπτυξη, η </w:t>
      </w:r>
      <w:r w:rsidRPr="00286994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86994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286994">
        <w:rPr>
          <w:rFonts w:ascii="Lidl Font Pro" w:hAnsi="Lidl Font Pro"/>
          <w:color w:val="000000" w:themeColor="text1"/>
          <w:lang w:val="el-GR"/>
        </w:rPr>
        <w:t xml:space="preserve"> έχει ήδη θέσει σε λειτουργία </w:t>
      </w:r>
      <w:r w:rsidRPr="00286994">
        <w:rPr>
          <w:rFonts w:ascii="Lidl Font Pro" w:hAnsi="Lidl Font Pro"/>
          <w:b/>
          <w:bCs/>
          <w:color w:val="000000" w:themeColor="text1"/>
          <w:lang w:val="el-GR"/>
        </w:rPr>
        <w:t>2 σταθμούς φόρτισης ηλεκτρικών οχημάτων, με στόχο να φτάσουν σύντομα τους 4</w:t>
      </w:r>
      <w:r w:rsidRPr="00286994">
        <w:rPr>
          <w:rFonts w:ascii="Lidl Font Pro" w:hAnsi="Lidl Font Pro"/>
          <w:color w:val="000000" w:themeColor="text1"/>
          <w:lang w:val="el-GR"/>
        </w:rPr>
        <w:t>. Μέσα από τέτοιες πρωτοβουλίες, η εταιρεία ενισχύει τη μετάβασή της σε ένα πιο «πράσινο» και υπεύθυνο μοντέλο λειτουργίας.</w:t>
      </w:r>
    </w:p>
    <w:p w14:paraId="74AED6B0" w14:textId="15D7934D" w:rsidR="0049075C" w:rsidRPr="00286994" w:rsidRDefault="00286994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286994">
        <w:rPr>
          <w:rFonts w:ascii="Lidl Font Pro" w:hAnsi="Lidl Font Pro"/>
          <w:color w:val="000000" w:themeColor="text1"/>
          <w:lang w:val="el-GR"/>
        </w:rPr>
        <w:t>Με την ανακαίνιση του καταστήματος στη</w:t>
      </w:r>
      <w:r w:rsidR="00C01962">
        <w:rPr>
          <w:rFonts w:ascii="Lidl Font Pro" w:hAnsi="Lidl Font Pro"/>
          <w:color w:val="000000" w:themeColor="text1"/>
          <w:lang w:val="el-GR"/>
        </w:rPr>
        <w:t>ν Αθήνα</w:t>
      </w:r>
      <w:r w:rsidRPr="00286994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C0196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01962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286994">
        <w:rPr>
          <w:rFonts w:ascii="Lidl Font Pro" w:hAnsi="Lidl Font Pro"/>
          <w:color w:val="000000" w:themeColor="text1"/>
          <w:lang w:val="el-GR"/>
        </w:rPr>
        <w:t xml:space="preserve"> επενδύει σε υποδομές που σέβονται το περιβάλλον, ενισχύουν την εμπειρία του καταναλωτή και υποστηρίζουν τους εργαζομένους της, διαμορφώνοντας το λιανεμπόριο του αύριο.</w:t>
      </w:r>
      <w:r w:rsidR="0049075C" w:rsidRPr="00286994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7121E6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7121E6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C10D4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C10D4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1E0E47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1E0E47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1E0E47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1E0E47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A7523" w14:textId="77777777" w:rsidR="00EE2342" w:rsidRDefault="00EE2342" w:rsidP="00C15348">
      <w:pPr>
        <w:spacing w:after="0" w:line="240" w:lineRule="auto"/>
      </w:pPr>
      <w:r>
        <w:separator/>
      </w:r>
    </w:p>
  </w:endnote>
  <w:endnote w:type="continuationSeparator" w:id="0">
    <w:p w14:paraId="71213815" w14:textId="77777777" w:rsidR="00EE2342" w:rsidRDefault="00EE2342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E0039" w14:textId="77777777" w:rsidR="00EE2342" w:rsidRDefault="00EE2342" w:rsidP="00C15348">
      <w:pPr>
        <w:spacing w:after="0" w:line="240" w:lineRule="auto"/>
      </w:pPr>
      <w:r>
        <w:separator/>
      </w:r>
    </w:p>
  </w:footnote>
  <w:footnote w:type="continuationSeparator" w:id="0">
    <w:p w14:paraId="643F3327" w14:textId="77777777" w:rsidR="00EE2342" w:rsidRDefault="00EE2342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0B834A80"/>
    <w:multiLevelType w:val="hybridMultilevel"/>
    <w:tmpl w:val="AA805A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1864052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19CB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0EA9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E47"/>
    <w:rsid w:val="001E0FBD"/>
    <w:rsid w:val="001E1228"/>
    <w:rsid w:val="001E3185"/>
    <w:rsid w:val="001E4730"/>
    <w:rsid w:val="001E5AEF"/>
    <w:rsid w:val="001E6DBB"/>
    <w:rsid w:val="001F13C9"/>
    <w:rsid w:val="001F6A57"/>
    <w:rsid w:val="002016AE"/>
    <w:rsid w:val="00201C85"/>
    <w:rsid w:val="00217155"/>
    <w:rsid w:val="00226375"/>
    <w:rsid w:val="002270E9"/>
    <w:rsid w:val="002272BD"/>
    <w:rsid w:val="00227973"/>
    <w:rsid w:val="00231F9C"/>
    <w:rsid w:val="002325A1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678C9"/>
    <w:rsid w:val="00267C73"/>
    <w:rsid w:val="00270918"/>
    <w:rsid w:val="0027100D"/>
    <w:rsid w:val="00275B6D"/>
    <w:rsid w:val="00276D05"/>
    <w:rsid w:val="00284E5A"/>
    <w:rsid w:val="00286994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37F1B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0CE0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07BB0"/>
    <w:rsid w:val="00610D8C"/>
    <w:rsid w:val="006163A6"/>
    <w:rsid w:val="006174A5"/>
    <w:rsid w:val="006225DE"/>
    <w:rsid w:val="00625FFF"/>
    <w:rsid w:val="00627DD2"/>
    <w:rsid w:val="0064123B"/>
    <w:rsid w:val="00643AF1"/>
    <w:rsid w:val="00643C34"/>
    <w:rsid w:val="0064616A"/>
    <w:rsid w:val="00651268"/>
    <w:rsid w:val="006538BB"/>
    <w:rsid w:val="0065577B"/>
    <w:rsid w:val="00662725"/>
    <w:rsid w:val="00664720"/>
    <w:rsid w:val="00671252"/>
    <w:rsid w:val="006746E1"/>
    <w:rsid w:val="0067635E"/>
    <w:rsid w:val="00677104"/>
    <w:rsid w:val="0068010B"/>
    <w:rsid w:val="00686288"/>
    <w:rsid w:val="00686888"/>
    <w:rsid w:val="00690654"/>
    <w:rsid w:val="006932FA"/>
    <w:rsid w:val="00695CC1"/>
    <w:rsid w:val="006A3521"/>
    <w:rsid w:val="006A61C9"/>
    <w:rsid w:val="006A7827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21E6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3E68"/>
    <w:rsid w:val="00784E92"/>
    <w:rsid w:val="00792057"/>
    <w:rsid w:val="00796992"/>
    <w:rsid w:val="007A29E3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1C66"/>
    <w:rsid w:val="008151BB"/>
    <w:rsid w:val="0081757E"/>
    <w:rsid w:val="00821A6B"/>
    <w:rsid w:val="0082297B"/>
    <w:rsid w:val="00823119"/>
    <w:rsid w:val="00824AFD"/>
    <w:rsid w:val="0082661C"/>
    <w:rsid w:val="00826F55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8793D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A5C88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6AF4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87A8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18F"/>
    <w:rsid w:val="00AE7894"/>
    <w:rsid w:val="00AF568F"/>
    <w:rsid w:val="00AF5F7B"/>
    <w:rsid w:val="00B01341"/>
    <w:rsid w:val="00B06A0C"/>
    <w:rsid w:val="00B13498"/>
    <w:rsid w:val="00B164FA"/>
    <w:rsid w:val="00B16532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27EE"/>
    <w:rsid w:val="00B83065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D5A"/>
    <w:rsid w:val="00BD0F8A"/>
    <w:rsid w:val="00BD1321"/>
    <w:rsid w:val="00BD2C25"/>
    <w:rsid w:val="00BD7E08"/>
    <w:rsid w:val="00BF0396"/>
    <w:rsid w:val="00BF2620"/>
    <w:rsid w:val="00BF295B"/>
    <w:rsid w:val="00C01962"/>
    <w:rsid w:val="00C03ACF"/>
    <w:rsid w:val="00C10D43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3599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B69"/>
    <w:rsid w:val="00E64C60"/>
    <w:rsid w:val="00E66A45"/>
    <w:rsid w:val="00E70986"/>
    <w:rsid w:val="00E717E6"/>
    <w:rsid w:val="00E71E35"/>
    <w:rsid w:val="00E72BBE"/>
    <w:rsid w:val="00E75426"/>
    <w:rsid w:val="00E7766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34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8</cp:revision>
  <cp:lastPrinted>2017-09-18T08:53:00Z</cp:lastPrinted>
  <dcterms:created xsi:type="dcterms:W3CDTF">2025-07-24T09:06:00Z</dcterms:created>
  <dcterms:modified xsi:type="dcterms:W3CDTF">2025-07-25T09:47:00Z</dcterms:modified>
</cp:coreProperties>
</file>