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37616" w14:textId="77777777" w:rsidR="000567CF" w:rsidRDefault="000567CF">
      <w:pPr>
        <w:widowControl w:val="0"/>
        <w:pBdr>
          <w:top w:val="nil"/>
          <w:left w:val="nil"/>
          <w:bottom w:val="nil"/>
          <w:right w:val="nil"/>
          <w:between w:val="nil"/>
        </w:pBdr>
        <w:spacing w:after="0" w:line="288" w:lineRule="auto"/>
        <w:rPr>
          <w:rFonts w:ascii="Lidl Font Pro" w:eastAsia="Lidl Font Pro" w:hAnsi="Lidl Font Pro" w:cs="Lidl Font Pro"/>
          <w:color w:val="000000"/>
        </w:rPr>
      </w:pPr>
    </w:p>
    <w:p w14:paraId="37D07F05" w14:textId="5EF00A2B" w:rsidR="001B64D6" w:rsidRPr="00E86715" w:rsidRDefault="001B64D6" w:rsidP="00203125">
      <w:pPr>
        <w:widowControl w:val="0"/>
        <w:pBdr>
          <w:top w:val="nil"/>
          <w:left w:val="nil"/>
          <w:bottom w:val="nil"/>
          <w:right w:val="nil"/>
          <w:between w:val="nil"/>
        </w:pBdr>
        <w:spacing w:after="0" w:line="288" w:lineRule="auto"/>
        <w:jc w:val="right"/>
        <w:rPr>
          <w:rFonts w:ascii="Lidl Font Pro" w:eastAsia="Lidl Font Pro" w:hAnsi="Lidl Font Pro" w:cs="Lidl Font Pro"/>
          <w:color w:val="000000"/>
        </w:rPr>
      </w:pPr>
      <w:r w:rsidRPr="001B64D6">
        <w:rPr>
          <w:rFonts w:ascii="Lidl Font Pro" w:eastAsia="Lidl Font Pro" w:hAnsi="Lidl Font Pro" w:cs="Lidl Font Pro"/>
          <w:color w:val="000000"/>
          <w:lang w:val="el-GR"/>
        </w:rPr>
        <w:t>Θεσσαλονίκη</w:t>
      </w:r>
      <w:r w:rsidRPr="00E86715">
        <w:rPr>
          <w:rFonts w:ascii="Lidl Font Pro" w:eastAsia="Lidl Font Pro" w:hAnsi="Lidl Font Pro" w:cs="Lidl Font Pro"/>
          <w:color w:val="000000"/>
        </w:rPr>
        <w:t>, 1</w:t>
      </w:r>
      <w:r w:rsidR="003C1F0B">
        <w:rPr>
          <w:rFonts w:ascii="Lidl Font Pro" w:eastAsia="Lidl Font Pro" w:hAnsi="Lidl Font Pro" w:cs="Lidl Font Pro"/>
          <w:color w:val="000000"/>
          <w:lang w:val="en-150"/>
        </w:rPr>
        <w:t>8</w:t>
      </w:r>
      <w:r w:rsidRPr="00E86715">
        <w:rPr>
          <w:rFonts w:ascii="Lidl Font Pro" w:eastAsia="Lidl Font Pro" w:hAnsi="Lidl Font Pro" w:cs="Lidl Font Pro"/>
          <w:color w:val="000000"/>
        </w:rPr>
        <w:t>/07/2022</w:t>
      </w:r>
    </w:p>
    <w:p w14:paraId="54A5B3BD" w14:textId="64835098" w:rsidR="001B64D6" w:rsidRPr="00A33337" w:rsidRDefault="001B64D6" w:rsidP="00A33337">
      <w:pPr>
        <w:spacing w:before="280" w:after="120" w:line="240" w:lineRule="auto"/>
        <w:jc w:val="both"/>
        <w:rPr>
          <w:rFonts w:ascii="Lidl Font Pro" w:eastAsia="Lidl Font Pro" w:hAnsi="Lidl Font Pro" w:cs="Lidl Font Pro"/>
          <w:b/>
          <w:color w:val="1F497D"/>
          <w:sz w:val="36"/>
          <w:szCs w:val="36"/>
          <w:lang w:val="en-US"/>
        </w:rPr>
      </w:pPr>
      <w:r w:rsidRPr="00A33337">
        <w:rPr>
          <w:rFonts w:ascii="Lidl Font Pro" w:eastAsia="Lidl Font Pro" w:hAnsi="Lidl Font Pro" w:cs="Lidl Font Pro"/>
          <w:b/>
          <w:color w:val="1F497D"/>
          <w:sz w:val="36"/>
          <w:szCs w:val="36"/>
          <w:lang w:val="en-US"/>
        </w:rPr>
        <w:t xml:space="preserve">7 </w:t>
      </w:r>
      <w:r w:rsidRPr="00203125">
        <w:rPr>
          <w:rFonts w:ascii="Lidl Font Pro" w:eastAsia="Lidl Font Pro" w:hAnsi="Lidl Font Pro" w:cs="Lidl Font Pro"/>
          <w:b/>
          <w:color w:val="1F497D"/>
          <w:sz w:val="36"/>
          <w:szCs w:val="36"/>
          <w:lang w:val="el-GR"/>
        </w:rPr>
        <w:t>βραβεύσεις</w:t>
      </w:r>
      <w:r w:rsidRPr="00A33337">
        <w:rPr>
          <w:rFonts w:ascii="Lidl Font Pro" w:eastAsia="Lidl Font Pro" w:hAnsi="Lidl Font Pro" w:cs="Lidl Font Pro"/>
          <w:b/>
          <w:color w:val="1F497D"/>
          <w:sz w:val="36"/>
          <w:szCs w:val="36"/>
          <w:lang w:val="en-US"/>
        </w:rPr>
        <w:t xml:space="preserve"> </w:t>
      </w:r>
      <w:r w:rsidRPr="00203125">
        <w:rPr>
          <w:rFonts w:ascii="Lidl Font Pro" w:eastAsia="Lidl Font Pro" w:hAnsi="Lidl Font Pro" w:cs="Lidl Font Pro"/>
          <w:b/>
          <w:color w:val="1F497D"/>
          <w:sz w:val="36"/>
          <w:szCs w:val="36"/>
          <w:lang w:val="el-GR"/>
        </w:rPr>
        <w:t>για</w:t>
      </w:r>
      <w:r w:rsidRPr="00A33337">
        <w:rPr>
          <w:rFonts w:ascii="Lidl Font Pro" w:eastAsia="Lidl Font Pro" w:hAnsi="Lidl Font Pro" w:cs="Lidl Font Pro"/>
          <w:b/>
          <w:color w:val="1F497D"/>
          <w:sz w:val="36"/>
          <w:szCs w:val="36"/>
          <w:lang w:val="en-US"/>
        </w:rPr>
        <w:t xml:space="preserve"> </w:t>
      </w:r>
      <w:r w:rsidRPr="00203125">
        <w:rPr>
          <w:rFonts w:ascii="Lidl Font Pro" w:eastAsia="Lidl Font Pro" w:hAnsi="Lidl Font Pro" w:cs="Lidl Font Pro"/>
          <w:b/>
          <w:color w:val="1F497D"/>
          <w:sz w:val="36"/>
          <w:szCs w:val="36"/>
          <w:lang w:val="el-GR"/>
        </w:rPr>
        <w:t>τη</w:t>
      </w:r>
      <w:r w:rsidRPr="00A33337">
        <w:rPr>
          <w:rFonts w:ascii="Lidl Font Pro" w:eastAsia="Lidl Font Pro" w:hAnsi="Lidl Font Pro" w:cs="Lidl Font Pro"/>
          <w:b/>
          <w:color w:val="1F497D"/>
          <w:sz w:val="36"/>
          <w:szCs w:val="36"/>
          <w:lang w:val="en-US"/>
        </w:rPr>
        <w:t xml:space="preserve"> Lidl </w:t>
      </w:r>
      <w:r w:rsidRPr="00203125">
        <w:rPr>
          <w:rFonts w:ascii="Lidl Font Pro" w:eastAsia="Lidl Font Pro" w:hAnsi="Lidl Font Pro" w:cs="Lidl Font Pro"/>
          <w:b/>
          <w:color w:val="1F497D"/>
          <w:sz w:val="36"/>
          <w:szCs w:val="36"/>
          <w:lang w:val="el-GR"/>
        </w:rPr>
        <w:t>Ελλάς</w:t>
      </w:r>
      <w:r w:rsidRPr="00A33337">
        <w:rPr>
          <w:rFonts w:ascii="Lidl Font Pro" w:eastAsia="Lidl Font Pro" w:hAnsi="Lidl Font Pro" w:cs="Lidl Font Pro"/>
          <w:b/>
          <w:color w:val="1F497D"/>
          <w:sz w:val="36"/>
          <w:szCs w:val="36"/>
          <w:lang w:val="en-US"/>
        </w:rPr>
        <w:t xml:space="preserve"> </w:t>
      </w:r>
      <w:r w:rsidR="00A33337">
        <w:rPr>
          <w:rFonts w:ascii="Lidl Font Pro" w:eastAsia="Lidl Font Pro" w:hAnsi="Lidl Font Pro" w:cs="Lidl Font Pro"/>
          <w:b/>
          <w:color w:val="1F497D"/>
          <w:sz w:val="36"/>
          <w:szCs w:val="36"/>
          <w:lang w:val="el-GR"/>
        </w:rPr>
        <w:t>στα</w:t>
      </w:r>
      <w:r w:rsidRPr="00A33337">
        <w:rPr>
          <w:rFonts w:ascii="Lidl Font Pro" w:eastAsia="Lidl Font Pro" w:hAnsi="Lidl Font Pro" w:cs="Lidl Font Pro"/>
          <w:b/>
          <w:color w:val="1F497D"/>
          <w:sz w:val="36"/>
          <w:szCs w:val="36"/>
          <w:lang w:val="en-US"/>
        </w:rPr>
        <w:t xml:space="preserve"> Women Empowerment </w:t>
      </w:r>
      <w:r w:rsidRPr="00203125">
        <w:rPr>
          <w:rFonts w:ascii="Lidl Font Pro" w:eastAsia="Lidl Font Pro" w:hAnsi="Lidl Font Pro" w:cs="Lidl Font Pro"/>
          <w:b/>
          <w:color w:val="1F497D"/>
          <w:sz w:val="36"/>
          <w:szCs w:val="36"/>
          <w:lang w:val="el-GR"/>
        </w:rPr>
        <w:t>και</w:t>
      </w:r>
      <w:r w:rsidRPr="00A33337">
        <w:rPr>
          <w:rFonts w:ascii="Lidl Font Pro" w:eastAsia="Lidl Font Pro" w:hAnsi="Lidl Font Pro" w:cs="Lidl Font Pro"/>
          <w:b/>
          <w:color w:val="1F497D"/>
          <w:sz w:val="36"/>
          <w:szCs w:val="36"/>
          <w:lang w:val="en-US"/>
        </w:rPr>
        <w:t xml:space="preserve"> Diversity &amp; Inclusion Awards</w:t>
      </w:r>
      <w:r w:rsidR="00E86715">
        <w:rPr>
          <w:rFonts w:ascii="Lidl Font Pro" w:eastAsia="Lidl Font Pro" w:hAnsi="Lidl Font Pro" w:cs="Lidl Font Pro"/>
          <w:b/>
          <w:color w:val="1F497D"/>
          <w:sz w:val="36"/>
          <w:szCs w:val="36"/>
          <w:lang w:val="en-150"/>
        </w:rPr>
        <w:t xml:space="preserve"> </w:t>
      </w:r>
      <w:r w:rsidR="00A33337" w:rsidRPr="00A33337">
        <w:rPr>
          <w:rFonts w:ascii="Lidl Font Pro" w:eastAsia="Lidl Font Pro" w:hAnsi="Lidl Font Pro" w:cs="Lidl Font Pro"/>
          <w:b/>
          <w:color w:val="1F497D"/>
          <w:sz w:val="36"/>
          <w:szCs w:val="36"/>
          <w:lang w:val="en-US"/>
        </w:rPr>
        <w:t>2022</w:t>
      </w:r>
    </w:p>
    <w:p w14:paraId="4FC7EC3B" w14:textId="6AF64E0D" w:rsidR="00A33337" w:rsidRPr="00816CC9" w:rsidRDefault="00A33337" w:rsidP="00A33337">
      <w:pPr>
        <w:spacing w:before="280" w:after="120" w:line="360" w:lineRule="auto"/>
        <w:jc w:val="both"/>
        <w:rPr>
          <w:rFonts w:ascii="Lidl Font Pro" w:eastAsia="Lidl Font Pro" w:hAnsi="Lidl Font Pro" w:cs="Lidl Font Pro"/>
          <w:b/>
          <w:color w:val="1F497D"/>
          <w:lang w:val="en-150"/>
        </w:rPr>
      </w:pPr>
      <w:r>
        <w:rPr>
          <w:rFonts w:ascii="Lidl Font Pro" w:eastAsia="Lidl Font Pro" w:hAnsi="Lidl Font Pro" w:cs="Lidl Font Pro"/>
          <w:b/>
          <w:color w:val="1F497D"/>
          <w:lang w:val="el-GR"/>
        </w:rPr>
        <w:t>Πολλαπλή α</w:t>
      </w:r>
      <w:r w:rsidRPr="00C606BB">
        <w:rPr>
          <w:rFonts w:ascii="Lidl Font Pro" w:eastAsia="Lidl Font Pro" w:hAnsi="Lidl Font Pro" w:cs="Lidl Font Pro"/>
          <w:b/>
          <w:color w:val="1F497D"/>
          <w:lang w:val="el-GR"/>
        </w:rPr>
        <w:t xml:space="preserve">ναγνώριση </w:t>
      </w:r>
      <w:r>
        <w:rPr>
          <w:rFonts w:ascii="Lidl Font Pro" w:eastAsia="Lidl Font Pro" w:hAnsi="Lidl Font Pro" w:cs="Lidl Font Pro"/>
          <w:b/>
          <w:color w:val="1F497D"/>
          <w:lang w:val="el-GR"/>
        </w:rPr>
        <w:t xml:space="preserve">της εταιρείας </w:t>
      </w:r>
      <w:r w:rsidR="00BE7AAD">
        <w:rPr>
          <w:rFonts w:ascii="Lidl Font Pro" w:eastAsia="Lidl Font Pro" w:hAnsi="Lidl Font Pro" w:cs="Lidl Font Pro"/>
          <w:b/>
          <w:color w:val="1F497D"/>
          <w:lang w:val="el-GR"/>
        </w:rPr>
        <w:t xml:space="preserve">στους 2 νέους θεσμούς βραβείων </w:t>
      </w:r>
      <w:r w:rsidR="00BE7AAD" w:rsidRPr="00BE7AAD">
        <w:rPr>
          <w:rFonts w:ascii="Lidl Font Pro" w:eastAsia="Lidl Font Pro" w:hAnsi="Lidl Font Pro" w:cs="Lidl Font Pro"/>
          <w:b/>
          <w:color w:val="1F497D"/>
          <w:lang w:val="el-GR"/>
        </w:rPr>
        <w:t>για τη γυναικεία ενδυνάμωση, την αποδοχή της διαφορετικότητας και τη συμπερίληψη στις επιχειρήσεις</w:t>
      </w:r>
      <w:r w:rsidR="00816CC9">
        <w:rPr>
          <w:rFonts w:ascii="Lidl Font Pro" w:eastAsia="Lidl Font Pro" w:hAnsi="Lidl Font Pro" w:cs="Lidl Font Pro"/>
          <w:b/>
          <w:color w:val="1F497D"/>
          <w:lang w:val="en-150"/>
        </w:rPr>
        <w:t>.</w:t>
      </w:r>
    </w:p>
    <w:p w14:paraId="7ECC8EC2" w14:textId="188A73FD" w:rsidR="001B64D6" w:rsidRPr="001B64D6" w:rsidRDefault="001B64D6" w:rsidP="00BE7AAD">
      <w:pPr>
        <w:spacing w:before="100" w:beforeAutospacing="1" w:after="120" w:line="360" w:lineRule="auto"/>
        <w:jc w:val="both"/>
        <w:rPr>
          <w:rFonts w:ascii="Lidl Font Pro" w:eastAsia="Lidl Font Pro" w:hAnsi="Lidl Font Pro" w:cs="Lidl Font Pro"/>
          <w:color w:val="000000"/>
          <w:lang w:val="el-GR"/>
        </w:rPr>
      </w:pPr>
      <w:r w:rsidRPr="001B64D6">
        <w:rPr>
          <w:rFonts w:ascii="Lidl Font Pro" w:eastAsia="Lidl Font Pro" w:hAnsi="Lidl Font Pro" w:cs="Lidl Font Pro"/>
          <w:color w:val="000000"/>
          <w:lang w:val="el-GR"/>
        </w:rPr>
        <w:t xml:space="preserve">Η Lidl Ελλάς, βραβεύτηκε στους δύο θεσμούς των </w:t>
      </w:r>
      <w:r w:rsidR="00A33337" w:rsidRPr="001B64D6">
        <w:rPr>
          <w:rFonts w:ascii="Lidl Font Pro" w:eastAsia="Lidl Font Pro" w:hAnsi="Lidl Font Pro" w:cs="Lidl Font Pro"/>
          <w:color w:val="000000"/>
          <w:lang w:val="el-GR"/>
        </w:rPr>
        <w:t>Women Empowerment Awards</w:t>
      </w:r>
      <w:r w:rsidR="00A33337">
        <w:rPr>
          <w:rFonts w:ascii="Lidl Font Pro" w:eastAsia="Lidl Font Pro" w:hAnsi="Lidl Font Pro" w:cs="Lidl Font Pro"/>
          <w:color w:val="000000"/>
          <w:lang w:val="el-GR"/>
        </w:rPr>
        <w:t xml:space="preserve"> 2022 και των </w:t>
      </w:r>
      <w:r w:rsidRPr="001B64D6">
        <w:rPr>
          <w:rFonts w:ascii="Lidl Font Pro" w:eastAsia="Lidl Font Pro" w:hAnsi="Lidl Font Pro" w:cs="Lidl Font Pro"/>
          <w:color w:val="000000"/>
          <w:lang w:val="el-GR"/>
        </w:rPr>
        <w:t xml:space="preserve">Diversity &amp; Inclusion Awards </w:t>
      </w:r>
      <w:r w:rsidR="00A33337">
        <w:rPr>
          <w:rFonts w:ascii="Lidl Font Pro" w:eastAsia="Lidl Font Pro" w:hAnsi="Lidl Font Pro" w:cs="Lidl Font Pro"/>
          <w:color w:val="000000"/>
          <w:lang w:val="el-GR"/>
        </w:rPr>
        <w:t xml:space="preserve">2022 </w:t>
      </w:r>
      <w:r w:rsidRPr="001B64D6">
        <w:rPr>
          <w:rFonts w:ascii="Lidl Font Pro" w:eastAsia="Lidl Font Pro" w:hAnsi="Lidl Font Pro" w:cs="Lidl Font Pro"/>
          <w:color w:val="000000"/>
          <w:lang w:val="el-GR"/>
        </w:rPr>
        <w:t xml:space="preserve">ως αποτέλεσμα των πρωτοβουλιών της για την εξασφάλιση ενός περιβάλλοντος ισότητας και συμπερίληψης απαλλαγμένο από διακρίσεις. </w:t>
      </w:r>
    </w:p>
    <w:p w14:paraId="533B5533" w14:textId="432C604A" w:rsidR="00A81F3E" w:rsidRPr="00A81F3E" w:rsidRDefault="00A81F3E" w:rsidP="00BE7AAD">
      <w:pPr>
        <w:spacing w:before="100" w:beforeAutospacing="1" w:after="120" w:line="360" w:lineRule="auto"/>
        <w:jc w:val="both"/>
        <w:rPr>
          <w:rFonts w:ascii="Lidl Font Pro" w:eastAsia="Lidl Font Pro" w:hAnsi="Lidl Font Pro" w:cs="Lidl Font Pro"/>
          <w:color w:val="000000"/>
          <w:lang w:val="el-GR"/>
        </w:rPr>
      </w:pPr>
      <w:r w:rsidRPr="00A81F3E">
        <w:rPr>
          <w:rFonts w:ascii="Lidl Font Pro" w:eastAsia="Lidl Font Pro" w:hAnsi="Lidl Font Pro" w:cs="Lidl Font Pro"/>
          <w:color w:val="000000"/>
          <w:lang w:val="el-GR"/>
        </w:rPr>
        <w:t>Συγκεκριμένα η εταιρεία απέσπασε στο</w:t>
      </w:r>
      <w:r w:rsidR="00BE7AAD">
        <w:rPr>
          <w:rFonts w:ascii="Lidl Font Pro" w:eastAsia="Lidl Font Pro" w:hAnsi="Lidl Font Pro" w:cs="Lidl Font Pro"/>
          <w:color w:val="000000"/>
          <w:lang w:val="el-GR"/>
        </w:rPr>
        <w:t>ν</w:t>
      </w:r>
      <w:r w:rsidRPr="00A81F3E">
        <w:rPr>
          <w:rFonts w:ascii="Lidl Font Pro" w:eastAsia="Lidl Font Pro" w:hAnsi="Lidl Font Pro" w:cs="Lidl Font Pro"/>
          <w:color w:val="000000"/>
          <w:lang w:val="el-GR"/>
        </w:rPr>
        <w:t xml:space="preserve"> θεσμό των </w:t>
      </w:r>
      <w:r w:rsidRPr="00A81F3E">
        <w:rPr>
          <w:rFonts w:ascii="Lidl Font Pro" w:eastAsia="Lidl Font Pro" w:hAnsi="Lidl Font Pro" w:cs="Lidl Font Pro"/>
          <w:b/>
          <w:bCs/>
          <w:color w:val="000000"/>
          <w:lang w:val="en-US"/>
        </w:rPr>
        <w:t>Women</w:t>
      </w:r>
      <w:r w:rsidRPr="00A81F3E">
        <w:rPr>
          <w:rFonts w:ascii="Lidl Font Pro" w:eastAsia="Lidl Font Pro" w:hAnsi="Lidl Font Pro" w:cs="Lidl Font Pro"/>
          <w:b/>
          <w:bCs/>
          <w:color w:val="000000"/>
          <w:lang w:val="el-GR"/>
        </w:rPr>
        <w:t xml:space="preserve"> </w:t>
      </w:r>
      <w:r w:rsidRPr="00A81F3E">
        <w:rPr>
          <w:rFonts w:ascii="Lidl Font Pro" w:eastAsia="Lidl Font Pro" w:hAnsi="Lidl Font Pro" w:cs="Lidl Font Pro"/>
          <w:b/>
          <w:bCs/>
          <w:color w:val="000000"/>
          <w:lang w:val="en-US"/>
        </w:rPr>
        <w:t>Empowerment</w:t>
      </w:r>
      <w:r w:rsidRPr="00A81F3E">
        <w:rPr>
          <w:rFonts w:ascii="Lidl Font Pro" w:eastAsia="Lidl Font Pro" w:hAnsi="Lidl Font Pro" w:cs="Lidl Font Pro"/>
          <w:b/>
          <w:bCs/>
          <w:color w:val="000000"/>
          <w:lang w:val="el-GR"/>
        </w:rPr>
        <w:t xml:space="preserve"> </w:t>
      </w:r>
      <w:r w:rsidRPr="00A81F3E">
        <w:rPr>
          <w:rFonts w:ascii="Lidl Font Pro" w:eastAsia="Lidl Font Pro" w:hAnsi="Lidl Font Pro" w:cs="Lidl Font Pro"/>
          <w:b/>
          <w:bCs/>
          <w:color w:val="000000"/>
          <w:lang w:val="en-US"/>
        </w:rPr>
        <w:t>Awards</w:t>
      </w:r>
      <w:r w:rsidR="00BE7AAD">
        <w:rPr>
          <w:rFonts w:ascii="Lidl Font Pro" w:eastAsia="Lidl Font Pro" w:hAnsi="Lidl Font Pro" w:cs="Lidl Font Pro"/>
          <w:b/>
          <w:bCs/>
          <w:color w:val="000000"/>
          <w:lang w:val="en-150"/>
        </w:rPr>
        <w:t xml:space="preserve"> 2022</w:t>
      </w:r>
      <w:r w:rsidRPr="00A81F3E">
        <w:rPr>
          <w:rFonts w:ascii="Lidl Font Pro" w:eastAsia="Lidl Font Pro" w:hAnsi="Lidl Font Pro" w:cs="Lidl Font Pro"/>
          <w:b/>
          <w:bCs/>
          <w:color w:val="000000"/>
          <w:lang w:val="el-GR"/>
        </w:rPr>
        <w:t>:</w:t>
      </w:r>
      <w:r w:rsidRPr="00A81F3E">
        <w:rPr>
          <w:rFonts w:ascii="Lidl Font Pro" w:eastAsia="Lidl Font Pro" w:hAnsi="Lidl Font Pro" w:cs="Lidl Font Pro"/>
          <w:color w:val="000000"/>
          <w:lang w:val="el-GR"/>
        </w:rPr>
        <w:t xml:space="preserve"> </w:t>
      </w:r>
    </w:p>
    <w:p w14:paraId="264064EA" w14:textId="42331569" w:rsidR="00A81F3E" w:rsidRPr="00A81F3E" w:rsidRDefault="00BE7AAD" w:rsidP="00BE7AAD">
      <w:pPr>
        <w:tabs>
          <w:tab w:val="left" w:pos="0"/>
        </w:tabs>
        <w:spacing w:before="100" w:beforeAutospacing="1" w:after="120" w:line="360" w:lineRule="auto"/>
        <w:jc w:val="both"/>
        <w:rPr>
          <w:rFonts w:ascii="Lidl Font Pro" w:eastAsia="Lidl Font Pro" w:hAnsi="Lidl Font Pro" w:cs="Lidl Font Pro"/>
          <w:color w:val="000000"/>
          <w:lang w:val="el-GR"/>
        </w:rPr>
      </w:pPr>
      <w:r w:rsidRPr="00BE7AAD">
        <w:rPr>
          <w:rFonts w:ascii="Lidl Font Pro" w:eastAsia="Lidl Font Pro" w:hAnsi="Lidl Font Pro" w:cs="Lidl Font Pro"/>
          <w:color w:val="000000"/>
          <w:lang w:val="en-150"/>
        </w:rPr>
        <w:t>-</w:t>
      </w:r>
      <w:r>
        <w:rPr>
          <w:rFonts w:ascii="Lidl Font Pro" w:eastAsia="Lidl Font Pro" w:hAnsi="Lidl Font Pro" w:cs="Lidl Font Pro"/>
          <w:b/>
          <w:bCs/>
          <w:color w:val="000000"/>
          <w:lang w:val="en-150"/>
        </w:rPr>
        <w:t xml:space="preserve"> </w:t>
      </w:r>
      <w:r w:rsidR="00A81F3E" w:rsidRPr="00A81F3E">
        <w:rPr>
          <w:rFonts w:ascii="Lidl Font Pro" w:eastAsia="Lidl Font Pro" w:hAnsi="Lidl Font Pro" w:cs="Lidl Font Pro"/>
          <w:b/>
          <w:bCs/>
          <w:color w:val="000000"/>
        </w:rPr>
        <w:t>Platinum</w:t>
      </w:r>
      <w:r w:rsidR="00A81F3E" w:rsidRPr="00A81F3E">
        <w:rPr>
          <w:rFonts w:ascii="Lidl Font Pro" w:eastAsia="Lidl Font Pro" w:hAnsi="Lidl Font Pro" w:cs="Lidl Font Pro"/>
          <w:b/>
          <w:bCs/>
          <w:color w:val="000000"/>
          <w:lang w:val="el-GR"/>
        </w:rPr>
        <w:t xml:space="preserve"> βραβείο</w:t>
      </w:r>
      <w:r w:rsidR="00A81F3E" w:rsidRPr="00A81F3E">
        <w:rPr>
          <w:rFonts w:ascii="Lidl Font Pro" w:eastAsia="Lidl Font Pro" w:hAnsi="Lidl Font Pro" w:cs="Lidl Font Pro"/>
          <w:color w:val="000000"/>
          <w:lang w:val="el-GR"/>
        </w:rPr>
        <w:t xml:space="preserve">, την μεγαλύτερη διάκριση του θεσμού, για το σύνολο των δράσεών της εξασφαλίζοντας ένα εργασιακό περιβάλλον ισότητας και συμπερίληψης. </w:t>
      </w:r>
    </w:p>
    <w:p w14:paraId="0F6C2141" w14:textId="5728D281" w:rsidR="00A81F3E" w:rsidRPr="00BE7AAD" w:rsidRDefault="00BE7AAD" w:rsidP="00BE7AAD">
      <w:pPr>
        <w:spacing w:before="100" w:beforeAutospacing="1" w:after="120" w:line="360" w:lineRule="auto"/>
        <w:jc w:val="both"/>
        <w:rPr>
          <w:rFonts w:ascii="Lidl Font Pro" w:eastAsia="Lidl Font Pro" w:hAnsi="Lidl Font Pro" w:cs="Lidl Font Pro"/>
          <w:color w:val="000000"/>
          <w:lang w:val="el-GR"/>
        </w:rPr>
      </w:pPr>
      <w:r w:rsidRPr="00BE7AAD">
        <w:rPr>
          <w:rFonts w:ascii="Lidl Font Pro" w:eastAsia="Lidl Font Pro" w:hAnsi="Lidl Font Pro" w:cs="Lidl Font Pro"/>
          <w:color w:val="000000"/>
          <w:lang w:val="en-150"/>
        </w:rPr>
        <w:t>-</w:t>
      </w:r>
      <w:r w:rsidRPr="00BE7AAD">
        <w:rPr>
          <w:rFonts w:ascii="Lidl Font Pro" w:eastAsia="Lidl Font Pro" w:hAnsi="Lidl Font Pro" w:cs="Lidl Font Pro"/>
          <w:color w:val="000000"/>
          <w:lang w:val="el-GR"/>
        </w:rPr>
        <w:t xml:space="preserve"> </w:t>
      </w:r>
      <w:r w:rsidR="00A81F3E" w:rsidRPr="00BE7AAD">
        <w:rPr>
          <w:rFonts w:ascii="Lidl Font Pro" w:eastAsia="Lidl Font Pro" w:hAnsi="Lidl Font Pro" w:cs="Lidl Font Pro"/>
          <w:b/>
          <w:bCs/>
          <w:color w:val="000000"/>
          <w:lang w:val="en-US"/>
        </w:rPr>
        <w:t>Gold</w:t>
      </w:r>
      <w:r w:rsidR="00A81F3E" w:rsidRPr="00BE7AAD">
        <w:rPr>
          <w:rFonts w:ascii="Lidl Font Pro" w:eastAsia="Lidl Font Pro" w:hAnsi="Lidl Font Pro" w:cs="Lidl Font Pro"/>
          <w:b/>
          <w:bCs/>
          <w:color w:val="000000"/>
          <w:lang w:val="el-GR"/>
        </w:rPr>
        <w:t xml:space="preserve"> βραβείο </w:t>
      </w:r>
      <w:r w:rsidR="00A81F3E" w:rsidRPr="00BE7AAD">
        <w:rPr>
          <w:rFonts w:ascii="Lidl Font Pro" w:eastAsia="Lidl Font Pro" w:hAnsi="Lidl Font Pro" w:cs="Lidl Font Pro"/>
          <w:color w:val="000000"/>
          <w:lang w:val="el-GR"/>
        </w:rPr>
        <w:t>στην κατηγορία «</w:t>
      </w:r>
      <w:r w:rsidR="00A81F3E" w:rsidRPr="00BE7AAD">
        <w:rPr>
          <w:rFonts w:ascii="Lidl Font Pro" w:eastAsia="Lidl Font Pro" w:hAnsi="Lidl Font Pro" w:cs="Lidl Font Pro"/>
          <w:b/>
          <w:bCs/>
          <w:color w:val="000000"/>
          <w:lang w:val="en-US"/>
        </w:rPr>
        <w:t>Retail</w:t>
      </w:r>
      <w:r w:rsidR="00A81F3E" w:rsidRPr="00BE7AAD">
        <w:rPr>
          <w:rFonts w:ascii="Lidl Font Pro" w:eastAsia="Lidl Font Pro" w:hAnsi="Lidl Font Pro" w:cs="Lidl Font Pro"/>
          <w:color w:val="000000"/>
          <w:lang w:val="el-GR"/>
        </w:rPr>
        <w:t xml:space="preserve">» για τις δράσεις υποστήριξης της ισότητας των φύλων, της γυναικεία ενδυνάμωσης, της αποδοχής της διαφορετικότητας και της συμπερίληψης. </w:t>
      </w:r>
    </w:p>
    <w:p w14:paraId="42446F96" w14:textId="1876C1BD" w:rsidR="00A81F3E" w:rsidRPr="00A81F3E" w:rsidRDefault="00A81F3E" w:rsidP="00BE7AAD">
      <w:pPr>
        <w:spacing w:before="100" w:beforeAutospacing="1" w:after="120" w:line="360" w:lineRule="auto"/>
        <w:jc w:val="both"/>
        <w:rPr>
          <w:rFonts w:ascii="Lidl Font Pro" w:eastAsia="Lidl Font Pro" w:hAnsi="Lidl Font Pro" w:cs="Lidl Font Pro"/>
          <w:color w:val="000000"/>
          <w:lang w:val="el-GR"/>
        </w:rPr>
      </w:pPr>
      <w:r w:rsidRPr="00A81F3E">
        <w:rPr>
          <w:rFonts w:ascii="Lidl Font Pro" w:eastAsia="Lidl Font Pro" w:hAnsi="Lidl Font Pro" w:cs="Lidl Font Pro"/>
          <w:color w:val="000000"/>
          <w:lang w:val="el-GR"/>
        </w:rPr>
        <w:t>Στο</w:t>
      </w:r>
      <w:r w:rsidR="00BE7AAD">
        <w:rPr>
          <w:rFonts w:ascii="Lidl Font Pro" w:eastAsia="Lidl Font Pro" w:hAnsi="Lidl Font Pro" w:cs="Lidl Font Pro"/>
          <w:color w:val="000000"/>
          <w:lang w:val="el-GR"/>
        </w:rPr>
        <w:t>ν</w:t>
      </w:r>
      <w:r w:rsidRPr="00A81F3E">
        <w:rPr>
          <w:rFonts w:ascii="Lidl Font Pro" w:eastAsia="Lidl Font Pro" w:hAnsi="Lidl Font Pro" w:cs="Lidl Font Pro"/>
          <w:color w:val="000000"/>
          <w:lang w:val="el-GR"/>
        </w:rPr>
        <w:t xml:space="preserve"> θεσμό των </w:t>
      </w:r>
      <w:r w:rsidRPr="00A81F3E">
        <w:rPr>
          <w:rFonts w:ascii="Lidl Font Pro" w:eastAsia="Lidl Font Pro" w:hAnsi="Lidl Font Pro" w:cs="Lidl Font Pro"/>
          <w:b/>
          <w:bCs/>
          <w:color w:val="000000"/>
          <w:lang w:val="en-US"/>
        </w:rPr>
        <w:t>Diversity</w:t>
      </w:r>
      <w:r w:rsidRPr="00A81F3E">
        <w:rPr>
          <w:rFonts w:ascii="Lidl Font Pro" w:eastAsia="Lidl Font Pro" w:hAnsi="Lidl Font Pro" w:cs="Lidl Font Pro"/>
          <w:b/>
          <w:bCs/>
          <w:color w:val="000000"/>
          <w:lang w:val="el-GR"/>
        </w:rPr>
        <w:t xml:space="preserve"> &amp; </w:t>
      </w:r>
      <w:r w:rsidRPr="00A81F3E">
        <w:rPr>
          <w:rFonts w:ascii="Lidl Font Pro" w:eastAsia="Lidl Font Pro" w:hAnsi="Lidl Font Pro" w:cs="Lidl Font Pro"/>
          <w:b/>
          <w:bCs/>
          <w:color w:val="000000"/>
          <w:lang w:val="en-US"/>
        </w:rPr>
        <w:t>Inclusion</w:t>
      </w:r>
      <w:r w:rsidRPr="00A81F3E">
        <w:rPr>
          <w:rFonts w:ascii="Lidl Font Pro" w:eastAsia="Lidl Font Pro" w:hAnsi="Lidl Font Pro" w:cs="Lidl Font Pro"/>
          <w:b/>
          <w:bCs/>
          <w:color w:val="000000"/>
          <w:lang w:val="el-GR"/>
        </w:rPr>
        <w:t xml:space="preserve"> </w:t>
      </w:r>
      <w:r w:rsidRPr="00A81F3E">
        <w:rPr>
          <w:rFonts w:ascii="Lidl Font Pro" w:eastAsia="Lidl Font Pro" w:hAnsi="Lidl Font Pro" w:cs="Lidl Font Pro"/>
          <w:b/>
          <w:bCs/>
          <w:color w:val="000000"/>
          <w:lang w:val="en-US"/>
        </w:rPr>
        <w:t>Awards</w:t>
      </w:r>
      <w:r w:rsidRPr="00A81F3E">
        <w:rPr>
          <w:rFonts w:ascii="Lidl Font Pro" w:eastAsia="Lidl Font Pro" w:hAnsi="Lidl Font Pro" w:cs="Lidl Font Pro"/>
          <w:color w:val="000000"/>
          <w:lang w:val="el-GR"/>
        </w:rPr>
        <w:t xml:space="preserve"> </w:t>
      </w:r>
      <w:r w:rsidR="00BE7AAD" w:rsidRPr="00BE7AAD">
        <w:rPr>
          <w:rFonts w:ascii="Lidl Font Pro" w:eastAsia="Lidl Font Pro" w:hAnsi="Lidl Font Pro" w:cs="Lidl Font Pro"/>
          <w:b/>
          <w:bCs/>
          <w:color w:val="000000"/>
          <w:lang w:val="en-150"/>
        </w:rPr>
        <w:t>2022</w:t>
      </w:r>
      <w:r w:rsidR="00BE7AAD">
        <w:rPr>
          <w:rFonts w:ascii="Lidl Font Pro" w:eastAsia="Lidl Font Pro" w:hAnsi="Lidl Font Pro" w:cs="Lidl Font Pro"/>
          <w:color w:val="000000"/>
          <w:lang w:val="en-150"/>
        </w:rPr>
        <w:t xml:space="preserve"> </w:t>
      </w:r>
      <w:r w:rsidRPr="00A81F3E">
        <w:rPr>
          <w:rFonts w:ascii="Lidl Font Pro" w:eastAsia="Lidl Font Pro" w:hAnsi="Lidl Font Pro" w:cs="Lidl Font Pro"/>
          <w:color w:val="000000"/>
          <w:lang w:val="el-GR"/>
        </w:rPr>
        <w:t xml:space="preserve">η </w:t>
      </w:r>
      <w:r w:rsidRPr="00A81F3E">
        <w:rPr>
          <w:rFonts w:ascii="Lidl Font Pro" w:eastAsia="Lidl Font Pro" w:hAnsi="Lidl Font Pro" w:cs="Lidl Font Pro"/>
          <w:color w:val="000000"/>
          <w:lang w:val="en-US"/>
        </w:rPr>
        <w:t>Lidl</w:t>
      </w:r>
      <w:r w:rsidRPr="00A81F3E">
        <w:rPr>
          <w:rFonts w:ascii="Lidl Font Pro" w:eastAsia="Lidl Font Pro" w:hAnsi="Lidl Font Pro" w:cs="Lidl Font Pro"/>
          <w:color w:val="000000"/>
          <w:lang w:val="el-GR"/>
        </w:rPr>
        <w:t xml:space="preserve"> Ελλάς απέσπασε: </w:t>
      </w:r>
    </w:p>
    <w:p w14:paraId="5679B771" w14:textId="7ECFDF10" w:rsidR="00A81F3E" w:rsidRPr="00BE7AAD" w:rsidRDefault="00BE7AAD" w:rsidP="00BE7AAD">
      <w:pPr>
        <w:spacing w:before="100" w:beforeAutospacing="1" w:after="120" w:line="360" w:lineRule="auto"/>
        <w:jc w:val="both"/>
        <w:rPr>
          <w:rFonts w:ascii="Lidl Font Pro" w:eastAsia="Lidl Font Pro" w:hAnsi="Lidl Font Pro" w:cs="Lidl Font Pro"/>
          <w:bCs/>
          <w:color w:val="000000"/>
          <w:lang w:val="el-GR"/>
        </w:rPr>
      </w:pPr>
      <w:r w:rsidRPr="00BE7AAD">
        <w:rPr>
          <w:rFonts w:ascii="Lidl Font Pro" w:eastAsia="Lidl Font Pro" w:hAnsi="Lidl Font Pro" w:cs="Lidl Font Pro"/>
          <w:bCs/>
          <w:color w:val="000000"/>
          <w:lang w:val="en-150"/>
        </w:rPr>
        <w:t>-</w:t>
      </w:r>
      <w:r w:rsidRPr="00BE7AAD">
        <w:rPr>
          <w:rFonts w:ascii="Lidl Font Pro" w:eastAsia="Lidl Font Pro" w:hAnsi="Lidl Font Pro" w:cs="Lidl Font Pro"/>
          <w:bCs/>
          <w:color w:val="000000"/>
          <w:lang w:val="el-GR"/>
        </w:rPr>
        <w:t xml:space="preserve"> </w:t>
      </w:r>
      <w:r w:rsidR="00A81F3E" w:rsidRPr="00BE7AAD">
        <w:rPr>
          <w:rFonts w:ascii="Lidl Font Pro" w:eastAsia="Lidl Font Pro" w:hAnsi="Lidl Font Pro" w:cs="Lidl Font Pro"/>
          <w:b/>
          <w:color w:val="000000"/>
          <w:lang w:val="el-GR"/>
        </w:rPr>
        <w:t xml:space="preserve">2 </w:t>
      </w:r>
      <w:r w:rsidR="00A81F3E" w:rsidRPr="00BE7AAD">
        <w:rPr>
          <w:rFonts w:ascii="Lidl Font Pro" w:eastAsia="Lidl Font Pro" w:hAnsi="Lidl Font Pro" w:cs="Lidl Font Pro"/>
          <w:b/>
          <w:color w:val="000000"/>
          <w:lang w:val="en-US"/>
        </w:rPr>
        <w:t>Gold</w:t>
      </w:r>
      <w:r w:rsidR="00A81F3E" w:rsidRPr="00BE7AAD">
        <w:rPr>
          <w:rFonts w:ascii="Lidl Font Pro" w:eastAsia="Lidl Font Pro" w:hAnsi="Lidl Font Pro" w:cs="Lidl Font Pro"/>
          <w:bCs/>
          <w:color w:val="000000"/>
          <w:lang w:val="el-GR"/>
        </w:rPr>
        <w:t xml:space="preserve"> </w:t>
      </w:r>
      <w:r w:rsidR="00A81F3E" w:rsidRPr="00BE7AAD">
        <w:rPr>
          <w:rFonts w:ascii="Lidl Font Pro" w:eastAsia="Lidl Font Pro" w:hAnsi="Lidl Font Pro" w:cs="Lidl Font Pro"/>
          <w:b/>
          <w:color w:val="000000"/>
          <w:lang w:val="el-GR"/>
        </w:rPr>
        <w:t>βραβεία</w:t>
      </w:r>
      <w:r w:rsidR="00A81F3E" w:rsidRPr="00BE7AAD">
        <w:rPr>
          <w:rFonts w:ascii="Lidl Font Pro" w:eastAsia="Lidl Font Pro" w:hAnsi="Lidl Font Pro" w:cs="Lidl Font Pro"/>
          <w:bCs/>
          <w:color w:val="000000"/>
          <w:lang w:val="el-GR"/>
        </w:rPr>
        <w:t xml:space="preserve"> στις κατηγορίες «</w:t>
      </w:r>
      <w:r w:rsidR="00A81F3E" w:rsidRPr="00BE7AAD">
        <w:rPr>
          <w:rFonts w:ascii="Lidl Font Pro" w:eastAsia="Lidl Font Pro" w:hAnsi="Lidl Font Pro" w:cs="Lidl Font Pro"/>
          <w:b/>
          <w:bCs/>
          <w:color w:val="000000"/>
          <w:lang w:val="en-US"/>
        </w:rPr>
        <w:t>Employee</w:t>
      </w:r>
      <w:r w:rsidR="00A81F3E" w:rsidRPr="00BE7AAD">
        <w:rPr>
          <w:rFonts w:ascii="Lidl Font Pro" w:eastAsia="Lidl Font Pro" w:hAnsi="Lidl Font Pro" w:cs="Lidl Font Pro"/>
          <w:b/>
          <w:bCs/>
          <w:color w:val="000000"/>
          <w:lang w:val="el-GR"/>
        </w:rPr>
        <w:t xml:space="preserve"> </w:t>
      </w:r>
      <w:r w:rsidR="00A81F3E" w:rsidRPr="00BE7AAD">
        <w:rPr>
          <w:rFonts w:ascii="Lidl Font Pro" w:eastAsia="Lidl Font Pro" w:hAnsi="Lidl Font Pro" w:cs="Lidl Font Pro"/>
          <w:b/>
          <w:bCs/>
          <w:color w:val="000000"/>
          <w:lang w:val="en-US"/>
        </w:rPr>
        <w:t>Network</w:t>
      </w:r>
      <w:r w:rsidR="00A81F3E" w:rsidRPr="00BE7AAD">
        <w:rPr>
          <w:rFonts w:ascii="Lidl Font Pro" w:eastAsia="Lidl Font Pro" w:hAnsi="Lidl Font Pro" w:cs="Lidl Font Pro"/>
          <w:bCs/>
          <w:color w:val="000000"/>
          <w:lang w:val="el-GR"/>
        </w:rPr>
        <w:t>» και «</w:t>
      </w:r>
      <w:r w:rsidR="00A81F3E" w:rsidRPr="00BE7AAD">
        <w:rPr>
          <w:rFonts w:ascii="Lidl Font Pro" w:eastAsia="Lidl Font Pro" w:hAnsi="Lidl Font Pro" w:cs="Lidl Font Pro"/>
          <w:b/>
          <w:bCs/>
          <w:color w:val="000000"/>
          <w:lang w:val="en-US"/>
        </w:rPr>
        <w:t>Team</w:t>
      </w:r>
      <w:r w:rsidR="00A81F3E" w:rsidRPr="00BE7AAD">
        <w:rPr>
          <w:rFonts w:ascii="Lidl Font Pro" w:eastAsia="Lidl Font Pro" w:hAnsi="Lidl Font Pro" w:cs="Lidl Font Pro"/>
          <w:b/>
          <w:bCs/>
          <w:color w:val="000000"/>
          <w:lang w:val="el-GR"/>
        </w:rPr>
        <w:t xml:space="preserve"> </w:t>
      </w:r>
      <w:r w:rsidR="00A81F3E" w:rsidRPr="00BE7AAD">
        <w:rPr>
          <w:rFonts w:ascii="Lidl Font Pro" w:eastAsia="Lidl Font Pro" w:hAnsi="Lidl Font Pro" w:cs="Lidl Font Pro"/>
          <w:b/>
          <w:bCs/>
          <w:color w:val="000000"/>
          <w:lang w:val="en-US"/>
        </w:rPr>
        <w:t>Bonding</w:t>
      </w:r>
      <w:r w:rsidR="00A81F3E" w:rsidRPr="00BE7AAD">
        <w:rPr>
          <w:rFonts w:ascii="Lidl Font Pro" w:eastAsia="Lidl Font Pro" w:hAnsi="Lidl Font Pro" w:cs="Lidl Font Pro"/>
          <w:bCs/>
          <w:color w:val="000000"/>
          <w:lang w:val="el-GR"/>
        </w:rPr>
        <w:t xml:space="preserve">» </w:t>
      </w:r>
      <w:r w:rsidR="00A81F3E" w:rsidRPr="00BE7AAD">
        <w:rPr>
          <w:rFonts w:ascii="Lidl Font Pro" w:eastAsia="Lidl Font Pro" w:hAnsi="Lidl Font Pro" w:cs="Lidl Font Pro"/>
          <w:color w:val="000000"/>
          <w:lang w:val="el-GR"/>
        </w:rPr>
        <w:t xml:space="preserve">για το </w:t>
      </w:r>
      <w:r w:rsidR="00A81F3E" w:rsidRPr="00BE7AAD">
        <w:rPr>
          <w:rFonts w:ascii="Lidl Font Pro" w:eastAsia="Lidl Font Pro" w:hAnsi="Lidl Font Pro" w:cs="Lidl Font Pro"/>
          <w:b/>
          <w:bCs/>
          <w:color w:val="000000"/>
          <w:lang w:val="en-US"/>
        </w:rPr>
        <w:t>Lidlwood</w:t>
      </w:r>
      <w:r w:rsidR="00A81F3E" w:rsidRPr="00BE7AAD">
        <w:rPr>
          <w:rFonts w:ascii="Lidl Font Pro" w:eastAsia="Lidl Font Pro" w:hAnsi="Lidl Font Pro" w:cs="Lidl Font Pro"/>
          <w:color w:val="000000"/>
          <w:lang w:val="el-GR"/>
        </w:rPr>
        <w:t xml:space="preserve">, το πρόγραμμα που προβάλει την αυθεντική </w:t>
      </w:r>
      <w:r w:rsidR="00A81F3E" w:rsidRPr="00BE7AAD">
        <w:rPr>
          <w:rFonts w:ascii="Lidl Font Pro" w:eastAsia="Lidl Font Pro" w:hAnsi="Lidl Font Pro" w:cs="Lidl Font Pro"/>
          <w:color w:val="000000"/>
          <w:lang w:val="en-US"/>
        </w:rPr>
        <w:t>Lidl</w:t>
      </w:r>
      <w:r w:rsidR="00A81F3E" w:rsidRPr="00BE7AAD">
        <w:rPr>
          <w:rFonts w:ascii="Lidl Font Pro" w:eastAsia="Lidl Font Pro" w:hAnsi="Lidl Font Pro" w:cs="Lidl Font Pro"/>
          <w:color w:val="000000"/>
          <w:lang w:val="el-GR"/>
        </w:rPr>
        <w:t xml:space="preserve"> Ελλάς και δίνει την ευκαιρία στους ανθρώπους της να λάβουν μέρος σε εσωτερικές και εξωτερικές καμπάνιες επικοινωνίας. </w:t>
      </w:r>
    </w:p>
    <w:p w14:paraId="167F3DC0" w14:textId="0781E95D" w:rsidR="00A81F3E" w:rsidRPr="00A81F3E" w:rsidRDefault="00BE7AAD" w:rsidP="00BE7AAD">
      <w:pPr>
        <w:spacing w:before="100" w:beforeAutospacing="1" w:after="120" w:line="360" w:lineRule="auto"/>
        <w:jc w:val="both"/>
        <w:rPr>
          <w:rFonts w:ascii="Lidl Font Pro" w:eastAsia="Lidl Font Pro" w:hAnsi="Lidl Font Pro" w:cs="Lidl Font Pro"/>
          <w:bCs/>
          <w:color w:val="000000"/>
          <w:lang w:val="el-GR"/>
        </w:rPr>
      </w:pPr>
      <w:r w:rsidRPr="00BE7AAD">
        <w:rPr>
          <w:rFonts w:ascii="Lidl Font Pro" w:eastAsia="Lidl Font Pro" w:hAnsi="Lidl Font Pro" w:cs="Lidl Font Pro"/>
          <w:bCs/>
          <w:color w:val="000000"/>
          <w:lang w:val="en-150"/>
        </w:rPr>
        <w:lastRenderedPageBreak/>
        <w:t>-</w:t>
      </w:r>
      <w:r>
        <w:rPr>
          <w:rFonts w:ascii="Lidl Font Pro" w:eastAsia="Lidl Font Pro" w:hAnsi="Lidl Font Pro" w:cs="Lidl Font Pro"/>
          <w:b/>
          <w:color w:val="000000"/>
          <w:lang w:val="en-150"/>
        </w:rPr>
        <w:t xml:space="preserve"> </w:t>
      </w:r>
      <w:r w:rsidR="00A81F3E" w:rsidRPr="00A81F3E">
        <w:rPr>
          <w:rFonts w:ascii="Lidl Font Pro" w:eastAsia="Lidl Font Pro" w:hAnsi="Lidl Font Pro" w:cs="Lidl Font Pro"/>
          <w:b/>
          <w:color w:val="000000"/>
          <w:lang w:val="el-GR"/>
        </w:rPr>
        <w:t xml:space="preserve">1 </w:t>
      </w:r>
      <w:r w:rsidR="00A81F3E" w:rsidRPr="00A81F3E">
        <w:rPr>
          <w:rFonts w:ascii="Lidl Font Pro" w:eastAsia="Lidl Font Pro" w:hAnsi="Lidl Font Pro" w:cs="Lidl Font Pro"/>
          <w:b/>
          <w:color w:val="000000"/>
          <w:lang w:val="en-US"/>
        </w:rPr>
        <w:t>Silver</w:t>
      </w:r>
      <w:r w:rsidR="00A81F3E" w:rsidRPr="00A81F3E">
        <w:rPr>
          <w:rFonts w:ascii="Lidl Font Pro" w:eastAsia="Lidl Font Pro" w:hAnsi="Lidl Font Pro" w:cs="Lidl Font Pro"/>
          <w:b/>
          <w:color w:val="000000"/>
          <w:lang w:val="el-GR"/>
        </w:rPr>
        <w:t xml:space="preserve"> βραβείο</w:t>
      </w:r>
      <w:r w:rsidR="00A81F3E" w:rsidRPr="00A81F3E">
        <w:rPr>
          <w:rFonts w:ascii="Lidl Font Pro" w:eastAsia="Lidl Font Pro" w:hAnsi="Lidl Font Pro" w:cs="Lidl Font Pro"/>
          <w:bCs/>
          <w:color w:val="000000"/>
          <w:lang w:val="el-GR"/>
        </w:rPr>
        <w:t xml:space="preserve"> στην κατηγορία «</w:t>
      </w:r>
      <w:r w:rsidR="00A81F3E" w:rsidRPr="00A81F3E">
        <w:rPr>
          <w:rFonts w:ascii="Lidl Font Pro" w:eastAsia="Lidl Font Pro" w:hAnsi="Lidl Font Pro" w:cs="Lidl Font Pro"/>
          <w:b/>
          <w:bCs/>
          <w:color w:val="000000"/>
          <w:lang w:val="en-US"/>
        </w:rPr>
        <w:t>Marketing</w:t>
      </w:r>
      <w:r w:rsidR="00A81F3E" w:rsidRPr="00A81F3E">
        <w:rPr>
          <w:rFonts w:ascii="Lidl Font Pro" w:eastAsia="Lidl Font Pro" w:hAnsi="Lidl Font Pro" w:cs="Lidl Font Pro"/>
          <w:b/>
          <w:bCs/>
          <w:color w:val="000000"/>
          <w:lang w:val="el-GR"/>
        </w:rPr>
        <w:t xml:space="preserve"> </w:t>
      </w:r>
      <w:r w:rsidR="00A81F3E" w:rsidRPr="00A81F3E">
        <w:rPr>
          <w:rFonts w:ascii="Lidl Font Pro" w:eastAsia="Lidl Font Pro" w:hAnsi="Lidl Font Pro" w:cs="Lidl Font Pro"/>
          <w:b/>
          <w:bCs/>
          <w:color w:val="000000"/>
          <w:lang w:val="en-US"/>
        </w:rPr>
        <w:t>Campaign</w:t>
      </w:r>
      <w:r w:rsidR="00A81F3E" w:rsidRPr="00A81F3E">
        <w:rPr>
          <w:rFonts w:ascii="Lidl Font Pro" w:eastAsia="Lidl Font Pro" w:hAnsi="Lidl Font Pro" w:cs="Lidl Font Pro"/>
          <w:bCs/>
          <w:color w:val="000000"/>
          <w:lang w:val="el-GR"/>
        </w:rPr>
        <w:t xml:space="preserve">» για την </w:t>
      </w:r>
      <w:r w:rsidR="00A81F3E" w:rsidRPr="00A81F3E">
        <w:rPr>
          <w:rFonts w:ascii="Lidl Font Pro" w:eastAsia="Lidl Font Pro" w:hAnsi="Lidl Font Pro" w:cs="Lidl Font Pro"/>
          <w:b/>
          <w:color w:val="000000"/>
          <w:lang w:val="el-GR"/>
        </w:rPr>
        <w:t xml:space="preserve">καμπάνια </w:t>
      </w:r>
      <w:r w:rsidR="00A81F3E" w:rsidRPr="00A81F3E">
        <w:rPr>
          <w:rFonts w:ascii="Lidl Font Pro" w:eastAsia="Lidl Font Pro" w:hAnsi="Lidl Font Pro" w:cs="Lidl Font Pro"/>
          <w:b/>
          <w:color w:val="000000"/>
          <w:lang w:val="en-US"/>
        </w:rPr>
        <w:t>Diversity</w:t>
      </w:r>
      <w:r w:rsidR="00A81F3E" w:rsidRPr="00A81F3E">
        <w:rPr>
          <w:rFonts w:ascii="Lidl Font Pro" w:eastAsia="Lidl Font Pro" w:hAnsi="Lidl Font Pro" w:cs="Lidl Font Pro"/>
          <w:bCs/>
          <w:color w:val="000000"/>
          <w:lang w:val="el-GR"/>
        </w:rPr>
        <w:t xml:space="preserve"> που επικοινωνεί τη δέσμευσή της για ίση μεταχείριση ανεξαρτήτως φύλου, τη στήριξη της οικογένειας και την κουλτούρα της Διαφορετικότητας.</w:t>
      </w:r>
    </w:p>
    <w:p w14:paraId="2A709E1B" w14:textId="0B7CC6FD" w:rsidR="00A81F3E" w:rsidRPr="00A81F3E" w:rsidRDefault="00BE7AAD" w:rsidP="00BE7AAD">
      <w:pPr>
        <w:spacing w:before="100" w:beforeAutospacing="1" w:after="120" w:line="360" w:lineRule="auto"/>
        <w:jc w:val="both"/>
        <w:rPr>
          <w:rFonts w:ascii="Lidl Font Pro" w:eastAsia="Lidl Font Pro" w:hAnsi="Lidl Font Pro" w:cs="Lidl Font Pro"/>
          <w:color w:val="000000"/>
          <w:lang w:val="el-GR"/>
        </w:rPr>
      </w:pPr>
      <w:r w:rsidRPr="00BE7AAD">
        <w:rPr>
          <w:rFonts w:ascii="Lidl Font Pro" w:eastAsia="Lidl Font Pro" w:hAnsi="Lidl Font Pro" w:cs="Lidl Font Pro"/>
          <w:color w:val="000000"/>
          <w:lang w:val="en-150"/>
        </w:rPr>
        <w:t xml:space="preserve">- </w:t>
      </w:r>
      <w:r w:rsidR="00A81F3E" w:rsidRPr="00A81F3E">
        <w:rPr>
          <w:rFonts w:ascii="Lidl Font Pro" w:eastAsia="Lidl Font Pro" w:hAnsi="Lidl Font Pro" w:cs="Lidl Font Pro"/>
          <w:b/>
          <w:bCs/>
          <w:color w:val="000000"/>
          <w:lang w:val="el-GR"/>
        </w:rPr>
        <w:t xml:space="preserve">1 </w:t>
      </w:r>
      <w:r w:rsidR="00A81F3E" w:rsidRPr="00A81F3E">
        <w:rPr>
          <w:rFonts w:ascii="Lidl Font Pro" w:eastAsia="Lidl Font Pro" w:hAnsi="Lidl Font Pro" w:cs="Lidl Font Pro"/>
          <w:b/>
          <w:bCs/>
          <w:color w:val="000000"/>
          <w:lang w:val="en-US"/>
        </w:rPr>
        <w:t>Bronze</w:t>
      </w:r>
      <w:r w:rsidR="00A81F3E" w:rsidRPr="00A81F3E">
        <w:rPr>
          <w:rFonts w:ascii="Lidl Font Pro" w:eastAsia="Lidl Font Pro" w:hAnsi="Lidl Font Pro" w:cs="Lidl Font Pro"/>
          <w:b/>
          <w:bCs/>
          <w:color w:val="000000"/>
          <w:lang w:val="el-GR"/>
        </w:rPr>
        <w:t xml:space="preserve"> βραβείο</w:t>
      </w:r>
      <w:r w:rsidR="00A81F3E" w:rsidRPr="00A81F3E">
        <w:rPr>
          <w:rFonts w:ascii="Lidl Font Pro" w:eastAsia="Lidl Font Pro" w:hAnsi="Lidl Font Pro" w:cs="Lidl Font Pro"/>
          <w:color w:val="000000"/>
          <w:lang w:val="el-GR"/>
        </w:rPr>
        <w:t xml:space="preserve"> στην κατηγορία «</w:t>
      </w:r>
      <w:r w:rsidR="00A81F3E" w:rsidRPr="00A81F3E">
        <w:rPr>
          <w:rFonts w:ascii="Lidl Font Pro" w:eastAsia="Lidl Font Pro" w:hAnsi="Lidl Font Pro" w:cs="Lidl Font Pro"/>
          <w:b/>
          <w:bCs/>
          <w:color w:val="000000"/>
        </w:rPr>
        <w:t>Training</w:t>
      </w:r>
      <w:r w:rsidR="00A81F3E" w:rsidRPr="00A81F3E">
        <w:rPr>
          <w:rFonts w:ascii="Lidl Font Pro" w:eastAsia="Lidl Font Pro" w:hAnsi="Lidl Font Pro" w:cs="Lidl Font Pro"/>
          <w:b/>
          <w:bCs/>
          <w:color w:val="000000"/>
          <w:lang w:val="el-GR"/>
        </w:rPr>
        <w:t xml:space="preserve"> &amp; </w:t>
      </w:r>
      <w:r w:rsidR="00A81F3E" w:rsidRPr="00A81F3E">
        <w:rPr>
          <w:rFonts w:ascii="Lidl Font Pro" w:eastAsia="Lidl Font Pro" w:hAnsi="Lidl Font Pro" w:cs="Lidl Font Pro"/>
          <w:b/>
          <w:bCs/>
          <w:color w:val="000000"/>
        </w:rPr>
        <w:t>Coaching</w:t>
      </w:r>
      <w:r w:rsidR="00A81F3E" w:rsidRPr="00A81F3E">
        <w:rPr>
          <w:rFonts w:ascii="Lidl Font Pro" w:eastAsia="Lidl Font Pro" w:hAnsi="Lidl Font Pro" w:cs="Lidl Font Pro"/>
          <w:color w:val="000000"/>
          <w:lang w:val="el-GR"/>
        </w:rPr>
        <w:t xml:space="preserve">» για τις </w:t>
      </w:r>
      <w:r w:rsidR="00A81F3E" w:rsidRPr="00A81F3E">
        <w:rPr>
          <w:rFonts w:ascii="Lidl Font Pro" w:eastAsia="Lidl Font Pro" w:hAnsi="Lidl Font Pro" w:cs="Lidl Font Pro"/>
          <w:b/>
          <w:bCs/>
          <w:color w:val="000000"/>
          <w:lang w:val="el-GR"/>
        </w:rPr>
        <w:t xml:space="preserve">Εκπαιδευτικές Δράσεις κατά </w:t>
      </w:r>
      <w:r w:rsidRPr="00A81F3E">
        <w:rPr>
          <w:rFonts w:ascii="Lidl Font Pro" w:eastAsia="Lidl Font Pro" w:hAnsi="Lidl Font Pro" w:cs="Lidl Font Pro"/>
          <w:b/>
          <w:bCs/>
          <w:color w:val="000000"/>
          <w:lang w:val="el-GR"/>
        </w:rPr>
        <w:t>της</w:t>
      </w:r>
      <w:r w:rsidRPr="00BE7AAD">
        <w:rPr>
          <w:rFonts w:ascii="Lidl Font Pro" w:eastAsia="Lidl Font Pro" w:hAnsi="Lidl Font Pro" w:cs="Lidl Font Pro"/>
          <w:b/>
          <w:bCs/>
          <w:color w:val="000000"/>
          <w:lang w:val="el-GR"/>
        </w:rPr>
        <w:t xml:space="preserve"> Παρενόχλησης</w:t>
      </w:r>
      <w:r w:rsidR="00A81F3E" w:rsidRPr="00A81F3E">
        <w:rPr>
          <w:rFonts w:ascii="Lidl Font Pro" w:eastAsia="Lidl Font Pro" w:hAnsi="Lidl Font Pro" w:cs="Lidl Font Pro"/>
          <w:b/>
          <w:bCs/>
          <w:color w:val="000000"/>
          <w:lang w:val="el-GR"/>
        </w:rPr>
        <w:t xml:space="preserve"> στο</w:t>
      </w:r>
      <w:r>
        <w:rPr>
          <w:rFonts w:ascii="Lidl Font Pro" w:eastAsia="Lidl Font Pro" w:hAnsi="Lidl Font Pro" w:cs="Lidl Font Pro"/>
          <w:b/>
          <w:bCs/>
          <w:color w:val="000000"/>
          <w:lang w:val="el-GR"/>
        </w:rPr>
        <w:t>ν</w:t>
      </w:r>
      <w:r w:rsidR="00A81F3E" w:rsidRPr="00A81F3E">
        <w:rPr>
          <w:rFonts w:ascii="Lidl Font Pro" w:eastAsia="Lidl Font Pro" w:hAnsi="Lidl Font Pro" w:cs="Lidl Font Pro"/>
          <w:b/>
          <w:bCs/>
          <w:color w:val="000000"/>
          <w:lang w:val="el-GR"/>
        </w:rPr>
        <w:t xml:space="preserve"> χώρο εργασίας</w:t>
      </w:r>
      <w:r w:rsidR="00A81F3E" w:rsidRPr="00A81F3E">
        <w:rPr>
          <w:rFonts w:ascii="Lidl Font Pro" w:eastAsia="Lidl Font Pro" w:hAnsi="Lidl Font Pro" w:cs="Lidl Font Pro"/>
          <w:color w:val="000000"/>
          <w:lang w:val="el-GR"/>
        </w:rPr>
        <w:t>, ώστε να διασφαλίζεται ένα εργασιακό περιβάλλον χωρίς παρενοχλητικές συμπεριφορές και περιστατικά.</w:t>
      </w:r>
    </w:p>
    <w:p w14:paraId="3D6E43DB" w14:textId="3A38F8A3" w:rsidR="00A81F3E" w:rsidRPr="00A81F3E" w:rsidRDefault="00BE7AAD" w:rsidP="00BE7AAD">
      <w:pPr>
        <w:spacing w:before="100" w:beforeAutospacing="1" w:after="120" w:line="360" w:lineRule="auto"/>
        <w:jc w:val="both"/>
        <w:rPr>
          <w:rFonts w:ascii="Lidl Font Pro" w:eastAsia="Lidl Font Pro" w:hAnsi="Lidl Font Pro" w:cs="Lidl Font Pro"/>
          <w:bCs/>
          <w:color w:val="000000"/>
          <w:lang w:val="el-GR"/>
        </w:rPr>
      </w:pPr>
      <w:r w:rsidRPr="00BE7AAD">
        <w:rPr>
          <w:rFonts w:ascii="Lidl Font Pro" w:eastAsia="Lidl Font Pro" w:hAnsi="Lidl Font Pro" w:cs="Lidl Font Pro"/>
          <w:bCs/>
          <w:color w:val="000000"/>
          <w:lang w:val="en-150"/>
        </w:rPr>
        <w:t>-</w:t>
      </w:r>
      <w:r>
        <w:rPr>
          <w:rFonts w:ascii="Lidl Font Pro" w:eastAsia="Lidl Font Pro" w:hAnsi="Lidl Font Pro" w:cs="Lidl Font Pro"/>
          <w:b/>
          <w:color w:val="000000"/>
          <w:lang w:val="en-150"/>
        </w:rPr>
        <w:t xml:space="preserve"> </w:t>
      </w:r>
      <w:r w:rsidR="00A81F3E" w:rsidRPr="00A81F3E">
        <w:rPr>
          <w:rFonts w:ascii="Lidl Font Pro" w:eastAsia="Lidl Font Pro" w:hAnsi="Lidl Font Pro" w:cs="Lidl Font Pro"/>
          <w:b/>
          <w:color w:val="000000"/>
          <w:lang w:val="el-GR"/>
        </w:rPr>
        <w:t xml:space="preserve">1 </w:t>
      </w:r>
      <w:r w:rsidR="00A81F3E" w:rsidRPr="00A81F3E">
        <w:rPr>
          <w:rFonts w:ascii="Lidl Font Pro" w:eastAsia="Lidl Font Pro" w:hAnsi="Lidl Font Pro" w:cs="Lidl Font Pro"/>
          <w:b/>
          <w:color w:val="000000"/>
          <w:lang w:val="en-US"/>
        </w:rPr>
        <w:t>Bronze</w:t>
      </w:r>
      <w:r w:rsidR="00A81F3E" w:rsidRPr="00A81F3E">
        <w:rPr>
          <w:rFonts w:ascii="Lidl Font Pro" w:eastAsia="Lidl Font Pro" w:hAnsi="Lidl Font Pro" w:cs="Lidl Font Pro"/>
          <w:b/>
          <w:color w:val="000000"/>
          <w:lang w:val="el-GR"/>
        </w:rPr>
        <w:t xml:space="preserve"> βραβείο</w:t>
      </w:r>
      <w:r w:rsidR="00A81F3E" w:rsidRPr="00A81F3E">
        <w:rPr>
          <w:rFonts w:ascii="Lidl Font Pro" w:eastAsia="Lidl Font Pro" w:hAnsi="Lidl Font Pro" w:cs="Lidl Font Pro"/>
          <w:bCs/>
          <w:color w:val="000000"/>
          <w:lang w:val="el-GR"/>
        </w:rPr>
        <w:t xml:space="preserve"> στην κατηγορία «</w:t>
      </w:r>
      <w:r w:rsidR="00A81F3E" w:rsidRPr="00A81F3E">
        <w:rPr>
          <w:rFonts w:ascii="Lidl Font Pro" w:eastAsia="Lidl Font Pro" w:hAnsi="Lidl Font Pro" w:cs="Lidl Font Pro"/>
          <w:b/>
          <w:bCs/>
          <w:color w:val="000000"/>
        </w:rPr>
        <w:t>CSR</w:t>
      </w:r>
      <w:r w:rsidR="00A81F3E" w:rsidRPr="00A81F3E">
        <w:rPr>
          <w:rFonts w:ascii="Lidl Font Pro" w:eastAsia="Lidl Font Pro" w:hAnsi="Lidl Font Pro" w:cs="Lidl Font Pro"/>
          <w:b/>
          <w:bCs/>
          <w:color w:val="000000"/>
          <w:lang w:val="el-GR"/>
        </w:rPr>
        <w:t xml:space="preserve"> </w:t>
      </w:r>
      <w:r w:rsidR="00A81F3E" w:rsidRPr="00A81F3E">
        <w:rPr>
          <w:rFonts w:ascii="Lidl Font Pro" w:eastAsia="Lidl Font Pro" w:hAnsi="Lidl Font Pro" w:cs="Lidl Font Pro"/>
          <w:b/>
          <w:bCs/>
          <w:color w:val="000000"/>
        </w:rPr>
        <w:t>Activity</w:t>
      </w:r>
      <w:r w:rsidR="00A81F3E" w:rsidRPr="00A81F3E">
        <w:rPr>
          <w:rFonts w:ascii="Lidl Font Pro" w:eastAsia="Lidl Font Pro" w:hAnsi="Lidl Font Pro" w:cs="Lidl Font Pro"/>
          <w:color w:val="000000"/>
          <w:lang w:val="el-GR"/>
        </w:rPr>
        <w:t xml:space="preserve">» για την </w:t>
      </w:r>
      <w:r w:rsidR="00A81F3E" w:rsidRPr="00A81F3E">
        <w:rPr>
          <w:rFonts w:ascii="Lidl Font Pro" w:eastAsia="Lidl Font Pro" w:hAnsi="Lidl Font Pro" w:cs="Lidl Font Pro"/>
          <w:b/>
          <w:bCs/>
          <w:color w:val="000000"/>
          <w:lang w:val="el-GR"/>
        </w:rPr>
        <w:t xml:space="preserve">Πανελλήνια καμπάνια ενημέρωσης «Εμείς οι Γυναίκες», </w:t>
      </w:r>
      <w:r w:rsidR="00A81F3E" w:rsidRPr="00A81F3E">
        <w:rPr>
          <w:rFonts w:ascii="Lidl Font Pro" w:eastAsia="Lidl Font Pro" w:hAnsi="Lidl Font Pro" w:cs="Lidl Font Pro"/>
          <w:color w:val="000000"/>
          <w:lang w:val="el-GR"/>
        </w:rPr>
        <w:t xml:space="preserve">μία συνέργεια της </w:t>
      </w:r>
      <w:r w:rsidR="00A81F3E" w:rsidRPr="00A81F3E">
        <w:rPr>
          <w:rFonts w:ascii="Lidl Font Pro" w:eastAsia="Lidl Font Pro" w:hAnsi="Lidl Font Pro" w:cs="Lidl Font Pro"/>
          <w:color w:val="000000"/>
        </w:rPr>
        <w:t>Lidl</w:t>
      </w:r>
      <w:r w:rsidR="00A81F3E" w:rsidRPr="00A81F3E">
        <w:rPr>
          <w:rFonts w:ascii="Lidl Font Pro" w:eastAsia="Lidl Font Pro" w:hAnsi="Lidl Font Pro" w:cs="Lidl Font Pro"/>
          <w:color w:val="000000"/>
          <w:lang w:val="el-GR"/>
        </w:rPr>
        <w:t xml:space="preserve"> Ελλάς με τη </w:t>
      </w:r>
      <w:r w:rsidR="00A81F3E" w:rsidRPr="00BE7AAD">
        <w:rPr>
          <w:rFonts w:ascii="Lidl Font Pro" w:eastAsia="Lidl Font Pro" w:hAnsi="Lidl Font Pro" w:cs="Lidl Font Pro"/>
          <w:b/>
          <w:bCs/>
          <w:color w:val="000000"/>
        </w:rPr>
        <w:t>HOPEgenesis</w:t>
      </w:r>
      <w:r w:rsidR="00A81F3E" w:rsidRPr="00A81F3E">
        <w:rPr>
          <w:rFonts w:ascii="Lidl Font Pro" w:eastAsia="Lidl Font Pro" w:hAnsi="Lidl Font Pro" w:cs="Lidl Font Pro"/>
          <w:color w:val="000000"/>
          <w:lang w:val="el-GR"/>
        </w:rPr>
        <w:t xml:space="preserve">, </w:t>
      </w:r>
      <w:r w:rsidR="00A81F3E" w:rsidRPr="00BE7AAD">
        <w:rPr>
          <w:rFonts w:ascii="Lidl Font Pro" w:eastAsia="Lidl Font Pro" w:hAnsi="Lidl Font Pro" w:cs="Lidl Font Pro"/>
          <w:b/>
          <w:bCs/>
          <w:color w:val="000000"/>
          <w:lang w:val="el-GR"/>
        </w:rPr>
        <w:t>υπό την αιγίδα του Υπουργείου Εργασίας και Κοινωνικών Υποθέσεων</w:t>
      </w:r>
      <w:r w:rsidR="00A81F3E" w:rsidRPr="00A81F3E">
        <w:rPr>
          <w:rFonts w:ascii="Lidl Font Pro" w:eastAsia="Lidl Font Pro" w:hAnsi="Lidl Font Pro" w:cs="Lidl Font Pro"/>
          <w:color w:val="000000"/>
          <w:lang w:val="el-GR"/>
        </w:rPr>
        <w:t>.</w:t>
      </w:r>
      <w:r w:rsidR="00A81F3E" w:rsidRPr="00A81F3E">
        <w:rPr>
          <w:rFonts w:ascii="Lidl Font Pro" w:eastAsia="Lidl Font Pro" w:hAnsi="Lidl Font Pro" w:cs="Lidl Font Pro"/>
          <w:color w:val="000000"/>
        </w:rPr>
        <w:t> </w:t>
      </w:r>
      <w:r w:rsidR="00A81F3E" w:rsidRPr="00A81F3E">
        <w:rPr>
          <w:rFonts w:ascii="Lidl Font Pro" w:eastAsia="Lidl Font Pro" w:hAnsi="Lidl Font Pro" w:cs="Lidl Font Pro"/>
          <w:color w:val="000000"/>
          <w:lang w:val="el-GR"/>
        </w:rPr>
        <w:t>Η καμπάνια εστιάζει στην προβολή έξι γυναικών,</w:t>
      </w:r>
      <w:r w:rsidR="00A81F3E" w:rsidRPr="00A81F3E">
        <w:rPr>
          <w:rFonts w:ascii="Lidl Font Pro" w:eastAsia="Lidl Font Pro" w:hAnsi="Lidl Font Pro" w:cs="Lidl Font Pro"/>
          <w:color w:val="000000"/>
        </w:rPr>
        <w:t> </w:t>
      </w:r>
      <w:r w:rsidR="00A81F3E" w:rsidRPr="00A81F3E">
        <w:rPr>
          <w:rFonts w:ascii="Lidl Font Pro" w:eastAsia="Lidl Font Pro" w:hAnsi="Lidl Font Pro" w:cs="Lidl Font Pro"/>
          <w:color w:val="000000"/>
          <w:lang w:val="el-GR"/>
        </w:rPr>
        <w:t>οι οποίες αφηγούνται από</w:t>
      </w:r>
      <w:r w:rsidR="00A81F3E" w:rsidRPr="00A81F3E">
        <w:rPr>
          <w:rFonts w:ascii="Lidl Font Pro" w:eastAsia="Lidl Font Pro" w:hAnsi="Lidl Font Pro" w:cs="Lidl Font Pro"/>
          <w:color w:val="000000"/>
        </w:rPr>
        <w:t> </w:t>
      </w:r>
      <w:r w:rsidR="00A81F3E" w:rsidRPr="00A81F3E">
        <w:rPr>
          <w:rFonts w:ascii="Lidl Font Pro" w:eastAsia="Lidl Font Pro" w:hAnsi="Lidl Font Pro" w:cs="Lidl Font Pro"/>
          <w:color w:val="000000"/>
          <w:lang w:val="el-GR"/>
        </w:rPr>
        <w:t>μία ξεχωριστή ιστορία, όμως όλες μαζί δίνουν ένα μήνυμα:</w:t>
      </w:r>
      <w:r>
        <w:rPr>
          <w:rFonts w:ascii="Lidl Font Pro" w:eastAsia="Lidl Font Pro" w:hAnsi="Lidl Font Pro" w:cs="Lidl Font Pro"/>
          <w:color w:val="000000"/>
          <w:lang w:val="el-GR"/>
        </w:rPr>
        <w:t xml:space="preserve"> </w:t>
      </w:r>
      <w:r w:rsidR="00A81F3E" w:rsidRPr="00A81F3E">
        <w:rPr>
          <w:rFonts w:ascii="Lidl Font Pro" w:eastAsia="Lidl Font Pro" w:hAnsi="Lidl Font Pro" w:cs="Lidl Font Pro"/>
          <w:color w:val="000000"/>
        </w:rPr>
        <w:t>M</w:t>
      </w:r>
      <w:r w:rsidR="00A81F3E" w:rsidRPr="00A81F3E">
        <w:rPr>
          <w:rFonts w:ascii="Lidl Font Pro" w:eastAsia="Lidl Font Pro" w:hAnsi="Lidl Font Pro" w:cs="Lidl Font Pro"/>
          <w:color w:val="000000"/>
          <w:lang w:val="el-GR"/>
        </w:rPr>
        <w:t>πορούμε Καριέρα και Οικογένεια μαζί!</w:t>
      </w:r>
    </w:p>
    <w:p w14:paraId="61867B94" w14:textId="291BDDF0" w:rsidR="00A81F3E" w:rsidRPr="00A81F3E" w:rsidRDefault="00A81F3E" w:rsidP="00BE7AAD">
      <w:pPr>
        <w:spacing w:before="100" w:beforeAutospacing="1" w:after="120" w:line="360" w:lineRule="auto"/>
        <w:jc w:val="both"/>
        <w:rPr>
          <w:rFonts w:ascii="Lidl Font Pro" w:eastAsia="Lidl Font Pro" w:hAnsi="Lidl Font Pro" w:cs="Lidl Font Pro"/>
          <w:color w:val="000000"/>
          <w:lang w:val="el-GR"/>
        </w:rPr>
      </w:pPr>
      <w:r w:rsidRPr="00A81F3E">
        <w:rPr>
          <w:rFonts w:ascii="Lidl Font Pro" w:eastAsia="Lidl Font Pro" w:hAnsi="Lidl Font Pro" w:cs="Lidl Font Pro"/>
          <w:color w:val="000000"/>
          <w:lang w:val="el-GR"/>
        </w:rPr>
        <w:t xml:space="preserve">Η Νικολέττα Κολομπούρδα, </w:t>
      </w:r>
      <w:r w:rsidRPr="00A81F3E">
        <w:rPr>
          <w:rFonts w:ascii="Lidl Font Pro" w:eastAsia="Lidl Font Pro" w:hAnsi="Lidl Font Pro" w:cs="Lidl Font Pro"/>
          <w:color w:val="000000"/>
          <w:lang w:val="en-US"/>
        </w:rPr>
        <w:t>HR</w:t>
      </w:r>
      <w:r w:rsidRPr="00A81F3E">
        <w:rPr>
          <w:rFonts w:ascii="Lidl Font Pro" w:eastAsia="Lidl Font Pro" w:hAnsi="Lidl Font Pro" w:cs="Lidl Font Pro"/>
          <w:color w:val="000000"/>
          <w:lang w:val="el-GR"/>
        </w:rPr>
        <w:t xml:space="preserve"> </w:t>
      </w:r>
      <w:r w:rsidRPr="00A81F3E">
        <w:rPr>
          <w:rFonts w:ascii="Lidl Font Pro" w:eastAsia="Lidl Font Pro" w:hAnsi="Lidl Font Pro" w:cs="Lidl Font Pro"/>
          <w:color w:val="000000"/>
          <w:lang w:val="en-US"/>
        </w:rPr>
        <w:t>Director</w:t>
      </w:r>
      <w:r w:rsidRPr="00A81F3E">
        <w:rPr>
          <w:rFonts w:ascii="Lidl Font Pro" w:eastAsia="Lidl Font Pro" w:hAnsi="Lidl Font Pro" w:cs="Lidl Font Pro"/>
          <w:color w:val="000000"/>
          <w:lang w:val="el-GR"/>
        </w:rPr>
        <w:t xml:space="preserve"> &amp; </w:t>
      </w:r>
      <w:r w:rsidRPr="00A81F3E">
        <w:rPr>
          <w:rFonts w:ascii="Lidl Font Pro" w:eastAsia="Lidl Font Pro" w:hAnsi="Lidl Font Pro" w:cs="Lidl Font Pro"/>
          <w:color w:val="000000"/>
          <w:lang w:val="en-US"/>
        </w:rPr>
        <w:t>Member</w:t>
      </w:r>
      <w:r w:rsidRPr="00A81F3E">
        <w:rPr>
          <w:rFonts w:ascii="Lidl Font Pro" w:eastAsia="Lidl Font Pro" w:hAnsi="Lidl Font Pro" w:cs="Lidl Font Pro"/>
          <w:color w:val="000000"/>
          <w:lang w:val="el-GR"/>
        </w:rPr>
        <w:t xml:space="preserve"> </w:t>
      </w:r>
      <w:r w:rsidRPr="00A81F3E">
        <w:rPr>
          <w:rFonts w:ascii="Lidl Font Pro" w:eastAsia="Lidl Font Pro" w:hAnsi="Lidl Font Pro" w:cs="Lidl Font Pro"/>
          <w:color w:val="000000"/>
          <w:lang w:val="en-US"/>
        </w:rPr>
        <w:t>of</w:t>
      </w:r>
      <w:r w:rsidRPr="00A81F3E">
        <w:rPr>
          <w:rFonts w:ascii="Lidl Font Pro" w:eastAsia="Lidl Font Pro" w:hAnsi="Lidl Font Pro" w:cs="Lidl Font Pro"/>
          <w:color w:val="000000"/>
          <w:lang w:val="el-GR"/>
        </w:rPr>
        <w:t xml:space="preserve"> </w:t>
      </w:r>
      <w:r w:rsidRPr="00A81F3E">
        <w:rPr>
          <w:rFonts w:ascii="Lidl Font Pro" w:eastAsia="Lidl Font Pro" w:hAnsi="Lidl Font Pro" w:cs="Lidl Font Pro"/>
          <w:color w:val="000000"/>
          <w:lang w:val="en-US"/>
        </w:rPr>
        <w:t>the</w:t>
      </w:r>
      <w:r w:rsidRPr="00A81F3E">
        <w:rPr>
          <w:rFonts w:ascii="Lidl Font Pro" w:eastAsia="Lidl Font Pro" w:hAnsi="Lidl Font Pro" w:cs="Lidl Font Pro"/>
          <w:color w:val="000000"/>
          <w:lang w:val="el-GR"/>
        </w:rPr>
        <w:t xml:space="preserve"> </w:t>
      </w:r>
      <w:r w:rsidRPr="00A81F3E">
        <w:rPr>
          <w:rFonts w:ascii="Lidl Font Pro" w:eastAsia="Lidl Font Pro" w:hAnsi="Lidl Font Pro" w:cs="Lidl Font Pro"/>
          <w:color w:val="000000"/>
          <w:lang w:val="en-US"/>
        </w:rPr>
        <w:t>Board</w:t>
      </w:r>
      <w:r w:rsidRPr="00A81F3E">
        <w:rPr>
          <w:rFonts w:ascii="Lidl Font Pro" w:eastAsia="Lidl Font Pro" w:hAnsi="Lidl Font Pro" w:cs="Lidl Font Pro"/>
          <w:color w:val="000000"/>
          <w:lang w:val="el-GR"/>
        </w:rPr>
        <w:t xml:space="preserve"> της Lidl Ελλάς, δήλωσε:  «Υποστηρίζουμε τους δύο νέους αυτούς θεσμούς που επιβραβεύουν τις βέλτιστες πρακτικές στην </w:t>
      </w:r>
      <w:r w:rsidR="00AA0653">
        <w:rPr>
          <w:rFonts w:ascii="Lidl Font Pro" w:eastAsia="Lidl Font Pro" w:hAnsi="Lidl Font Pro" w:cs="Lidl Font Pro"/>
          <w:color w:val="000000"/>
          <w:lang w:val="el-GR"/>
        </w:rPr>
        <w:t>ε</w:t>
      </w:r>
      <w:r w:rsidRPr="00A81F3E">
        <w:rPr>
          <w:rFonts w:ascii="Lidl Font Pro" w:eastAsia="Lidl Font Pro" w:hAnsi="Lidl Font Pro" w:cs="Lidl Font Pro"/>
          <w:color w:val="000000"/>
          <w:lang w:val="el-GR"/>
        </w:rPr>
        <w:t>λληνική αγορά εργασίας και ελπίζουμε ότι θα αποτελέσουν κινητήρια δύναμη ώστε όλο και περισσότερες επιχειρήσεις να εργαστούν προς ένα εργασιακό περιβάλλον ισότητας. Για εμάς, οι βραβεύσεις αποτελούν επιπλέον δύναμη ώστε να συνεχίσουμε να εργαζόμαστε για ένα φιλικό και συμπεριληπτικό περιβάλλον για κάθε έναν και κάθε μία της μεγάλης μας ομάδας»</w:t>
      </w:r>
      <w:r w:rsidR="00BE7AAD">
        <w:rPr>
          <w:rFonts w:ascii="Lidl Font Pro" w:eastAsia="Lidl Font Pro" w:hAnsi="Lidl Font Pro" w:cs="Lidl Font Pro"/>
          <w:color w:val="000000"/>
          <w:lang w:val="el-GR"/>
        </w:rPr>
        <w:t>.</w:t>
      </w:r>
      <w:r w:rsidRPr="00A81F3E">
        <w:rPr>
          <w:rFonts w:ascii="Lidl Font Pro" w:eastAsia="Lidl Font Pro" w:hAnsi="Lidl Font Pro" w:cs="Lidl Font Pro"/>
          <w:color w:val="000000"/>
          <w:lang w:val="el-GR"/>
        </w:rPr>
        <w:t xml:space="preserve"> </w:t>
      </w:r>
    </w:p>
    <w:p w14:paraId="712FF566" w14:textId="77777777" w:rsidR="00BE7AAD" w:rsidRDefault="001B64D6" w:rsidP="00BE7AAD">
      <w:pPr>
        <w:spacing w:before="100" w:beforeAutospacing="1" w:after="120" w:line="360" w:lineRule="auto"/>
        <w:jc w:val="both"/>
        <w:rPr>
          <w:rFonts w:ascii="Lidl Font Pro" w:eastAsia="Lidl Font Pro" w:hAnsi="Lidl Font Pro" w:cs="Lidl Font Pro"/>
          <w:color w:val="000000"/>
          <w:lang w:val="el-GR"/>
        </w:rPr>
      </w:pPr>
      <w:r w:rsidRPr="001B64D6">
        <w:rPr>
          <w:rFonts w:ascii="Lidl Font Pro" w:eastAsia="Lidl Font Pro" w:hAnsi="Lidl Font Pro" w:cs="Lidl Font Pro"/>
          <w:color w:val="000000"/>
          <w:lang w:val="el-GR"/>
        </w:rPr>
        <w:t>Οι βραβεύσεις της εταιρ</w:t>
      </w:r>
      <w:r w:rsidR="00BE7AAD">
        <w:rPr>
          <w:rFonts w:ascii="Lidl Font Pro" w:eastAsia="Lidl Font Pro" w:hAnsi="Lidl Font Pro" w:cs="Lidl Font Pro"/>
          <w:color w:val="000000"/>
          <w:lang w:val="el-GR"/>
        </w:rPr>
        <w:t>ε</w:t>
      </w:r>
      <w:r w:rsidRPr="001B64D6">
        <w:rPr>
          <w:rFonts w:ascii="Lidl Font Pro" w:eastAsia="Lidl Font Pro" w:hAnsi="Lidl Font Pro" w:cs="Lidl Font Pro"/>
          <w:color w:val="000000"/>
          <w:lang w:val="el-GR"/>
        </w:rPr>
        <w:t xml:space="preserve">ίας ενισχύουν τη δέσμευσή της για τη δημιουργία ενός ολοένα και περισσότερο συμπεριληπτικού περιβάλλοντος εργασίας χωρίς διακρίσεις. </w:t>
      </w:r>
    </w:p>
    <w:p w14:paraId="42FE9EB6" w14:textId="3DC8972B" w:rsidR="000567CF" w:rsidRPr="001B64D6" w:rsidRDefault="001B64D6" w:rsidP="00BE7AAD">
      <w:pPr>
        <w:spacing w:before="100" w:beforeAutospacing="1" w:after="120" w:line="360" w:lineRule="auto"/>
        <w:jc w:val="both"/>
        <w:rPr>
          <w:rFonts w:ascii="Lidl Font Pro" w:eastAsia="Lidl Font Pro" w:hAnsi="Lidl Font Pro" w:cs="Lidl Font Pro"/>
          <w:lang w:val="el-GR"/>
        </w:rPr>
      </w:pPr>
      <w:r w:rsidRPr="001B64D6">
        <w:rPr>
          <w:rFonts w:ascii="Lidl Font Pro" w:eastAsia="Lidl Font Pro" w:hAnsi="Lidl Font Pro" w:cs="Lidl Font Pro"/>
          <w:color w:val="000000"/>
          <w:lang w:val="el-GR"/>
        </w:rPr>
        <w:t xml:space="preserve">Σε αυτή την κατεύθυνση η Lidl Ελλάς έχει υπογράψει τις Αρχές των Ηνωμένων Εθνών περί Ενδυνάμωσης των Γυναικών (WEPs), την παγκόσμια πρωτοβουλία για την προώθηση των γυναικών και την ισότητα των φύλων, </w:t>
      </w:r>
      <w:r w:rsidR="00BE7AAD">
        <w:rPr>
          <w:rFonts w:ascii="Lidl Font Pro" w:eastAsia="Lidl Font Pro" w:hAnsi="Lidl Font Pro" w:cs="Lidl Font Pro"/>
          <w:color w:val="000000"/>
          <w:lang w:val="el-GR"/>
        </w:rPr>
        <w:t>τη</w:t>
      </w:r>
      <w:r w:rsidRPr="001B64D6">
        <w:rPr>
          <w:rFonts w:ascii="Lidl Font Pro" w:eastAsia="Lidl Font Pro" w:hAnsi="Lidl Font Pro" w:cs="Lidl Font Pro"/>
          <w:color w:val="000000"/>
          <w:lang w:val="el-GR"/>
        </w:rPr>
        <w:t xml:space="preserve"> Χάρτ</w:t>
      </w:r>
      <w:r w:rsidR="00BE7AAD">
        <w:rPr>
          <w:rFonts w:ascii="Lidl Font Pro" w:eastAsia="Lidl Font Pro" w:hAnsi="Lidl Font Pro" w:cs="Lidl Font Pro"/>
          <w:color w:val="000000"/>
          <w:lang w:val="el-GR"/>
        </w:rPr>
        <w:t>α</w:t>
      </w:r>
      <w:r w:rsidRPr="001B64D6">
        <w:rPr>
          <w:rFonts w:ascii="Lidl Font Pro" w:eastAsia="Lidl Font Pro" w:hAnsi="Lidl Font Pro" w:cs="Lidl Font Pro"/>
          <w:color w:val="000000"/>
          <w:lang w:val="el-GR"/>
        </w:rPr>
        <w:t xml:space="preserve"> Διαφορετικότητας και έχει λάβει την πιστοποίηση ισότητας SHARE.</w:t>
      </w:r>
    </w:p>
    <w:p w14:paraId="16C9DF87" w14:textId="77777777" w:rsidR="00BE7AAD" w:rsidRDefault="00BE7AAD">
      <w:pPr>
        <w:spacing w:line="360" w:lineRule="auto"/>
        <w:jc w:val="both"/>
        <w:rPr>
          <w:rFonts w:ascii="Lidl Font Pro" w:eastAsia="Lidl Font Pro" w:hAnsi="Lidl Font Pro" w:cs="Lidl Font Pro"/>
          <w:b/>
          <w:color w:val="1F497D"/>
          <w:lang w:val="el-GR"/>
        </w:rPr>
      </w:pPr>
    </w:p>
    <w:p w14:paraId="3D1B9192" w14:textId="098036FB" w:rsidR="000567CF" w:rsidRPr="00D30EB7" w:rsidRDefault="00993B40">
      <w:pPr>
        <w:spacing w:line="360" w:lineRule="auto"/>
        <w:jc w:val="both"/>
        <w:rPr>
          <w:rFonts w:ascii="Lidl Font Pro" w:eastAsia="Lidl Font Pro" w:hAnsi="Lidl Font Pro" w:cs="Lidl Font Pro"/>
          <w:b/>
          <w:color w:val="1F497D"/>
          <w:lang w:val="el-GR"/>
        </w:rPr>
      </w:pPr>
      <w:r w:rsidRPr="00D30EB7">
        <w:rPr>
          <w:rFonts w:ascii="Lidl Font Pro" w:eastAsia="Lidl Font Pro" w:hAnsi="Lidl Font Pro" w:cs="Lidl Font Pro"/>
          <w:b/>
          <w:color w:val="1F497D"/>
          <w:lang w:val="el-GR"/>
        </w:rPr>
        <w:t xml:space="preserve">Επισκεφθείτε τη </w:t>
      </w:r>
      <w:r>
        <w:rPr>
          <w:rFonts w:ascii="Lidl Font Pro" w:eastAsia="Lidl Font Pro" w:hAnsi="Lidl Font Pro" w:cs="Lidl Font Pro"/>
          <w:b/>
          <w:color w:val="1F497D"/>
        </w:rPr>
        <w:t>Lidl</w:t>
      </w:r>
      <w:r w:rsidRPr="00D30EB7">
        <w:rPr>
          <w:rFonts w:ascii="Lidl Font Pro" w:eastAsia="Lidl Font Pro" w:hAnsi="Lidl Font Pro" w:cs="Lidl Font Pro"/>
          <w:b/>
          <w:color w:val="1F497D"/>
          <w:lang w:val="el-GR"/>
        </w:rPr>
        <w:t xml:space="preserve"> Ελλάς και στα:</w:t>
      </w:r>
    </w:p>
    <w:p w14:paraId="65AC65A1" w14:textId="77777777" w:rsidR="000567CF" w:rsidRPr="00D30EB7" w:rsidRDefault="00667E50">
      <w:pPr>
        <w:spacing w:after="0"/>
        <w:jc w:val="both"/>
        <w:rPr>
          <w:rFonts w:ascii="Lidl Font Pro" w:eastAsia="Lidl Font Pro" w:hAnsi="Lidl Font Pro" w:cs="Lidl Font Pro"/>
          <w:b/>
          <w:color w:val="1F497D"/>
          <w:lang w:val="en-US"/>
        </w:rPr>
      </w:pPr>
      <w:hyperlink r:id="rId8">
        <w:r w:rsidR="00993B40" w:rsidRPr="00D30EB7">
          <w:rPr>
            <w:rFonts w:ascii="Lidl Font Pro" w:eastAsia="Lidl Font Pro" w:hAnsi="Lidl Font Pro" w:cs="Lidl Font Pro"/>
            <w:b/>
            <w:color w:val="1F497D"/>
            <w:lang w:val="en-US"/>
          </w:rPr>
          <w:t>corporate.lidl.gr</w:t>
        </w:r>
      </w:hyperlink>
    </w:p>
    <w:p w14:paraId="233FF363" w14:textId="77777777" w:rsidR="00761678" w:rsidRPr="00795D46" w:rsidRDefault="00761678" w:rsidP="00761678">
      <w:pPr>
        <w:autoSpaceDE w:val="0"/>
        <w:autoSpaceDN w:val="0"/>
        <w:adjustRightInd w:val="0"/>
        <w:spacing w:after="0"/>
        <w:jc w:val="both"/>
        <w:rPr>
          <w:rStyle w:val="Hyperlink"/>
          <w:rFonts w:ascii="Lidl Font Pro" w:hAnsi="Lidl Font Pro" w:cs="Calibri,Bold"/>
          <w:b/>
          <w:bCs/>
          <w:color w:val="1F497D" w:themeColor="text2"/>
          <w:lang w:val="en-US"/>
        </w:rPr>
      </w:pPr>
      <w:r w:rsidRPr="00795D46">
        <w:rPr>
          <w:rFonts w:ascii="Lidl Font Pro" w:hAnsi="Lidl Font Pro"/>
          <w:b/>
          <w:bCs/>
          <w:color w:val="1F497D"/>
          <w:lang w:val="en-US"/>
        </w:rPr>
        <w:t>team.</w:t>
      </w:r>
      <w:hyperlink r:id="rId9" w:history="1">
        <w:r w:rsidRPr="00795D46">
          <w:rPr>
            <w:rFonts w:ascii="Lidl Font Pro" w:hAnsi="Lidl Font Pro"/>
            <w:b/>
            <w:bCs/>
            <w:color w:val="1F497D"/>
            <w:lang w:val="en-US"/>
          </w:rPr>
          <w:t>lidl</w:t>
        </w:r>
      </w:hyperlink>
      <w:r w:rsidRPr="00795D46">
        <w:rPr>
          <w:rFonts w:ascii="Lidl Font Pro" w:hAnsi="Lidl Font Pro"/>
          <w:b/>
          <w:bCs/>
          <w:color w:val="1F497D"/>
          <w:lang w:val="en-US"/>
        </w:rPr>
        <w:t>.gr</w:t>
      </w:r>
    </w:p>
    <w:p w14:paraId="21C3B84B" w14:textId="7C1F300F" w:rsidR="000567CF" w:rsidRPr="00D30EB7" w:rsidRDefault="00667E50">
      <w:pPr>
        <w:tabs>
          <w:tab w:val="left" w:pos="-720"/>
          <w:tab w:val="left" w:pos="0"/>
          <w:tab w:val="left" w:pos="720"/>
          <w:tab w:val="left" w:pos="1440"/>
          <w:tab w:val="left" w:pos="2160"/>
          <w:tab w:val="left" w:pos="2880"/>
          <w:tab w:val="left" w:pos="3600"/>
          <w:tab w:val="left" w:pos="4320"/>
        </w:tabs>
        <w:spacing w:after="0"/>
        <w:jc w:val="both"/>
        <w:rPr>
          <w:rFonts w:ascii="Lidl Font Pro" w:eastAsia="Lidl Font Pro" w:hAnsi="Lidl Font Pro" w:cs="Lidl Font Pro"/>
          <w:b/>
          <w:color w:val="1F497D"/>
          <w:lang w:val="en-US"/>
        </w:rPr>
      </w:pPr>
      <w:hyperlink r:id="rId10">
        <w:r w:rsidR="00993B40" w:rsidRPr="00D30EB7">
          <w:rPr>
            <w:rFonts w:ascii="Lidl Font Pro" w:eastAsia="Lidl Font Pro" w:hAnsi="Lidl Font Pro" w:cs="Lidl Font Pro"/>
            <w:b/>
            <w:color w:val="1F497D"/>
            <w:lang w:val="en-US"/>
          </w:rPr>
          <w:t>facebook.com/lidlgr</w:t>
        </w:r>
      </w:hyperlink>
    </w:p>
    <w:p w14:paraId="6C81D0D0" w14:textId="77777777" w:rsidR="000567CF" w:rsidRPr="00D30EB7" w:rsidRDefault="00667E50">
      <w:pPr>
        <w:spacing w:after="0"/>
        <w:jc w:val="both"/>
        <w:rPr>
          <w:rFonts w:ascii="Lidl Font Pro" w:eastAsia="Lidl Font Pro" w:hAnsi="Lidl Font Pro" w:cs="Lidl Font Pro"/>
          <w:b/>
          <w:color w:val="1F497D"/>
          <w:lang w:val="en-US"/>
        </w:rPr>
      </w:pPr>
      <w:hyperlink r:id="rId11">
        <w:r w:rsidR="00993B40" w:rsidRPr="00D30EB7">
          <w:rPr>
            <w:rFonts w:ascii="Lidl Font Pro" w:eastAsia="Lidl Font Pro" w:hAnsi="Lidl Font Pro" w:cs="Lidl Font Pro"/>
            <w:b/>
            <w:color w:val="1F497D"/>
            <w:lang w:val="en-US"/>
          </w:rPr>
          <w:t>twitter.com/Lidl_Hellas_</w:t>
        </w:r>
      </w:hyperlink>
    </w:p>
    <w:p w14:paraId="4B34A4E9" w14:textId="77777777" w:rsidR="000567CF" w:rsidRPr="00D30EB7" w:rsidRDefault="00667E50">
      <w:pPr>
        <w:spacing w:after="0"/>
        <w:jc w:val="both"/>
        <w:rPr>
          <w:rFonts w:ascii="Lidl Font Pro" w:eastAsia="Lidl Font Pro" w:hAnsi="Lidl Font Pro" w:cs="Lidl Font Pro"/>
          <w:b/>
          <w:color w:val="1F497D"/>
          <w:lang w:val="en-US"/>
        </w:rPr>
      </w:pPr>
      <w:hyperlink r:id="rId12">
        <w:r w:rsidR="00993B40" w:rsidRPr="00D30EB7">
          <w:rPr>
            <w:rFonts w:ascii="Lidl Font Pro" w:eastAsia="Lidl Font Pro" w:hAnsi="Lidl Font Pro" w:cs="Lidl Font Pro"/>
            <w:b/>
            <w:color w:val="1F497D"/>
            <w:lang w:val="en-US"/>
          </w:rPr>
          <w:t>instagram.com/lidl_hellas</w:t>
        </w:r>
      </w:hyperlink>
    </w:p>
    <w:p w14:paraId="3DA76778" w14:textId="77777777" w:rsidR="000567CF" w:rsidRPr="00D30EB7" w:rsidRDefault="00667E50">
      <w:pPr>
        <w:spacing w:after="0"/>
        <w:jc w:val="both"/>
        <w:rPr>
          <w:rFonts w:ascii="Lidl Font Pro" w:eastAsia="Lidl Font Pro" w:hAnsi="Lidl Font Pro" w:cs="Lidl Font Pro"/>
          <w:b/>
          <w:color w:val="1F497D"/>
          <w:lang w:val="en-US"/>
        </w:rPr>
      </w:pPr>
      <w:hyperlink r:id="rId13">
        <w:r w:rsidR="00993B40" w:rsidRPr="00D30EB7">
          <w:rPr>
            <w:rFonts w:ascii="Lidl Font Pro" w:eastAsia="Lidl Font Pro" w:hAnsi="Lidl Font Pro" w:cs="Lidl Font Pro"/>
            <w:b/>
            <w:color w:val="1F497D"/>
            <w:lang w:val="en-US"/>
          </w:rPr>
          <w:t>linkedin.com/company/lidl-hellas</w:t>
        </w:r>
      </w:hyperlink>
    </w:p>
    <w:p w14:paraId="5A3944DA" w14:textId="77777777" w:rsidR="000567CF" w:rsidRPr="00D30EB7" w:rsidRDefault="00993B40">
      <w:pPr>
        <w:spacing w:after="0"/>
        <w:jc w:val="both"/>
        <w:rPr>
          <w:rFonts w:ascii="Lidl Font Pro" w:eastAsia="Lidl Font Pro" w:hAnsi="Lidl Font Pro" w:cs="Lidl Font Pro"/>
          <w:b/>
          <w:color w:val="1F497D"/>
          <w:lang w:val="en-US"/>
        </w:rPr>
      </w:pPr>
      <w:r w:rsidRPr="00D30EB7">
        <w:rPr>
          <w:rFonts w:ascii="Lidl Font Pro" w:eastAsia="Lidl Font Pro" w:hAnsi="Lidl Font Pro" w:cs="Lidl Font Pro"/>
          <w:b/>
          <w:color w:val="1F497D"/>
          <w:lang w:val="en-US"/>
        </w:rPr>
        <w:t>youtube.com/lidlhellas</w:t>
      </w:r>
    </w:p>
    <w:p w14:paraId="65B5B1BB" w14:textId="77777777" w:rsidR="000567CF" w:rsidRPr="00D30EB7" w:rsidRDefault="000567CF">
      <w:pPr>
        <w:spacing w:after="0"/>
        <w:jc w:val="both"/>
        <w:rPr>
          <w:rFonts w:ascii="Lidl Font Pro" w:eastAsia="Lidl Font Pro" w:hAnsi="Lidl Font Pro" w:cs="Lidl Font Pro"/>
          <w:b/>
          <w:color w:val="1F497D"/>
          <w:lang w:val="en-US"/>
        </w:rPr>
      </w:pPr>
    </w:p>
    <w:sectPr w:rsidR="000567CF" w:rsidRPr="00D30EB7">
      <w:headerReference w:type="default" r:id="rId14"/>
      <w:footerReference w:type="default" r:id="rId15"/>
      <w:pgSz w:w="11906" w:h="16838"/>
      <w:pgMar w:top="2482" w:right="1800" w:bottom="1440" w:left="1800" w:header="708" w:footer="17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7CE87" w14:textId="77777777" w:rsidR="00CD1FE9" w:rsidRDefault="00CD1FE9">
      <w:pPr>
        <w:spacing w:after="0" w:line="240" w:lineRule="auto"/>
      </w:pPr>
      <w:r>
        <w:separator/>
      </w:r>
    </w:p>
  </w:endnote>
  <w:endnote w:type="continuationSeparator" w:id="0">
    <w:p w14:paraId="3F58853B" w14:textId="77777777" w:rsidR="00CD1FE9" w:rsidRDefault="00CD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Lidl Font Pro">
    <w:panose1 w:val="02000000000000000000"/>
    <w:charset w:val="A1"/>
    <w:family w:val="auto"/>
    <w:pitch w:val="variable"/>
    <w:sig w:usb0="A00002FF" w:usb1="500020EB" w:usb2="00000000" w:usb3="00000000" w:csb0="0000009F" w:csb1="00000000"/>
  </w:font>
  <w:font w:name="Calibri,Bold">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A091A" w14:textId="77777777" w:rsidR="000567CF" w:rsidRDefault="00993B40">
    <w:pPr>
      <w:pBdr>
        <w:top w:val="nil"/>
        <w:left w:val="nil"/>
        <w:bottom w:val="nil"/>
        <w:right w:val="nil"/>
        <w:between w:val="nil"/>
      </w:pBdr>
      <w:tabs>
        <w:tab w:val="center" w:pos="4153"/>
        <w:tab w:val="right" w:pos="8306"/>
      </w:tabs>
      <w:spacing w:after="0" w:line="240" w:lineRule="auto"/>
      <w:rPr>
        <w:rFonts w:cs="Calibri"/>
        <w:color w:val="000000"/>
      </w:rPr>
    </w:pPr>
    <w:r>
      <w:rPr>
        <w:noProof/>
      </w:rPr>
      <mc:AlternateContent>
        <mc:Choice Requires="wps">
          <w:drawing>
            <wp:anchor distT="0" distB="0" distL="114300" distR="114300" simplePos="0" relativeHeight="251660288" behindDoc="0" locked="0" layoutInCell="1" hidden="0" allowOverlap="1" wp14:anchorId="37E7DF5B" wp14:editId="55708032">
              <wp:simplePos x="0" y="0"/>
              <wp:positionH relativeFrom="column">
                <wp:posOffset>-165099</wp:posOffset>
              </wp:positionH>
              <wp:positionV relativeFrom="paragraph">
                <wp:posOffset>9931400</wp:posOffset>
              </wp:positionV>
              <wp:extent cx="5377053" cy="878205"/>
              <wp:effectExtent l="0" t="0" r="0" b="0"/>
              <wp:wrapSquare wrapText="bothSides" distT="0" distB="0" distL="114300" distR="114300"/>
              <wp:docPr id="70" name="Ορθογώνιο 70"/>
              <wp:cNvGraphicFramePr/>
              <a:graphic xmlns:a="http://schemas.openxmlformats.org/drawingml/2006/main">
                <a:graphicData uri="http://schemas.microsoft.com/office/word/2010/wordprocessingShape">
                  <wps:wsp>
                    <wps:cNvSpPr/>
                    <wps:spPr>
                      <a:xfrm>
                        <a:off x="2662236" y="3345660"/>
                        <a:ext cx="5367528" cy="868680"/>
                      </a:xfrm>
                      <a:prstGeom prst="rect">
                        <a:avLst/>
                      </a:prstGeom>
                      <a:noFill/>
                      <a:ln>
                        <a:noFill/>
                      </a:ln>
                    </wps:spPr>
                    <wps:txbx>
                      <w:txbxContent>
                        <w:p w14:paraId="62CE89E1" w14:textId="77777777" w:rsidR="000567CF" w:rsidRDefault="000567CF">
                          <w:pPr>
                            <w:spacing w:after="40" w:line="240" w:lineRule="auto"/>
                            <w:textDirection w:val="btLr"/>
                          </w:pPr>
                        </w:p>
                      </w:txbxContent>
                    </wps:txbx>
                    <wps:bodyPr spcFirstLastPara="1" wrap="square" lIns="0" tIns="0" rIns="0" bIns="0" anchor="b" anchorCtr="0">
                      <a:noAutofit/>
                    </wps:bodyPr>
                  </wps:wsp>
                </a:graphicData>
              </a:graphic>
            </wp:anchor>
          </w:drawing>
        </mc:Choice>
        <mc:Fallback>
          <w:pict>
            <v:rect w14:anchorId="37E7DF5B" id="Ορθογώνιο 70" o:spid="_x0000_s1027" style="position:absolute;margin-left:-13pt;margin-top:782pt;width:423.4pt;height:69.15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" filled="f" stroked="f">
              <v:textbox inset="0,0,0,0">
                <w:txbxContent>
                  <w:p w14:paraId="62CE89E1" w14:textId="77777777" w:rsidR="000567CF" w:rsidRDefault="000567CF">
                    <w:pPr>
                      <w:spacing w:after="40" w:line="240" w:lineRule="auto"/>
                      <w:textDirection w:val="btLr"/>
                    </w:pPr>
                  </w:p>
                </w:txbxContent>
              </v:textbox>
              <w10:wrap type="square"/>
            </v:rect>
          </w:pict>
        </mc:Fallback>
      </mc:AlternateContent>
    </w:r>
    <w:r>
      <w:rPr>
        <w:noProof/>
      </w:rPr>
      <w:drawing>
        <wp:anchor distT="0" distB="0" distL="114300" distR="114300" simplePos="0" relativeHeight="251661312" behindDoc="0" locked="0" layoutInCell="1" hidden="0" allowOverlap="1" wp14:anchorId="57F2EBB5" wp14:editId="1D496E06">
          <wp:simplePos x="0" y="0"/>
          <wp:positionH relativeFrom="column">
            <wp:posOffset>-1123949</wp:posOffset>
          </wp:positionH>
          <wp:positionV relativeFrom="paragraph">
            <wp:posOffset>1403350</wp:posOffset>
          </wp:positionV>
          <wp:extent cx="7534275" cy="813435"/>
          <wp:effectExtent l="0" t="0" r="0" b="0"/>
          <wp:wrapSquare wrapText="bothSides" distT="0" distB="0" distL="114300" distR="114300"/>
          <wp:docPr id="7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34275" cy="81343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250EABE8" wp14:editId="3EE5A0F3">
          <wp:simplePos x="0" y="0"/>
          <wp:positionH relativeFrom="column">
            <wp:posOffset>-1104899</wp:posOffset>
          </wp:positionH>
          <wp:positionV relativeFrom="paragraph">
            <wp:posOffset>552450</wp:posOffset>
          </wp:positionV>
          <wp:extent cx="7475855" cy="815340"/>
          <wp:effectExtent l="0" t="0" r="0" b="0"/>
          <wp:wrapNone/>
          <wp:docPr id="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475855" cy="815340"/>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14:anchorId="0A5C5090" wp14:editId="128B6654">
              <wp:simplePos x="0" y="0"/>
              <wp:positionH relativeFrom="column">
                <wp:posOffset>1</wp:posOffset>
              </wp:positionH>
              <wp:positionV relativeFrom="paragraph">
                <wp:posOffset>9461500</wp:posOffset>
              </wp:positionV>
              <wp:extent cx="5293995" cy="449580"/>
              <wp:effectExtent l="0" t="0" r="0" b="0"/>
              <wp:wrapSquare wrapText="bothSides" distT="0" distB="0" distL="114300" distR="114300"/>
              <wp:docPr id="71" name="Ορθογώνιο 71"/>
              <wp:cNvGraphicFramePr/>
              <a:graphic xmlns:a="http://schemas.openxmlformats.org/drawingml/2006/main">
                <a:graphicData uri="http://schemas.microsoft.com/office/word/2010/wordprocessingShape">
                  <wps:wsp>
                    <wps:cNvSpPr/>
                    <wps:spPr>
                      <a:xfrm>
                        <a:off x="2703765" y="3559973"/>
                        <a:ext cx="5284470" cy="440055"/>
                      </a:xfrm>
                      <a:prstGeom prst="rect">
                        <a:avLst/>
                      </a:prstGeom>
                      <a:noFill/>
                      <a:ln>
                        <a:noFill/>
                      </a:ln>
                    </wps:spPr>
                    <wps:txbx>
                      <w:txbxContent>
                        <w:p w14:paraId="2F9F46DD" w14:textId="77777777" w:rsidR="000567CF" w:rsidRPr="00D30EB7" w:rsidRDefault="00993B40">
                          <w:pPr>
                            <w:spacing w:after="40" w:line="240" w:lineRule="auto"/>
                            <w:textDirection w:val="btLr"/>
                            <w:rPr>
                              <w:lang w:val="el-GR"/>
                            </w:rPr>
                          </w:pPr>
                          <w:r>
                            <w:rPr>
                              <w:rFonts w:ascii="Lidl Font Pro" w:eastAsia="Lidl Font Pro" w:hAnsi="Lidl Font Pro" w:cs="Lidl Font Pro"/>
                              <w:b/>
                              <w:color w:val="000000"/>
                            </w:rPr>
                            <w:t>Lidl</w:t>
                          </w:r>
                          <w:r w:rsidRPr="00D30EB7">
                            <w:rPr>
                              <w:rFonts w:ascii="Lidl Font Pro" w:eastAsia="Lidl Font Pro" w:hAnsi="Lidl Font Pro" w:cs="Lidl Font Pro"/>
                              <w:b/>
                              <w:color w:val="000000"/>
                              <w:lang w:val="el-GR"/>
                            </w:rPr>
                            <w:t xml:space="preserve"> Ελλάς</w:t>
                          </w:r>
                          <w:r w:rsidRPr="00D30EB7">
                            <w:rPr>
                              <w:rFonts w:ascii="Lidl Font Pro" w:eastAsia="Lidl Font Pro" w:hAnsi="Lidl Font Pro" w:cs="Lidl Font Pro"/>
                              <w:color w:val="000000"/>
                              <w:lang w:val="el-GR"/>
                            </w:rPr>
                            <w:t xml:space="preserve">  · </w:t>
                          </w:r>
                          <w:r w:rsidRPr="00D30EB7">
                            <w:rPr>
                              <w:rFonts w:ascii="Lidl Font Pro" w:eastAsia="Lidl Font Pro" w:hAnsi="Lidl Font Pro" w:cs="Lidl Font Pro"/>
                              <w:b/>
                              <w:color w:val="000000"/>
                              <w:lang w:val="el-GR"/>
                            </w:rPr>
                            <w:t>Τμήμα Επικοινωνίας &amp; Εταιρικής Υπευθυνότητας</w:t>
                          </w:r>
                        </w:p>
                        <w:p w14:paraId="0C6E58F1" w14:textId="77777777" w:rsidR="000567CF" w:rsidRPr="00D30EB7" w:rsidRDefault="00993B40">
                          <w:pPr>
                            <w:spacing w:after="0" w:line="240" w:lineRule="auto"/>
                            <w:textDirection w:val="btLr"/>
                            <w:rPr>
                              <w:lang w:val="el-GR"/>
                            </w:rPr>
                          </w:pPr>
                          <w:r w:rsidRPr="00D30EB7">
                            <w:rPr>
                              <w:rFonts w:ascii="Lidl Font Pro" w:eastAsia="Lidl Font Pro" w:hAnsi="Lidl Font Pro" w:cs="Lidl Font Pro"/>
                              <w:color w:val="000000"/>
                              <w:lang w:val="el-GR"/>
                            </w:rPr>
                            <w:t xml:space="preserve">Ο.Τ. 31, ΔΑ 13, Τ.Θ. 1032, Τ.Κ. 57 022 Σίνδος · 2310 490700 · </w:t>
                          </w:r>
                          <w:r>
                            <w:rPr>
                              <w:rFonts w:ascii="Lidl Font Pro" w:eastAsia="Lidl Font Pro" w:hAnsi="Lidl Font Pro" w:cs="Lidl Font Pro"/>
                              <w:color w:val="000000"/>
                            </w:rPr>
                            <w:t>press</w:t>
                          </w:r>
                          <w:r w:rsidRPr="00D30EB7">
                            <w:rPr>
                              <w:rFonts w:ascii="Lidl Font Pro" w:eastAsia="Lidl Font Pro" w:hAnsi="Lidl Font Pro" w:cs="Lidl Font Pro"/>
                              <w:color w:val="000000"/>
                              <w:lang w:val="el-GR"/>
                            </w:rPr>
                            <w:t>@</w:t>
                          </w:r>
                          <w:r>
                            <w:rPr>
                              <w:rFonts w:ascii="Lidl Font Pro" w:eastAsia="Lidl Font Pro" w:hAnsi="Lidl Font Pro" w:cs="Lidl Font Pro"/>
                              <w:color w:val="000000"/>
                            </w:rPr>
                            <w:t>lidl</w:t>
                          </w:r>
                          <w:r w:rsidRPr="00D30EB7">
                            <w:rPr>
                              <w:rFonts w:ascii="Lidl Font Pro" w:eastAsia="Lidl Font Pro" w:hAnsi="Lidl Font Pro" w:cs="Lidl Font Pro"/>
                              <w:color w:val="000000"/>
                              <w:lang w:val="el-GR"/>
                            </w:rPr>
                            <w:t>.</w:t>
                          </w:r>
                          <w:r>
                            <w:rPr>
                              <w:rFonts w:ascii="Lidl Font Pro" w:eastAsia="Lidl Font Pro" w:hAnsi="Lidl Font Pro" w:cs="Lidl Font Pro"/>
                              <w:color w:val="000000"/>
                            </w:rPr>
                            <w:t>gr</w:t>
                          </w:r>
                        </w:p>
                      </w:txbxContent>
                    </wps:txbx>
                    <wps:bodyPr spcFirstLastPara="1" wrap="square" lIns="0" tIns="0" rIns="0" bIns="0" anchor="b" anchorCtr="0">
                      <a:noAutofit/>
                    </wps:bodyPr>
                  </wps:wsp>
                </a:graphicData>
              </a:graphic>
            </wp:anchor>
          </w:drawing>
        </mc:Choice>
        <mc:Fallback>
          <w:pict>
            <v:rect w14:anchorId="0A5C5090" id="Ορθογώνιο 71" o:spid="_x0000_s1028" style="position:absolute;margin-left:0;margin-top:745pt;width:416.85pt;height:35.4pt;z-index:25166336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" filled="f" stroked="f">
              <v:textbox inset="0,0,0,0">
                <w:txbxContent>
                  <w:p w14:paraId="2F9F46DD" w14:textId="77777777" w:rsidR="000567CF" w:rsidRPr="00D30EB7" w:rsidRDefault="00993B40">
                    <w:pPr>
                      <w:spacing w:after="40" w:line="240" w:lineRule="auto"/>
                      <w:textDirection w:val="btLr"/>
                      <w:rPr>
                        <w:lang w:val="el-GR"/>
                      </w:rPr>
                    </w:pPr>
                    <w:r>
                      <w:rPr>
                        <w:rFonts w:ascii="Lidl Font Pro" w:eastAsia="Lidl Font Pro" w:hAnsi="Lidl Font Pro" w:cs="Lidl Font Pro"/>
                        <w:b/>
                        <w:color w:val="000000"/>
                      </w:rPr>
                      <w:t>Lidl</w:t>
                    </w:r>
                    <w:r w:rsidRPr="00D30EB7">
                      <w:rPr>
                        <w:rFonts w:ascii="Lidl Font Pro" w:eastAsia="Lidl Font Pro" w:hAnsi="Lidl Font Pro" w:cs="Lidl Font Pro"/>
                        <w:b/>
                        <w:color w:val="000000"/>
                        <w:lang w:val="el-GR"/>
                      </w:rPr>
                      <w:t xml:space="preserve"> </w:t>
                    </w:r>
                    <w:proofErr w:type="gramStart"/>
                    <w:r w:rsidRPr="00D30EB7">
                      <w:rPr>
                        <w:rFonts w:ascii="Lidl Font Pro" w:eastAsia="Lidl Font Pro" w:hAnsi="Lidl Font Pro" w:cs="Lidl Font Pro"/>
                        <w:b/>
                        <w:color w:val="000000"/>
                        <w:lang w:val="el-GR"/>
                      </w:rPr>
                      <w:t>Ελλάς</w:t>
                    </w:r>
                    <w:r w:rsidRPr="00D30EB7">
                      <w:rPr>
                        <w:rFonts w:ascii="Lidl Font Pro" w:eastAsia="Lidl Font Pro" w:hAnsi="Lidl Font Pro" w:cs="Lidl Font Pro"/>
                        <w:color w:val="000000"/>
                        <w:lang w:val="el-GR"/>
                      </w:rPr>
                      <w:t xml:space="preserve">  ·</w:t>
                    </w:r>
                    <w:proofErr w:type="gramEnd"/>
                    <w:r w:rsidRPr="00D30EB7">
                      <w:rPr>
                        <w:rFonts w:ascii="Lidl Font Pro" w:eastAsia="Lidl Font Pro" w:hAnsi="Lidl Font Pro" w:cs="Lidl Font Pro"/>
                        <w:color w:val="000000"/>
                        <w:lang w:val="el-GR"/>
                      </w:rPr>
                      <w:t xml:space="preserve"> </w:t>
                    </w:r>
                    <w:r w:rsidRPr="00D30EB7">
                      <w:rPr>
                        <w:rFonts w:ascii="Lidl Font Pro" w:eastAsia="Lidl Font Pro" w:hAnsi="Lidl Font Pro" w:cs="Lidl Font Pro"/>
                        <w:b/>
                        <w:color w:val="000000"/>
                        <w:lang w:val="el-GR"/>
                      </w:rPr>
                      <w:t>Τμήμα Επικοινωνίας &amp; Εταιρικής Υπευθυνότητας</w:t>
                    </w:r>
                  </w:p>
                  <w:p w14:paraId="0C6E58F1" w14:textId="77777777" w:rsidR="000567CF" w:rsidRPr="00D30EB7" w:rsidRDefault="00993B40">
                    <w:pPr>
                      <w:spacing w:after="0" w:line="240" w:lineRule="auto"/>
                      <w:textDirection w:val="btLr"/>
                      <w:rPr>
                        <w:lang w:val="el-GR"/>
                      </w:rPr>
                    </w:pPr>
                    <w:r w:rsidRPr="00D30EB7">
                      <w:rPr>
                        <w:rFonts w:ascii="Lidl Font Pro" w:eastAsia="Lidl Font Pro" w:hAnsi="Lidl Font Pro" w:cs="Lidl Font Pro"/>
                        <w:color w:val="000000"/>
                        <w:lang w:val="el-GR"/>
                      </w:rPr>
                      <w:t xml:space="preserve">Ο.Τ. 31, ΔΑ 13, Τ.Θ. 1032, Τ.Κ. 57 022 </w:t>
                    </w:r>
                    <w:proofErr w:type="spellStart"/>
                    <w:r w:rsidRPr="00D30EB7">
                      <w:rPr>
                        <w:rFonts w:ascii="Lidl Font Pro" w:eastAsia="Lidl Font Pro" w:hAnsi="Lidl Font Pro" w:cs="Lidl Font Pro"/>
                        <w:color w:val="000000"/>
                        <w:lang w:val="el-GR"/>
                      </w:rPr>
                      <w:t>Σίνδος</w:t>
                    </w:r>
                    <w:proofErr w:type="spellEnd"/>
                    <w:r w:rsidRPr="00D30EB7">
                      <w:rPr>
                        <w:rFonts w:ascii="Lidl Font Pro" w:eastAsia="Lidl Font Pro" w:hAnsi="Lidl Font Pro" w:cs="Lidl Font Pro"/>
                        <w:color w:val="000000"/>
                        <w:lang w:val="el-GR"/>
                      </w:rPr>
                      <w:t xml:space="preserve"> · 2310 490700 · </w:t>
                    </w:r>
                    <w:r>
                      <w:rPr>
                        <w:rFonts w:ascii="Lidl Font Pro" w:eastAsia="Lidl Font Pro" w:hAnsi="Lidl Font Pro" w:cs="Lidl Font Pro"/>
                        <w:color w:val="000000"/>
                      </w:rPr>
                      <w:t>press</w:t>
                    </w:r>
                    <w:r w:rsidRPr="00D30EB7">
                      <w:rPr>
                        <w:rFonts w:ascii="Lidl Font Pro" w:eastAsia="Lidl Font Pro" w:hAnsi="Lidl Font Pro" w:cs="Lidl Font Pro"/>
                        <w:color w:val="000000"/>
                        <w:lang w:val="el-GR"/>
                      </w:rPr>
                      <w:t>@</w:t>
                    </w:r>
                    <w:r>
                      <w:rPr>
                        <w:rFonts w:ascii="Lidl Font Pro" w:eastAsia="Lidl Font Pro" w:hAnsi="Lidl Font Pro" w:cs="Lidl Font Pro"/>
                        <w:color w:val="000000"/>
                      </w:rPr>
                      <w:t>lidl</w:t>
                    </w:r>
                    <w:r w:rsidRPr="00D30EB7">
                      <w:rPr>
                        <w:rFonts w:ascii="Lidl Font Pro" w:eastAsia="Lidl Font Pro" w:hAnsi="Lidl Font Pro" w:cs="Lidl Font Pro"/>
                        <w:color w:val="000000"/>
                        <w:lang w:val="el-GR"/>
                      </w:rPr>
                      <w:t>.</w:t>
                    </w:r>
                    <w:proofErr w:type="spellStart"/>
                    <w:r>
                      <w:rPr>
                        <w:rFonts w:ascii="Lidl Font Pro" w:eastAsia="Lidl Font Pro" w:hAnsi="Lidl Font Pro" w:cs="Lidl Font Pro"/>
                        <w:color w:val="000000"/>
                      </w:rPr>
                      <w:t>gr</w:t>
                    </w:r>
                    <w:proofErr w:type="spellEnd"/>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85F4B" w14:textId="77777777" w:rsidR="00CD1FE9" w:rsidRDefault="00CD1FE9">
      <w:pPr>
        <w:spacing w:after="0" w:line="240" w:lineRule="auto"/>
      </w:pPr>
      <w:r>
        <w:separator/>
      </w:r>
    </w:p>
  </w:footnote>
  <w:footnote w:type="continuationSeparator" w:id="0">
    <w:p w14:paraId="2E953C53" w14:textId="77777777" w:rsidR="00CD1FE9" w:rsidRDefault="00CD1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20A66" w14:textId="77777777" w:rsidR="000567CF" w:rsidRDefault="00993B40">
    <w:pPr>
      <w:pBdr>
        <w:top w:val="nil"/>
        <w:left w:val="nil"/>
        <w:bottom w:val="nil"/>
        <w:right w:val="nil"/>
        <w:between w:val="nil"/>
      </w:pBdr>
      <w:tabs>
        <w:tab w:val="center" w:pos="4153"/>
        <w:tab w:val="right" w:pos="8306"/>
      </w:tabs>
      <w:spacing w:after="0" w:line="240" w:lineRule="auto"/>
      <w:ind w:right="-604"/>
      <w:jc w:val="right"/>
      <w:rPr>
        <w:rFonts w:cs="Calibri"/>
        <w:color w:val="000000"/>
      </w:rPr>
    </w:pPr>
    <w:r>
      <w:rPr>
        <w:noProof/>
      </w:rPr>
      <mc:AlternateContent>
        <mc:Choice Requires="wps">
          <w:drawing>
            <wp:anchor distT="0" distB="0" distL="114300" distR="114300" simplePos="0" relativeHeight="251658240" behindDoc="0" locked="0" layoutInCell="1" hidden="0" allowOverlap="1" wp14:anchorId="28DB91A1" wp14:editId="13C6284A">
              <wp:simplePos x="0" y="0"/>
              <wp:positionH relativeFrom="margin">
                <wp:align>left</wp:align>
              </wp:positionH>
              <wp:positionV relativeFrom="paragraph">
                <wp:posOffset>66675</wp:posOffset>
              </wp:positionV>
              <wp:extent cx="2991485" cy="292735"/>
              <wp:effectExtent l="0" t="0" r="18415" b="12065"/>
              <wp:wrapNone/>
              <wp:docPr id="69" name="Ορθογώνιο 69"/>
              <wp:cNvGraphicFramePr/>
              <a:graphic xmlns:a="http://schemas.openxmlformats.org/drawingml/2006/main">
                <a:graphicData uri="http://schemas.microsoft.com/office/word/2010/wordprocessingShape">
                  <wps:wsp>
                    <wps:cNvSpPr/>
                    <wps:spPr>
                      <a:xfrm>
                        <a:off x="0" y="0"/>
                        <a:ext cx="2991485" cy="292735"/>
                      </a:xfrm>
                      <a:prstGeom prst="rect">
                        <a:avLst/>
                      </a:prstGeom>
                      <a:noFill/>
                      <a:ln>
                        <a:noFill/>
                      </a:ln>
                    </wps:spPr>
                    <wps:txbx>
                      <w:txbxContent>
                        <w:p w14:paraId="08E158F8" w14:textId="77777777" w:rsidR="000567CF" w:rsidRDefault="00993B40">
                          <w:pPr>
                            <w:spacing w:line="275" w:lineRule="auto"/>
                            <w:textDirection w:val="btLr"/>
                          </w:pPr>
                          <w:r>
                            <w:rPr>
                              <w:rFonts w:ascii="Lidl Font Pro" w:eastAsia="Lidl Font Pro" w:hAnsi="Lidl Font Pro" w:cs="Lidl Font Pro"/>
                              <w:b/>
                              <w:color w:val="1F497D"/>
                              <w:sz w:val="38"/>
                            </w:rPr>
                            <w:t>Δελτίο Τύπου</w:t>
                          </w:r>
                        </w:p>
                      </w:txbxContent>
                    </wps:txbx>
                    <wps:bodyPr spcFirstLastPara="1" wrap="square" lIns="0" tIns="0" rIns="0" bIns="0" anchor="t" anchorCtr="0">
                      <a:noAutofit/>
                    </wps:bodyPr>
                  </wps:wsp>
                </a:graphicData>
              </a:graphic>
            </wp:anchor>
          </w:drawing>
        </mc:Choice>
        <mc:Fallback>
          <w:pict>
            <v:rect w14:anchorId="28DB91A1" id="Ορθογώνιο 69" o:spid="_x0000_s1026" style="position:absolute;left:0;text-align:left;margin-left:0;margin-top:5.25pt;width:235.55pt;height:23.05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" filled="f" stroked="f">
              <v:textbox inset="0,0,0,0">
                <w:txbxContent>
                  <w:p w14:paraId="08E158F8" w14:textId="77777777" w:rsidR="000567CF" w:rsidRDefault="00993B40">
                    <w:pPr>
                      <w:spacing w:line="275" w:lineRule="auto"/>
                      <w:textDirection w:val="btLr"/>
                    </w:pPr>
                    <w:proofErr w:type="spellStart"/>
                    <w:r>
                      <w:rPr>
                        <w:rFonts w:ascii="Lidl Font Pro" w:eastAsia="Lidl Font Pro" w:hAnsi="Lidl Font Pro" w:cs="Lidl Font Pro"/>
                        <w:b/>
                        <w:color w:val="1F497D"/>
                        <w:sz w:val="38"/>
                      </w:rPr>
                      <w:t>Δελτίο</w:t>
                    </w:r>
                    <w:proofErr w:type="spellEnd"/>
                    <w:r>
                      <w:rPr>
                        <w:rFonts w:ascii="Lidl Font Pro" w:eastAsia="Lidl Font Pro" w:hAnsi="Lidl Font Pro" w:cs="Lidl Font Pro"/>
                        <w:b/>
                        <w:color w:val="1F497D"/>
                        <w:sz w:val="38"/>
                      </w:rPr>
                      <w:t xml:space="preserve"> </w:t>
                    </w:r>
                    <w:proofErr w:type="spellStart"/>
                    <w:r>
                      <w:rPr>
                        <w:rFonts w:ascii="Lidl Font Pro" w:eastAsia="Lidl Font Pro" w:hAnsi="Lidl Font Pro" w:cs="Lidl Font Pro"/>
                        <w:b/>
                        <w:color w:val="1F497D"/>
                        <w:sz w:val="38"/>
                      </w:rPr>
                      <w:t>Τύ</w:t>
                    </w:r>
                    <w:proofErr w:type="spellEnd"/>
                    <w:r>
                      <w:rPr>
                        <w:rFonts w:ascii="Lidl Font Pro" w:eastAsia="Lidl Font Pro" w:hAnsi="Lidl Font Pro" w:cs="Lidl Font Pro"/>
                        <w:b/>
                        <w:color w:val="1F497D"/>
                        <w:sz w:val="38"/>
                      </w:rPr>
                      <w:t>που</w:t>
                    </w:r>
                  </w:p>
                </w:txbxContent>
              </v:textbox>
              <w10:wrap anchorx="margin"/>
            </v:rect>
          </w:pict>
        </mc:Fallback>
      </mc:AlternateContent>
    </w:r>
    <w:r>
      <w:rPr>
        <w:noProof/>
      </w:rPr>
      <w:drawing>
        <wp:anchor distT="0" distB="0" distL="114300" distR="114300" simplePos="0" relativeHeight="251659264" behindDoc="0" locked="0" layoutInCell="1" hidden="0" allowOverlap="1" wp14:anchorId="4E7E3C92" wp14:editId="5BE694D0">
          <wp:simplePos x="0" y="0"/>
          <wp:positionH relativeFrom="column">
            <wp:posOffset>4645809</wp:posOffset>
          </wp:positionH>
          <wp:positionV relativeFrom="paragraph">
            <wp:posOffset>64742</wp:posOffset>
          </wp:positionV>
          <wp:extent cx="635635" cy="800100"/>
          <wp:effectExtent l="0" t="0" r="0" b="0"/>
          <wp:wrapTopAndBottom distT="0" distB="0"/>
          <wp:docPr id="74"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635635" cy="800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252DB"/>
    <w:multiLevelType w:val="hybridMultilevel"/>
    <w:tmpl w:val="5F5A71CC"/>
    <w:lvl w:ilvl="0" w:tplc="02721F40">
      <w:start w:val="7"/>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7CF"/>
    <w:rsid w:val="000567CF"/>
    <w:rsid w:val="000E76E5"/>
    <w:rsid w:val="001B64D6"/>
    <w:rsid w:val="00203125"/>
    <w:rsid w:val="002D6E8B"/>
    <w:rsid w:val="003C1F0B"/>
    <w:rsid w:val="00403330"/>
    <w:rsid w:val="00506F7A"/>
    <w:rsid w:val="00667E50"/>
    <w:rsid w:val="00681549"/>
    <w:rsid w:val="006F710D"/>
    <w:rsid w:val="00726382"/>
    <w:rsid w:val="00761678"/>
    <w:rsid w:val="00790311"/>
    <w:rsid w:val="00816CC9"/>
    <w:rsid w:val="00993B40"/>
    <w:rsid w:val="00A33337"/>
    <w:rsid w:val="00A81F3E"/>
    <w:rsid w:val="00AA0653"/>
    <w:rsid w:val="00B96FF7"/>
    <w:rsid w:val="00BE7AAD"/>
    <w:rsid w:val="00C36160"/>
    <w:rsid w:val="00C55099"/>
    <w:rsid w:val="00C606BB"/>
    <w:rsid w:val="00CD1FE9"/>
    <w:rsid w:val="00D30EB7"/>
    <w:rsid w:val="00E86715"/>
    <w:rsid w:val="00E92C5A"/>
    <w:rsid w:val="00EB0A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F88C43"/>
  <w15:docId w15:val="{A36D5751-4404-4A35-A9C8-6FC79279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348"/>
    <w:rPr>
      <w:rFonts w:cs="Times New Roman"/>
      <w:lang w:val="de-D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153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348"/>
    <w:rPr>
      <w:rFonts w:ascii="Calibri" w:hAnsi="Calibri" w:cs="Times New Roman"/>
      <w:lang w:val="de-DE"/>
    </w:rPr>
  </w:style>
  <w:style w:type="paragraph" w:styleId="Footer">
    <w:name w:val="footer"/>
    <w:basedOn w:val="Normal"/>
    <w:link w:val="FooterChar"/>
    <w:uiPriority w:val="99"/>
    <w:unhideWhenUsed/>
    <w:rsid w:val="00C153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348"/>
    <w:rPr>
      <w:rFonts w:ascii="Calibri" w:hAnsi="Calibri" w:cs="Times New Roman"/>
      <w:lang w:val="de-DE"/>
    </w:rPr>
  </w:style>
  <w:style w:type="paragraph" w:customStyle="1" w:styleId="EinfAbs">
    <w:name w:val="[Einf. Abs.]"/>
    <w:basedOn w:val="Normal"/>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8672F9"/>
    <w:pPr>
      <w:spacing w:before="100" w:beforeAutospacing="1" w:after="100" w:afterAutospacing="1" w:line="240" w:lineRule="auto"/>
    </w:pPr>
    <w:rPr>
      <w:rFonts w:ascii="Times New Roman" w:eastAsia="Times New Roman" w:hAnsi="Times New Roman"/>
      <w:sz w:val="24"/>
      <w:szCs w:val="24"/>
      <w:lang w:val="el-GR"/>
    </w:rPr>
  </w:style>
  <w:style w:type="paragraph" w:customStyle="1" w:styleId="FuzeileText">
    <w:name w:val="Fußzeile (Text)"/>
    <w:basedOn w:val="Normal"/>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eastAsiaTheme="minorEastAsia"/>
      <w:color w:val="000000"/>
      <w:sz w:val="24"/>
      <w:szCs w:val="24"/>
      <w:lang w:eastAsia="zh-TW"/>
    </w:rPr>
  </w:style>
  <w:style w:type="character" w:styleId="Strong">
    <w:name w:val="Strong"/>
    <w:basedOn w:val="DefaultParagraphFont"/>
    <w:uiPriority w:val="22"/>
    <w:qFormat/>
    <w:rsid w:val="00B36DCD"/>
    <w:rPr>
      <w:b/>
      <w:bCs/>
    </w:rPr>
  </w:style>
  <w:style w:type="character" w:styleId="Hyperlink">
    <w:name w:val="Hyperlink"/>
    <w:basedOn w:val="DefaultParagraphFont"/>
    <w:uiPriority w:val="99"/>
    <w:unhideWhenUsed/>
    <w:rsid w:val="00337A0D"/>
    <w:rPr>
      <w:color w:val="0000FF" w:themeColor="hyperlink"/>
      <w:u w:val="single"/>
    </w:rPr>
  </w:style>
  <w:style w:type="paragraph" w:styleId="BalloonText">
    <w:name w:val="Balloon Text"/>
    <w:basedOn w:val="Normal"/>
    <w:link w:val="BalloonTextChar"/>
    <w:uiPriority w:val="99"/>
    <w:semiHidden/>
    <w:unhideWhenUsed/>
    <w:rsid w:val="007E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BED"/>
    <w:rPr>
      <w:rFonts w:ascii="Segoe UI" w:hAnsi="Segoe UI" w:cs="Segoe UI"/>
      <w:sz w:val="18"/>
      <w:szCs w:val="18"/>
      <w:lang w:val="de-DE"/>
    </w:rPr>
  </w:style>
  <w:style w:type="character" w:customStyle="1" w:styleId="lidl-rtefontface-11">
    <w:name w:val="lidl-rtefontface-11"/>
    <w:basedOn w:val="DefaultParagraphFont"/>
    <w:rsid w:val="007E4BED"/>
    <w:rPr>
      <w:rFonts w:ascii="Arial" w:hAnsi="Arial" w:cs="Arial" w:hint="default"/>
    </w:rPr>
  </w:style>
  <w:style w:type="character" w:styleId="Emphasis">
    <w:name w:val="Emphasis"/>
    <w:basedOn w:val="DefaultParagraphFont"/>
    <w:uiPriority w:val="20"/>
    <w:qFormat/>
    <w:rsid w:val="007E4BED"/>
    <w:rPr>
      <w:i/>
      <w:iCs/>
    </w:rPr>
  </w:style>
  <w:style w:type="paragraph" w:styleId="ListParagraph">
    <w:name w:val="List Paragraph"/>
    <w:basedOn w:val="Normal"/>
    <w:link w:val="ListParagraphChar"/>
    <w:uiPriority w:val="34"/>
    <w:qFormat/>
    <w:rsid w:val="001313C7"/>
    <w:pPr>
      <w:ind w:left="720"/>
      <w:contextualSpacing/>
    </w:pPr>
  </w:style>
  <w:style w:type="character" w:customStyle="1" w:styleId="lidl-rtefontface-1">
    <w:name w:val="lidl-rtefontface-1"/>
    <w:basedOn w:val="DefaultParagraphFont"/>
    <w:rsid w:val="005B2682"/>
  </w:style>
  <w:style w:type="character" w:styleId="UnresolvedMention">
    <w:name w:val="Unresolved Mention"/>
    <w:basedOn w:val="DefaultParagraphFont"/>
    <w:uiPriority w:val="99"/>
    <w:semiHidden/>
    <w:unhideWhenUsed/>
    <w:rsid w:val="00EF1F2B"/>
    <w:rPr>
      <w:color w:val="605E5C"/>
      <w:shd w:val="clear" w:color="auto" w:fill="E1DFDD"/>
    </w:rPr>
  </w:style>
  <w:style w:type="character" w:customStyle="1" w:styleId="ListParagraphChar">
    <w:name w:val="List Paragraph Char"/>
    <w:basedOn w:val="DefaultParagraphFont"/>
    <w:link w:val="ListParagraph"/>
    <w:uiPriority w:val="34"/>
    <w:locked/>
    <w:rsid w:val="006E0483"/>
    <w:rPr>
      <w:rFonts w:ascii="Calibri" w:hAnsi="Calibri" w:cs="Times New Roman"/>
      <w:lang w:val="de-DE"/>
    </w:rPr>
  </w:style>
  <w:style w:type="character" w:customStyle="1" w:styleId="lidl-rtefontface-3">
    <w:name w:val="lidl-rtefontface-3"/>
    <w:basedOn w:val="DefaultParagraphFont"/>
    <w:rsid w:val="0067635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761678"/>
    <w:rPr>
      <w:sz w:val="16"/>
      <w:szCs w:val="16"/>
    </w:rPr>
  </w:style>
  <w:style w:type="paragraph" w:styleId="CommentText">
    <w:name w:val="annotation text"/>
    <w:basedOn w:val="Normal"/>
    <w:link w:val="CommentTextChar"/>
    <w:uiPriority w:val="99"/>
    <w:semiHidden/>
    <w:unhideWhenUsed/>
    <w:rsid w:val="00761678"/>
    <w:pPr>
      <w:spacing w:line="240" w:lineRule="auto"/>
    </w:pPr>
    <w:rPr>
      <w:sz w:val="20"/>
      <w:szCs w:val="20"/>
    </w:rPr>
  </w:style>
  <w:style w:type="character" w:customStyle="1" w:styleId="CommentTextChar">
    <w:name w:val="Comment Text Char"/>
    <w:basedOn w:val="DefaultParagraphFont"/>
    <w:link w:val="CommentText"/>
    <w:uiPriority w:val="99"/>
    <w:semiHidden/>
    <w:rsid w:val="00761678"/>
    <w:rPr>
      <w:rFonts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761678"/>
    <w:rPr>
      <w:b/>
      <w:bCs/>
    </w:rPr>
  </w:style>
  <w:style w:type="character" w:customStyle="1" w:styleId="CommentSubjectChar">
    <w:name w:val="Comment Subject Char"/>
    <w:basedOn w:val="CommentTextChar"/>
    <w:link w:val="CommentSubject"/>
    <w:uiPriority w:val="99"/>
    <w:semiHidden/>
    <w:rsid w:val="00761678"/>
    <w:rPr>
      <w:rFonts w:cs="Times New Roman"/>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lidl-hellas.gr/" TargetMode="External"/><Relationship Id="rId13" Type="http://schemas.openxmlformats.org/officeDocument/2006/relationships/hyperlink" Target="http://www.linkedin.com/company/lidl-hell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lidl_hell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Lidl_Hellas_"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lidlgr/" TargetMode="External"/><Relationship Id="rId4" Type="http://schemas.openxmlformats.org/officeDocument/2006/relationships/settings" Target="settings.xml"/><Relationship Id="rId9" Type="http://schemas.openxmlformats.org/officeDocument/2006/relationships/hyperlink" Target="https://team.lidl.g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tAnQd6OfTtj7no0jFFO7+mZBjQ==">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Mirsini Marouli</dc:creator>
  <cp:lastModifiedBy>STAVROS STAVRINOS (ΣΤΑΥΡΟΣ ΣΤΑΥΡΙΝΟΣ)</cp:lastModifiedBy>
  <cp:revision>6</cp:revision>
  <dcterms:created xsi:type="dcterms:W3CDTF">2022-07-14T10:24:00Z</dcterms:created>
  <dcterms:modified xsi:type="dcterms:W3CDTF">2022-07-18T07:16:00Z</dcterms:modified>
</cp:coreProperties>
</file>