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EAA2" w14:textId="77777777" w:rsidR="007F3131" w:rsidRPr="002044B7" w:rsidRDefault="007F3131" w:rsidP="00E70986">
      <w:pPr>
        <w:pStyle w:val="EinfAbs"/>
        <w:jc w:val="right"/>
        <w:rPr>
          <w:rFonts w:ascii="Lidl Font Pro" w:hAnsi="Lidl Font Pro" w:cs="Helv"/>
          <w:sz w:val="22"/>
          <w:szCs w:val="22"/>
          <w:lang w:val="en-US"/>
        </w:rPr>
      </w:pPr>
    </w:p>
    <w:p w14:paraId="4F220E82" w14:textId="3595AA94" w:rsidR="00221ECC" w:rsidRPr="009B404D" w:rsidRDefault="00221ECC" w:rsidP="00221ECC">
      <w:pPr>
        <w:widowControl w:val="0"/>
        <w:pBdr>
          <w:top w:val="nil"/>
          <w:left w:val="nil"/>
          <w:bottom w:val="nil"/>
          <w:right w:val="nil"/>
          <w:between w:val="nil"/>
        </w:pBdr>
        <w:spacing w:after="0" w:line="288" w:lineRule="auto"/>
        <w:jc w:val="right"/>
        <w:rPr>
          <w:rFonts w:ascii="Lidl Font Pro" w:eastAsia="Lidl Font Pro" w:hAnsi="Lidl Font Pro" w:cs="Lidl Font Pro"/>
          <w:color w:val="000000"/>
          <w:lang w:val="el-GR"/>
        </w:rPr>
      </w:pPr>
      <w:r w:rsidRPr="001B64D6">
        <w:rPr>
          <w:rFonts w:ascii="Lidl Font Pro" w:eastAsia="Lidl Font Pro" w:hAnsi="Lidl Font Pro" w:cs="Lidl Font Pro"/>
          <w:color w:val="000000"/>
          <w:lang w:val="el-GR"/>
        </w:rPr>
        <w:t>Θεσσαλονίκη</w:t>
      </w:r>
      <w:r w:rsidRPr="009B404D">
        <w:rPr>
          <w:rFonts w:ascii="Lidl Font Pro" w:eastAsia="Lidl Font Pro" w:hAnsi="Lidl Font Pro" w:cs="Lidl Font Pro"/>
          <w:color w:val="000000"/>
          <w:lang w:val="el-GR"/>
        </w:rPr>
        <w:t xml:space="preserve">, </w:t>
      </w:r>
      <w:r w:rsidR="001E126A">
        <w:rPr>
          <w:rFonts w:ascii="Lidl Font Pro" w:eastAsia="Lidl Font Pro" w:hAnsi="Lidl Font Pro" w:cs="Lidl Font Pro"/>
          <w:color w:val="000000"/>
          <w:lang w:val="el-GR"/>
        </w:rPr>
        <w:t>08</w:t>
      </w:r>
      <w:r w:rsidR="00F5548C" w:rsidRPr="00F5548C">
        <w:rPr>
          <w:rFonts w:ascii="Lidl Font Pro" w:eastAsia="Lidl Font Pro" w:hAnsi="Lidl Font Pro" w:cs="Lidl Font Pro"/>
          <w:color w:val="000000"/>
          <w:lang w:val="el-GR"/>
        </w:rPr>
        <w:t>/</w:t>
      </w:r>
      <w:r w:rsidR="009944B9">
        <w:rPr>
          <w:rFonts w:ascii="Lidl Font Pro" w:eastAsia="Lidl Font Pro" w:hAnsi="Lidl Font Pro" w:cs="Lidl Font Pro"/>
          <w:color w:val="000000"/>
          <w:lang w:val="el-GR"/>
        </w:rPr>
        <w:t>0</w:t>
      </w:r>
      <w:r w:rsidR="00E25634">
        <w:rPr>
          <w:rFonts w:ascii="Lidl Font Pro" w:eastAsia="Lidl Font Pro" w:hAnsi="Lidl Font Pro" w:cs="Lidl Font Pro"/>
          <w:color w:val="000000"/>
          <w:lang w:val="el-GR"/>
        </w:rPr>
        <w:t>8/</w:t>
      </w:r>
      <w:r w:rsidRPr="00B11048">
        <w:rPr>
          <w:rFonts w:ascii="Lidl Font Pro" w:eastAsia="Lidl Font Pro" w:hAnsi="Lidl Font Pro" w:cs="Lidl Font Pro"/>
          <w:color w:val="000000"/>
          <w:lang w:val="el-GR"/>
        </w:rPr>
        <w:t>202</w:t>
      </w:r>
      <w:r w:rsidR="00183F73" w:rsidRPr="00B11048">
        <w:rPr>
          <w:rFonts w:ascii="Lidl Font Pro" w:eastAsia="Lidl Font Pro" w:hAnsi="Lidl Font Pro" w:cs="Lidl Font Pro"/>
          <w:color w:val="000000"/>
          <w:lang w:val="el-GR"/>
        </w:rPr>
        <w:t>4</w:t>
      </w:r>
    </w:p>
    <w:p w14:paraId="0D07C3D4" w14:textId="77777777" w:rsidR="009F5A1B" w:rsidRPr="009B404D" w:rsidRDefault="009F5A1B" w:rsidP="00871408">
      <w:pPr>
        <w:spacing w:after="0" w:line="240" w:lineRule="auto"/>
        <w:jc w:val="both"/>
        <w:rPr>
          <w:rFonts w:ascii="Lidl Font Pro" w:hAnsi="Lidl Font Pro" w:cs="Calibri-Bold"/>
          <w:b/>
          <w:bCs/>
          <w:color w:val="1F497D" w:themeColor="text2"/>
          <w:sz w:val="36"/>
          <w:szCs w:val="36"/>
          <w:lang w:val="el-GR"/>
        </w:rPr>
      </w:pPr>
    </w:p>
    <w:p w14:paraId="7D7C5350" w14:textId="2A68A389" w:rsidR="00107107" w:rsidRDefault="00777BF4" w:rsidP="19FB0D59">
      <w:pPr>
        <w:spacing w:before="100" w:beforeAutospacing="1" w:after="120" w:line="240" w:lineRule="auto"/>
        <w:jc w:val="both"/>
        <w:rPr>
          <w:rFonts w:ascii="Lidl Font Pro" w:eastAsia="Lidl Font Pro" w:hAnsi="Lidl Font Pro" w:cs="Lidl Font Pro"/>
          <w:b/>
          <w:bCs/>
          <w:color w:val="1F497D"/>
          <w:sz w:val="36"/>
          <w:szCs w:val="36"/>
          <w:lang w:val="el-GR"/>
        </w:rPr>
      </w:pPr>
      <w:bookmarkStart w:id="0" w:name="_Hlk173932486"/>
      <w:r w:rsidRPr="19FB0D59">
        <w:rPr>
          <w:rFonts w:ascii="Lidl Font Pro" w:eastAsia="Lidl Font Pro" w:hAnsi="Lidl Font Pro" w:cs="Lidl Font Pro"/>
          <w:b/>
          <w:bCs/>
          <w:color w:val="1F497D" w:themeColor="text2"/>
          <w:sz w:val="36"/>
          <w:szCs w:val="36"/>
          <w:lang w:val="el-GR"/>
        </w:rPr>
        <w:t xml:space="preserve">Η </w:t>
      </w:r>
      <w:proofErr w:type="spellStart"/>
      <w:r w:rsidRPr="19FB0D59">
        <w:rPr>
          <w:rFonts w:ascii="Lidl Font Pro" w:eastAsia="Lidl Font Pro" w:hAnsi="Lidl Font Pro" w:cs="Lidl Font Pro"/>
          <w:b/>
          <w:bCs/>
          <w:color w:val="1F497D" w:themeColor="text2"/>
          <w:sz w:val="36"/>
          <w:szCs w:val="36"/>
          <w:lang w:val="el-GR"/>
        </w:rPr>
        <w:t>Lidl</w:t>
      </w:r>
      <w:proofErr w:type="spellEnd"/>
      <w:r w:rsidRPr="19FB0D59">
        <w:rPr>
          <w:rFonts w:ascii="Lidl Font Pro" w:eastAsia="Lidl Font Pro" w:hAnsi="Lidl Font Pro" w:cs="Lidl Font Pro"/>
          <w:b/>
          <w:bCs/>
          <w:color w:val="1F497D" w:themeColor="text2"/>
          <w:sz w:val="36"/>
          <w:szCs w:val="36"/>
          <w:lang w:val="el-GR"/>
        </w:rPr>
        <w:t xml:space="preserve"> Ελλάς παραμένει</w:t>
      </w:r>
      <w:r w:rsidR="00846C99" w:rsidRPr="19FB0D59">
        <w:rPr>
          <w:rFonts w:ascii="Lidl Font Pro" w:eastAsia="Lidl Font Pro" w:hAnsi="Lidl Font Pro" w:cs="Lidl Font Pro"/>
          <w:b/>
          <w:bCs/>
          <w:color w:val="1F497D" w:themeColor="text2"/>
          <w:sz w:val="36"/>
          <w:szCs w:val="36"/>
          <w:lang w:val="el-GR"/>
        </w:rPr>
        <w:t xml:space="preserve"> σταθερά</w:t>
      </w:r>
      <w:r w:rsidRPr="19FB0D59">
        <w:rPr>
          <w:rFonts w:ascii="Lidl Font Pro" w:eastAsia="Lidl Font Pro" w:hAnsi="Lidl Font Pro" w:cs="Lidl Font Pro"/>
          <w:b/>
          <w:bCs/>
          <w:color w:val="1F497D" w:themeColor="text2"/>
          <w:sz w:val="36"/>
          <w:szCs w:val="36"/>
          <w:lang w:val="el-GR"/>
        </w:rPr>
        <w:t xml:space="preserve"> κοντά στην οικογένεια και στους καταναλωτές</w:t>
      </w:r>
    </w:p>
    <w:p w14:paraId="0F3584CE" w14:textId="3A5A4BCB" w:rsidR="00E25634" w:rsidRPr="00431AFB" w:rsidRDefault="00777BF4" w:rsidP="19FB0D59">
      <w:pPr>
        <w:spacing w:before="100" w:beforeAutospacing="1" w:after="120" w:line="360" w:lineRule="auto"/>
        <w:jc w:val="both"/>
        <w:rPr>
          <w:rFonts w:ascii="Lidl Font Pro" w:eastAsia="Lidl Font Pro" w:hAnsi="Lidl Font Pro" w:cs="Lidl Font Pro"/>
          <w:b/>
          <w:bCs/>
          <w:color w:val="1F497D" w:themeColor="text2"/>
          <w:lang w:val="el-GR"/>
        </w:rPr>
      </w:pPr>
      <w:r w:rsidRPr="00431AFB">
        <w:rPr>
          <w:rFonts w:ascii="Lidl Font Pro" w:eastAsia="Lidl Font Pro" w:hAnsi="Lidl Font Pro" w:cs="Lidl Font Pro"/>
          <w:b/>
          <w:bCs/>
          <w:color w:val="1F497D" w:themeColor="text2"/>
          <w:lang w:val="el-GR"/>
        </w:rPr>
        <w:t xml:space="preserve">Με </w:t>
      </w:r>
      <w:r w:rsidR="5F09E094" w:rsidRPr="00431AFB">
        <w:rPr>
          <w:rFonts w:ascii="Lidl Font Pro" w:eastAsia="Lidl Font Pro" w:hAnsi="Lidl Font Pro" w:cs="Lidl Font Pro"/>
          <w:b/>
          <w:bCs/>
          <w:color w:val="1F497D" w:themeColor="text2"/>
          <w:lang w:val="el-GR"/>
        </w:rPr>
        <w:t xml:space="preserve">άμεσες </w:t>
      </w:r>
      <w:r w:rsidR="0797E4B0" w:rsidRPr="00431AFB">
        <w:rPr>
          <w:rFonts w:ascii="Lidl Font Pro" w:eastAsia="Lidl Font Pro" w:hAnsi="Lidl Font Pro" w:cs="Lidl Font Pro"/>
          <w:b/>
          <w:bCs/>
          <w:color w:val="1F497D" w:themeColor="text2"/>
          <w:lang w:val="el-GR"/>
        </w:rPr>
        <w:t xml:space="preserve">και μόνιμες </w:t>
      </w:r>
      <w:r w:rsidR="00815F44" w:rsidRPr="00431AFB">
        <w:rPr>
          <w:rFonts w:ascii="Lidl Font Pro" w:eastAsia="Lidl Font Pro" w:hAnsi="Lidl Font Pro" w:cs="Lidl Font Pro"/>
          <w:b/>
          <w:bCs/>
          <w:color w:val="1F497D" w:themeColor="text2"/>
          <w:lang w:val="el-GR"/>
        </w:rPr>
        <w:t>μειώσεις τιμών</w:t>
      </w:r>
      <w:r w:rsidR="3ECF35D5" w:rsidRPr="00431AFB">
        <w:rPr>
          <w:rFonts w:ascii="Lidl Font Pro" w:eastAsia="Lidl Font Pro" w:hAnsi="Lidl Font Pro" w:cs="Lidl Font Pro"/>
          <w:b/>
          <w:bCs/>
          <w:color w:val="1F497D" w:themeColor="text2"/>
          <w:lang w:val="el-GR"/>
        </w:rPr>
        <w:t xml:space="preserve"> </w:t>
      </w:r>
      <w:r w:rsidRPr="00431AFB">
        <w:rPr>
          <w:rFonts w:ascii="Lidl Font Pro" w:eastAsia="Lidl Font Pro" w:hAnsi="Lidl Font Pro" w:cs="Lidl Font Pro"/>
          <w:b/>
          <w:bCs/>
          <w:color w:val="1F497D" w:themeColor="text2"/>
          <w:lang w:val="el-GR"/>
        </w:rPr>
        <w:t>σε πάνω από 160 προϊόντα βασικής ανάγκης</w:t>
      </w:r>
      <w:r w:rsidR="2F72138B" w:rsidRPr="00431AFB">
        <w:rPr>
          <w:rFonts w:ascii="Lidl Font Pro" w:eastAsia="Lidl Font Pro" w:hAnsi="Lidl Font Pro" w:cs="Lidl Font Pro"/>
          <w:b/>
          <w:bCs/>
          <w:color w:val="1F497D" w:themeColor="text2"/>
          <w:lang w:val="el-GR"/>
        </w:rPr>
        <w:t xml:space="preserve"> έως και -50%</w:t>
      </w:r>
      <w:r w:rsidRPr="00431AFB">
        <w:rPr>
          <w:rFonts w:ascii="Lidl Font Pro" w:eastAsia="Lidl Font Pro" w:hAnsi="Lidl Font Pro" w:cs="Lidl Font Pro"/>
          <w:b/>
          <w:bCs/>
          <w:color w:val="1F497D" w:themeColor="text2"/>
          <w:lang w:val="el-GR"/>
        </w:rPr>
        <w:t xml:space="preserve"> </w:t>
      </w:r>
      <w:r w:rsidR="39D83F81" w:rsidRPr="00431AFB">
        <w:rPr>
          <w:rFonts w:ascii="Lidl Font Pro" w:eastAsia="Lidl Font Pro" w:hAnsi="Lidl Font Pro" w:cs="Lidl Font Pro"/>
          <w:b/>
          <w:bCs/>
          <w:color w:val="1F497D" w:themeColor="text2"/>
          <w:lang w:val="el-GR"/>
        </w:rPr>
        <w:t xml:space="preserve">υπογραμμίζεται η ηγετική θέση της εταιρείας στο να προσφέρει στους καταναλωτές την καλύτερη σχέση ποιότητας-τιμής </w:t>
      </w:r>
      <w:r w:rsidR="46E4E592" w:rsidRPr="00431AFB">
        <w:rPr>
          <w:rFonts w:ascii="Lidl Font Pro" w:eastAsia="Lidl Font Pro" w:hAnsi="Lidl Font Pro" w:cs="Lidl Font Pro"/>
          <w:b/>
          <w:bCs/>
          <w:color w:val="1F497D" w:themeColor="text2"/>
          <w:lang w:val="el-GR"/>
        </w:rPr>
        <w:t xml:space="preserve">για </w:t>
      </w:r>
      <w:r w:rsidR="39D83F81" w:rsidRPr="00431AFB">
        <w:rPr>
          <w:rFonts w:ascii="Lidl Font Pro" w:eastAsia="Lidl Font Pro" w:hAnsi="Lidl Font Pro" w:cs="Lidl Font Pro"/>
          <w:b/>
          <w:bCs/>
          <w:color w:val="1F497D" w:themeColor="text2"/>
          <w:lang w:val="el-GR"/>
        </w:rPr>
        <w:t xml:space="preserve">τις καθημερινές τους αγορές. </w:t>
      </w:r>
    </w:p>
    <w:bookmarkEnd w:id="0"/>
    <w:p w14:paraId="6E49717E" w14:textId="1529E589" w:rsidR="00777BF4" w:rsidRPr="00431AFB" w:rsidRDefault="00777BF4" w:rsidP="19FB0D59">
      <w:pPr>
        <w:spacing w:beforeAutospacing="1" w:after="120" w:line="360" w:lineRule="auto"/>
        <w:jc w:val="both"/>
        <w:rPr>
          <w:rFonts w:ascii="Lidl Font Pro" w:eastAsia="Lidl Font Pro" w:hAnsi="Lidl Font Pro" w:cs="Lidl Font Pro"/>
          <w:lang w:val="el-GR"/>
        </w:rPr>
      </w:pPr>
      <w:r w:rsidRPr="00431AFB">
        <w:rPr>
          <w:rFonts w:ascii="Lidl Font Pro" w:eastAsia="Lidl Font Pro" w:hAnsi="Lidl Font Pro" w:cs="Lidl Font Pro"/>
          <w:lang w:val="el-GR"/>
        </w:rPr>
        <w:t xml:space="preserve">Η </w:t>
      </w:r>
      <w:r w:rsidRPr="00431AFB">
        <w:rPr>
          <w:rFonts w:ascii="Lidl Font Pro" w:eastAsia="Lidl Font Pro" w:hAnsi="Lidl Font Pro" w:cs="Lidl Font Pro"/>
          <w:b/>
          <w:bCs/>
        </w:rPr>
        <w:t>Lidl</w:t>
      </w:r>
      <w:r w:rsidRPr="00431AFB">
        <w:rPr>
          <w:rFonts w:ascii="Lidl Font Pro" w:eastAsia="Lidl Font Pro" w:hAnsi="Lidl Font Pro" w:cs="Lidl Font Pro"/>
          <w:b/>
          <w:bCs/>
          <w:lang w:val="el-GR"/>
        </w:rPr>
        <w:t xml:space="preserve"> Ελλάς</w:t>
      </w:r>
      <w:r w:rsidRPr="00431AFB">
        <w:rPr>
          <w:rFonts w:ascii="Lidl Font Pro" w:eastAsia="Lidl Font Pro" w:hAnsi="Lidl Font Pro" w:cs="Lidl Font Pro"/>
          <w:lang w:val="el-GR"/>
        </w:rPr>
        <w:t xml:space="preserve">, σε μια εποχή που οι ανάγκες </w:t>
      </w:r>
      <w:r w:rsidR="001A6035" w:rsidRPr="00431AFB">
        <w:rPr>
          <w:rFonts w:ascii="Lidl Font Pro" w:eastAsia="Lidl Font Pro" w:hAnsi="Lidl Font Pro" w:cs="Lidl Font Pro"/>
          <w:lang w:val="el-GR"/>
        </w:rPr>
        <w:t xml:space="preserve">και οι απαιτήσεις της καθημερινότητας </w:t>
      </w:r>
      <w:r w:rsidR="49A79EF1" w:rsidRPr="00431AFB">
        <w:rPr>
          <w:rFonts w:ascii="Lidl Font Pro" w:eastAsia="Lidl Font Pro" w:hAnsi="Lidl Font Pro" w:cs="Lidl Font Pro"/>
          <w:lang w:val="el-GR"/>
        </w:rPr>
        <w:t xml:space="preserve">συνεχώς </w:t>
      </w:r>
      <w:r w:rsidR="001A6035" w:rsidRPr="00431AFB">
        <w:rPr>
          <w:rFonts w:ascii="Lidl Font Pro" w:eastAsia="Lidl Font Pro" w:hAnsi="Lidl Font Pro" w:cs="Lidl Font Pro"/>
          <w:lang w:val="el-GR"/>
        </w:rPr>
        <w:t>αλλάζουν</w:t>
      </w:r>
      <w:r w:rsidR="00431AFB" w:rsidRPr="00431AFB">
        <w:rPr>
          <w:rFonts w:ascii="Lidl Font Pro" w:eastAsia="Lidl Font Pro" w:hAnsi="Lidl Font Pro" w:cs="Lidl Font Pro"/>
          <w:lang w:val="el-GR"/>
        </w:rPr>
        <w:t xml:space="preserve">, </w:t>
      </w:r>
      <w:r w:rsidR="38B59934" w:rsidRPr="00431AFB">
        <w:rPr>
          <w:rFonts w:ascii="Lidl Font Pro" w:eastAsia="Lidl Font Pro" w:hAnsi="Lidl Font Pro" w:cs="Lidl Font Pro"/>
          <w:lang w:val="el-GR"/>
        </w:rPr>
        <w:t>επιβαρύνοντας</w:t>
      </w:r>
      <w:r w:rsidR="4FF2E4D2" w:rsidRPr="00431AFB">
        <w:rPr>
          <w:rFonts w:ascii="Lidl Font Pro" w:eastAsia="Lidl Font Pro" w:hAnsi="Lidl Font Pro" w:cs="Lidl Font Pro"/>
          <w:lang w:val="el-GR"/>
        </w:rPr>
        <w:t xml:space="preserve"> </w:t>
      </w:r>
      <w:r w:rsidR="3B2F006B" w:rsidRPr="00431AFB">
        <w:rPr>
          <w:rFonts w:ascii="Lidl Font Pro" w:eastAsia="Lidl Font Pro" w:hAnsi="Lidl Font Pro" w:cs="Lidl Font Pro"/>
          <w:lang w:val="el-GR"/>
        </w:rPr>
        <w:t>αισθητ</w:t>
      </w:r>
      <w:r w:rsidR="4FF2E4D2" w:rsidRPr="00431AFB">
        <w:rPr>
          <w:rFonts w:ascii="Lidl Font Pro" w:eastAsia="Lidl Font Pro" w:hAnsi="Lidl Font Pro" w:cs="Lidl Font Pro"/>
          <w:lang w:val="el-GR"/>
        </w:rPr>
        <w:t>ά κάθε νοικοκυρι</w:t>
      </w:r>
      <w:r w:rsidR="2CA12B05" w:rsidRPr="00431AFB">
        <w:rPr>
          <w:rFonts w:ascii="Lidl Font Pro" w:eastAsia="Lidl Font Pro" w:hAnsi="Lidl Font Pro" w:cs="Lidl Font Pro"/>
          <w:lang w:val="el-GR"/>
        </w:rPr>
        <w:t>ό,</w:t>
      </w:r>
      <w:r w:rsidRPr="00431AFB">
        <w:rPr>
          <w:rFonts w:ascii="Lidl Font Pro" w:eastAsia="Lidl Font Pro" w:hAnsi="Lidl Font Pro" w:cs="Lidl Font Pro"/>
          <w:lang w:val="el-GR"/>
        </w:rPr>
        <w:t xml:space="preserve"> στέκεται στο πλευρό </w:t>
      </w:r>
      <w:r w:rsidR="4620C803" w:rsidRPr="00431AFB">
        <w:rPr>
          <w:rFonts w:ascii="Lidl Font Pro" w:eastAsia="Lidl Font Pro" w:hAnsi="Lidl Font Pro" w:cs="Lidl Font Pro"/>
          <w:lang w:val="el-GR"/>
        </w:rPr>
        <w:t>όλων των καταναλωτών</w:t>
      </w:r>
      <w:r w:rsidR="00846C99" w:rsidRPr="00431AFB">
        <w:rPr>
          <w:rFonts w:ascii="Lidl Font Pro" w:eastAsia="Lidl Font Pro" w:hAnsi="Lidl Font Pro" w:cs="Lidl Font Pro"/>
          <w:lang w:val="el-GR"/>
        </w:rPr>
        <w:t xml:space="preserve"> </w:t>
      </w:r>
      <w:r w:rsidRPr="00431AFB">
        <w:rPr>
          <w:rFonts w:ascii="Lidl Font Pro" w:eastAsia="Lidl Font Pro" w:hAnsi="Lidl Font Pro" w:cs="Lidl Font Pro"/>
          <w:lang w:val="el-GR"/>
        </w:rPr>
        <w:t xml:space="preserve">με </w:t>
      </w:r>
      <w:r w:rsidRPr="00431AFB">
        <w:rPr>
          <w:rFonts w:ascii="Lidl Font Pro" w:eastAsia="Lidl Font Pro" w:hAnsi="Lidl Font Pro" w:cs="Lidl Font Pro"/>
          <w:b/>
          <w:bCs/>
          <w:lang w:val="el-GR"/>
        </w:rPr>
        <w:t>σημαντικές</w:t>
      </w:r>
      <w:r w:rsidRPr="00431AFB">
        <w:rPr>
          <w:rFonts w:ascii="Lidl Font Pro" w:eastAsia="Lidl Font Pro" w:hAnsi="Lidl Font Pro" w:cs="Lidl Font Pro"/>
          <w:lang w:val="el-GR"/>
        </w:rPr>
        <w:t xml:space="preserve"> </w:t>
      </w:r>
      <w:r w:rsidRPr="00431AFB">
        <w:rPr>
          <w:rFonts w:ascii="Lidl Font Pro" w:eastAsia="Lidl Font Pro" w:hAnsi="Lidl Font Pro" w:cs="Lidl Font Pro"/>
          <w:b/>
          <w:bCs/>
          <w:lang w:val="el-GR"/>
        </w:rPr>
        <w:t xml:space="preserve">μειώσεις τιμών </w:t>
      </w:r>
      <w:r w:rsidRPr="00431AFB">
        <w:rPr>
          <w:rFonts w:ascii="Lidl Font Pro" w:eastAsia="Lidl Font Pro" w:hAnsi="Lidl Font Pro" w:cs="Lidl Font Pro"/>
          <w:lang w:val="el-GR"/>
        </w:rPr>
        <w:t xml:space="preserve">που φτάνουν </w:t>
      </w:r>
      <w:r w:rsidR="4490B481" w:rsidRPr="00431AFB">
        <w:rPr>
          <w:rFonts w:ascii="Lidl Font Pro" w:eastAsia="Lidl Font Pro" w:hAnsi="Lidl Font Pro" w:cs="Lidl Font Pro"/>
          <w:b/>
          <w:bCs/>
          <w:lang w:val="el-GR"/>
        </w:rPr>
        <w:t>έως και</w:t>
      </w:r>
      <w:r w:rsidRPr="00431AFB">
        <w:rPr>
          <w:rFonts w:ascii="Lidl Font Pro" w:eastAsia="Lidl Font Pro" w:hAnsi="Lidl Font Pro" w:cs="Lidl Font Pro"/>
          <w:b/>
          <w:bCs/>
          <w:lang w:val="el-GR"/>
        </w:rPr>
        <w:t xml:space="preserve"> -50%</w:t>
      </w:r>
      <w:r w:rsidRPr="00431AFB">
        <w:rPr>
          <w:rFonts w:ascii="Lidl Font Pro" w:eastAsia="Lidl Font Pro" w:hAnsi="Lidl Font Pro" w:cs="Lidl Font Pro"/>
          <w:lang w:val="el-GR"/>
        </w:rPr>
        <w:t xml:space="preserve"> σε πάνω από </w:t>
      </w:r>
      <w:r w:rsidRPr="00431AFB">
        <w:rPr>
          <w:rFonts w:ascii="Lidl Font Pro" w:eastAsia="Lidl Font Pro" w:hAnsi="Lidl Font Pro" w:cs="Lidl Font Pro"/>
          <w:b/>
          <w:bCs/>
          <w:lang w:val="el-GR"/>
        </w:rPr>
        <w:t>160 προϊόντα βασικής ανάγκης</w:t>
      </w:r>
      <w:r w:rsidRPr="00431AFB">
        <w:rPr>
          <w:rFonts w:ascii="Lidl Font Pro" w:eastAsia="Lidl Font Pro" w:hAnsi="Lidl Font Pro" w:cs="Lidl Font Pro"/>
          <w:lang w:val="el-GR"/>
        </w:rPr>
        <w:t xml:space="preserve">. </w:t>
      </w:r>
      <w:r w:rsidR="68132C9D" w:rsidRPr="00431AFB">
        <w:rPr>
          <w:rFonts w:ascii="Lidl Font Pro" w:eastAsia="Lidl Font Pro" w:hAnsi="Lidl Font Pro" w:cs="Lidl Font Pro"/>
          <w:lang w:val="el-GR"/>
        </w:rPr>
        <w:t>Οι μειώσεις τιμών αφορούν</w:t>
      </w:r>
      <w:r w:rsidR="02106BB0" w:rsidRPr="00431AFB">
        <w:rPr>
          <w:rFonts w:ascii="Lidl Font Pro" w:eastAsia="Lidl Font Pro" w:hAnsi="Lidl Font Pro" w:cs="Lidl Font Pro"/>
          <w:lang w:val="el-GR"/>
        </w:rPr>
        <w:t xml:space="preserve"> τόσο</w:t>
      </w:r>
      <w:r w:rsidR="68132C9D" w:rsidRPr="00431AFB">
        <w:rPr>
          <w:rFonts w:ascii="Lidl Font Pro" w:eastAsia="Lidl Font Pro" w:hAnsi="Lidl Font Pro" w:cs="Lidl Font Pro"/>
          <w:lang w:val="el-GR"/>
        </w:rPr>
        <w:t xml:space="preserve"> </w:t>
      </w:r>
      <w:r w:rsidR="3FBCA6F2" w:rsidRPr="00431AFB">
        <w:rPr>
          <w:rFonts w:ascii="Lidl Font Pro" w:eastAsia="Lidl Font Pro" w:hAnsi="Lidl Font Pro" w:cs="Lidl Font Pro"/>
          <w:lang w:val="el-GR"/>
        </w:rPr>
        <w:t>κωδικούς ι</w:t>
      </w:r>
      <w:r w:rsidR="04B1CD27" w:rsidRPr="00431AFB">
        <w:rPr>
          <w:rFonts w:ascii="Lidl Font Pro" w:eastAsia="Lidl Font Pro" w:hAnsi="Lidl Font Pro" w:cs="Lidl Font Pro"/>
          <w:lang w:val="el-GR"/>
        </w:rPr>
        <w:t>διωτικής ετικέτας όσο και επώνυμ</w:t>
      </w:r>
      <w:r w:rsidR="500FE38D" w:rsidRPr="00431AFB">
        <w:rPr>
          <w:rFonts w:ascii="Lidl Font Pro" w:eastAsia="Lidl Font Pro" w:hAnsi="Lidl Font Pro" w:cs="Lidl Font Pro"/>
          <w:lang w:val="el-GR"/>
        </w:rPr>
        <w:t>ους</w:t>
      </w:r>
      <w:r w:rsidR="04B1CD27" w:rsidRPr="00431AFB">
        <w:rPr>
          <w:rFonts w:ascii="Lidl Font Pro" w:eastAsia="Lidl Font Pro" w:hAnsi="Lidl Font Pro" w:cs="Lidl Font Pro"/>
          <w:lang w:val="el-GR"/>
        </w:rPr>
        <w:t>, με στόχο την κάλυψη</w:t>
      </w:r>
      <w:r w:rsidR="68132C9D" w:rsidRPr="00431AFB">
        <w:rPr>
          <w:rFonts w:ascii="Lidl Font Pro" w:eastAsia="Lidl Font Pro" w:hAnsi="Lidl Font Pro" w:cs="Lidl Font Pro"/>
          <w:lang w:val="el-GR"/>
        </w:rPr>
        <w:t xml:space="preserve"> βασικ</w:t>
      </w:r>
      <w:r w:rsidR="4550CCEC" w:rsidRPr="00431AFB">
        <w:rPr>
          <w:rFonts w:ascii="Lidl Font Pro" w:eastAsia="Lidl Font Pro" w:hAnsi="Lidl Font Pro" w:cs="Lidl Font Pro"/>
          <w:lang w:val="el-GR"/>
        </w:rPr>
        <w:t xml:space="preserve">ών </w:t>
      </w:r>
      <w:r w:rsidR="68132C9D" w:rsidRPr="00431AFB">
        <w:rPr>
          <w:rFonts w:ascii="Lidl Font Pro" w:eastAsia="Lidl Font Pro" w:hAnsi="Lidl Font Pro" w:cs="Lidl Font Pro"/>
          <w:lang w:val="el-GR"/>
        </w:rPr>
        <w:t>αν</w:t>
      </w:r>
      <w:r w:rsidR="44BB0F72" w:rsidRPr="00431AFB">
        <w:rPr>
          <w:rFonts w:ascii="Lidl Font Pro" w:eastAsia="Lidl Font Pro" w:hAnsi="Lidl Font Pro" w:cs="Lidl Font Pro"/>
          <w:lang w:val="el-GR"/>
        </w:rPr>
        <w:t>αγκών</w:t>
      </w:r>
      <w:r w:rsidR="7A8C8C47" w:rsidRPr="00431AFB">
        <w:rPr>
          <w:rFonts w:ascii="Lidl Font Pro" w:eastAsia="Lidl Font Pro" w:hAnsi="Lidl Font Pro" w:cs="Lidl Font Pro"/>
          <w:lang w:val="el-GR"/>
        </w:rPr>
        <w:t xml:space="preserve"> </w:t>
      </w:r>
      <w:r w:rsidR="5538F16B" w:rsidRPr="00431AFB">
        <w:rPr>
          <w:rFonts w:ascii="Lidl Font Pro" w:eastAsia="Lidl Font Pro" w:hAnsi="Lidl Font Pro" w:cs="Lidl Font Pro"/>
          <w:lang w:val="el-GR"/>
        </w:rPr>
        <w:t xml:space="preserve">κάθε οικογένειας </w:t>
      </w:r>
      <w:r w:rsidR="7A8C8C47" w:rsidRPr="00431AFB">
        <w:rPr>
          <w:rFonts w:ascii="Lidl Font Pro" w:eastAsia="Lidl Font Pro" w:hAnsi="Lidl Font Pro" w:cs="Lidl Font Pro"/>
          <w:lang w:val="el-GR"/>
        </w:rPr>
        <w:t>από μια πληθώρα προϊόντων</w:t>
      </w:r>
      <w:r w:rsidR="25B684B1" w:rsidRPr="00431AFB">
        <w:rPr>
          <w:rFonts w:ascii="Lidl Font Pro" w:eastAsia="Lidl Font Pro" w:hAnsi="Lidl Font Pro" w:cs="Lidl Font Pro"/>
          <w:lang w:val="el-GR"/>
        </w:rPr>
        <w:t xml:space="preserve"> σταθερής γκάμας αλλά και κωδικ</w:t>
      </w:r>
      <w:r w:rsidR="37D15E48" w:rsidRPr="00431AFB">
        <w:rPr>
          <w:rFonts w:ascii="Lidl Font Pro" w:eastAsia="Lidl Font Pro" w:hAnsi="Lidl Font Pro" w:cs="Lidl Font Pro"/>
          <w:lang w:val="el-GR"/>
        </w:rPr>
        <w:t xml:space="preserve">ών </w:t>
      </w:r>
      <w:r w:rsidR="4D1CD3A1" w:rsidRPr="00431AFB">
        <w:rPr>
          <w:rFonts w:ascii="Lidl Font Pro" w:eastAsia="Lidl Font Pro" w:hAnsi="Lidl Font Pro" w:cs="Lidl Font Pro"/>
          <w:lang w:val="el-GR"/>
        </w:rPr>
        <w:t>ψυγείου, κατάψυξης</w:t>
      </w:r>
      <w:r w:rsidR="4BA68BA1" w:rsidRPr="00431AFB">
        <w:rPr>
          <w:rFonts w:ascii="Lidl Font Pro" w:eastAsia="Lidl Font Pro" w:hAnsi="Lidl Font Pro" w:cs="Lidl Font Pro"/>
          <w:lang w:val="el-GR"/>
        </w:rPr>
        <w:t xml:space="preserve"> και</w:t>
      </w:r>
      <w:r w:rsidR="4D1CD3A1" w:rsidRPr="00431AFB">
        <w:rPr>
          <w:rFonts w:ascii="Lidl Font Pro" w:eastAsia="Lidl Font Pro" w:hAnsi="Lidl Font Pro" w:cs="Lidl Font Pro"/>
          <w:lang w:val="el-GR"/>
        </w:rPr>
        <w:t xml:space="preserve"> φρέσκου κρέατος</w:t>
      </w:r>
      <w:r w:rsidR="3D031BC8" w:rsidRPr="00431AFB">
        <w:rPr>
          <w:rFonts w:ascii="Lidl Font Pro" w:eastAsia="Lidl Font Pro" w:hAnsi="Lidl Font Pro" w:cs="Lidl Font Pro"/>
          <w:lang w:val="el-GR"/>
        </w:rPr>
        <w:t>.</w:t>
      </w:r>
    </w:p>
    <w:p w14:paraId="6D1B98D9" w14:textId="00307A33" w:rsidR="00777BF4" w:rsidRPr="00777BF4" w:rsidRDefault="6CCAA341" w:rsidP="19FB0D59">
      <w:pPr>
        <w:spacing w:before="100" w:beforeAutospacing="1" w:after="120" w:line="360" w:lineRule="auto"/>
        <w:jc w:val="both"/>
        <w:rPr>
          <w:rFonts w:ascii="Lidl Font Pro" w:eastAsia="Lidl Font Pro" w:hAnsi="Lidl Font Pro" w:cs="Lidl Font Pro"/>
          <w:lang w:val="el-GR"/>
        </w:rPr>
      </w:pPr>
      <w:r w:rsidRPr="00431AFB">
        <w:rPr>
          <w:rFonts w:ascii="Lidl Font Pro" w:eastAsia="Lidl Font Pro" w:hAnsi="Lidl Font Pro" w:cs="Lidl Font Pro"/>
          <w:lang w:val="el-GR"/>
        </w:rPr>
        <w:t>Με αίσθημα ευθύνης απέναντι στους καταναλωτές</w:t>
      </w:r>
      <w:r w:rsidR="4469287E" w:rsidRPr="00431AFB">
        <w:rPr>
          <w:rFonts w:ascii="Lidl Font Pro" w:eastAsia="Lidl Font Pro" w:hAnsi="Lidl Font Pro" w:cs="Lidl Font Pro"/>
          <w:lang w:val="el-GR"/>
        </w:rPr>
        <w:t xml:space="preserve"> αλλά και στο σύνολο της ελληνικής αγοράς,</w:t>
      </w:r>
      <w:r w:rsidRPr="00431AFB">
        <w:rPr>
          <w:rFonts w:ascii="Lidl Font Pro" w:eastAsia="Lidl Font Pro" w:hAnsi="Lidl Font Pro" w:cs="Lidl Font Pro"/>
          <w:lang w:val="el-GR"/>
        </w:rPr>
        <w:t xml:space="preserve"> </w:t>
      </w:r>
      <w:r w:rsidR="00777BF4" w:rsidRPr="00431AFB">
        <w:rPr>
          <w:rFonts w:ascii="Lidl Font Pro" w:eastAsia="Lidl Font Pro" w:hAnsi="Lidl Font Pro" w:cs="Lidl Font Pro"/>
          <w:lang w:val="el-GR"/>
        </w:rPr>
        <w:t xml:space="preserve">η </w:t>
      </w:r>
      <w:proofErr w:type="spellStart"/>
      <w:r w:rsidR="00777BF4" w:rsidRPr="00431AFB">
        <w:rPr>
          <w:rFonts w:ascii="Lidl Font Pro" w:eastAsia="Lidl Font Pro" w:hAnsi="Lidl Font Pro" w:cs="Lidl Font Pro"/>
          <w:lang w:val="el-GR"/>
        </w:rPr>
        <w:t>Lidl</w:t>
      </w:r>
      <w:proofErr w:type="spellEnd"/>
      <w:r w:rsidR="00777BF4" w:rsidRPr="19FB0D59">
        <w:rPr>
          <w:rFonts w:ascii="Lidl Font Pro" w:eastAsia="Lidl Font Pro" w:hAnsi="Lidl Font Pro" w:cs="Lidl Font Pro"/>
          <w:lang w:val="el-GR"/>
        </w:rPr>
        <w:t xml:space="preserve"> Ελλάς</w:t>
      </w:r>
      <w:r w:rsidR="412B0922" w:rsidRPr="19FB0D59">
        <w:rPr>
          <w:rFonts w:ascii="Lidl Font Pro" w:eastAsia="Lidl Font Pro" w:hAnsi="Lidl Font Pro" w:cs="Lidl Font Pro"/>
          <w:lang w:val="el-GR"/>
        </w:rPr>
        <w:t>,</w:t>
      </w:r>
      <w:r w:rsidR="000E1E7D" w:rsidRPr="19FB0D59">
        <w:rPr>
          <w:rFonts w:ascii="Lidl Font Pro" w:eastAsia="Lidl Font Pro" w:hAnsi="Lidl Font Pro" w:cs="Lidl Font Pro"/>
          <w:lang w:val="el-GR"/>
        </w:rPr>
        <w:t xml:space="preserve"> από τον Μάιο του 2023</w:t>
      </w:r>
      <w:r w:rsidR="00431AFB" w:rsidRPr="00431AFB">
        <w:rPr>
          <w:rFonts w:ascii="Lidl Font Pro" w:eastAsia="Lidl Font Pro" w:hAnsi="Lidl Font Pro" w:cs="Lidl Font Pro"/>
          <w:lang w:val="el-GR"/>
        </w:rPr>
        <w:t>,</w:t>
      </w:r>
      <w:r w:rsidR="00CB2E5A" w:rsidRPr="19FB0D59">
        <w:rPr>
          <w:rFonts w:ascii="Lidl Font Pro" w:eastAsia="Lidl Font Pro" w:hAnsi="Lidl Font Pro" w:cs="Lidl Font Pro"/>
          <w:lang w:val="el-GR"/>
        </w:rPr>
        <w:t xml:space="preserve"> </w:t>
      </w:r>
      <w:r w:rsidR="000E1E7D" w:rsidRPr="19FB0D59">
        <w:rPr>
          <w:rFonts w:ascii="Lidl Font Pro" w:eastAsia="Lidl Font Pro" w:hAnsi="Lidl Font Pro" w:cs="Lidl Font Pro"/>
          <w:lang w:val="el-GR"/>
        </w:rPr>
        <w:t>έχει προβεί</w:t>
      </w:r>
      <w:r w:rsidR="00CB2E5A" w:rsidRPr="19FB0D59">
        <w:rPr>
          <w:rFonts w:ascii="Lidl Font Pro" w:eastAsia="Lidl Font Pro" w:hAnsi="Lidl Font Pro" w:cs="Lidl Font Pro"/>
          <w:lang w:val="el-GR"/>
        </w:rPr>
        <w:t xml:space="preserve"> σε</w:t>
      </w:r>
      <w:r w:rsidR="000E1E7D" w:rsidRPr="19FB0D59">
        <w:rPr>
          <w:rFonts w:ascii="Lidl Font Pro" w:eastAsia="Lidl Font Pro" w:hAnsi="Lidl Font Pro" w:cs="Lidl Font Pro"/>
          <w:lang w:val="el-GR"/>
        </w:rPr>
        <w:t xml:space="preserve"> μόνιμες</w:t>
      </w:r>
      <w:r w:rsidR="00CB2E5A" w:rsidRPr="19FB0D59">
        <w:rPr>
          <w:rFonts w:ascii="Lidl Font Pro" w:eastAsia="Lidl Font Pro" w:hAnsi="Lidl Font Pro" w:cs="Lidl Font Pro"/>
          <w:lang w:val="el-GR"/>
        </w:rPr>
        <w:t xml:space="preserve"> μειώσεις τιμών</w:t>
      </w:r>
      <w:r w:rsidR="000E1E7D" w:rsidRPr="19FB0D59">
        <w:rPr>
          <w:rFonts w:ascii="Lidl Font Pro" w:eastAsia="Lidl Font Pro" w:hAnsi="Lidl Font Pro" w:cs="Lidl Font Pro"/>
          <w:lang w:val="el-GR"/>
        </w:rPr>
        <w:t xml:space="preserve"> σε μία ευρεία γκάμα προϊόντων, προσφέροντας ουσιαστική στήριξη στους πελάτες της. </w:t>
      </w:r>
      <w:r w:rsidR="00DA5AE0" w:rsidRPr="19FB0D59">
        <w:rPr>
          <w:rFonts w:ascii="Lidl Font Pro" w:eastAsia="Lidl Font Pro" w:hAnsi="Lidl Font Pro" w:cs="Lidl Font Pro"/>
          <w:lang w:val="el-GR"/>
        </w:rPr>
        <w:t>Απόδειξη των επιτυχημένων στρατηγικών κινήσεων</w:t>
      </w:r>
      <w:r w:rsidR="002A57B2" w:rsidRPr="19FB0D59">
        <w:rPr>
          <w:rFonts w:ascii="Lidl Font Pro" w:eastAsia="Lidl Font Pro" w:hAnsi="Lidl Font Pro" w:cs="Lidl Font Pro"/>
          <w:lang w:val="el-GR"/>
        </w:rPr>
        <w:t xml:space="preserve"> της εταιρείας </w:t>
      </w:r>
      <w:r w:rsidR="00DA5AE0" w:rsidRPr="19FB0D59">
        <w:rPr>
          <w:rFonts w:ascii="Lidl Font Pro" w:eastAsia="Lidl Font Pro" w:hAnsi="Lidl Font Pro" w:cs="Lidl Font Pro"/>
          <w:lang w:val="el-GR"/>
        </w:rPr>
        <w:t xml:space="preserve">αποτελεί </w:t>
      </w:r>
      <w:r w:rsidR="002A57B2" w:rsidRPr="19FB0D59">
        <w:rPr>
          <w:rFonts w:ascii="Lidl Font Pro" w:eastAsia="Lidl Font Pro" w:hAnsi="Lidl Font Pro" w:cs="Lidl Font Pro"/>
          <w:lang w:val="el-GR"/>
        </w:rPr>
        <w:t xml:space="preserve">η καταγραφή </w:t>
      </w:r>
      <w:r w:rsidR="002A57B2" w:rsidRPr="19FB0D59">
        <w:rPr>
          <w:rFonts w:ascii="Lidl Font Pro" w:eastAsia="Lidl Font Pro" w:hAnsi="Lidl Font Pro" w:cs="Lidl Font Pro"/>
          <w:b/>
          <w:bCs/>
          <w:lang w:val="el-GR"/>
        </w:rPr>
        <w:t>αρνητικού πληθωρισμού</w:t>
      </w:r>
      <w:r w:rsidR="002A57B2" w:rsidRPr="19FB0D59">
        <w:rPr>
          <w:rFonts w:ascii="Lidl Font Pro" w:eastAsia="Lidl Font Pro" w:hAnsi="Lidl Font Pro" w:cs="Lidl Font Pro"/>
          <w:lang w:val="el-GR"/>
        </w:rPr>
        <w:t xml:space="preserve"> για </w:t>
      </w:r>
      <w:r w:rsidR="00777BF4" w:rsidRPr="19FB0D59">
        <w:rPr>
          <w:rFonts w:ascii="Lidl Font Pro" w:eastAsia="Lidl Font Pro" w:hAnsi="Lidl Font Pro" w:cs="Lidl Font Pro"/>
          <w:b/>
          <w:bCs/>
          <w:lang w:val="el-GR"/>
        </w:rPr>
        <w:t>7ο συνεχόμενο μήνα</w:t>
      </w:r>
      <w:r w:rsidR="002A57B2" w:rsidRPr="19FB0D59">
        <w:rPr>
          <w:rFonts w:ascii="Lidl Font Pro" w:eastAsia="Lidl Font Pro" w:hAnsi="Lidl Font Pro" w:cs="Lidl Font Pro"/>
          <w:lang w:val="el-GR"/>
        </w:rPr>
        <w:t xml:space="preserve">, με </w:t>
      </w:r>
      <w:r w:rsidR="002A57B2" w:rsidRPr="19FB0D59">
        <w:rPr>
          <w:rFonts w:ascii="Lidl Font Pro" w:eastAsia="Lidl Font Pro" w:hAnsi="Lidl Font Pro" w:cs="Lidl Font Pro"/>
          <w:b/>
          <w:bCs/>
          <w:lang w:val="el-GR"/>
        </w:rPr>
        <w:t>τιμές</w:t>
      </w:r>
      <w:r w:rsidR="00815F44" w:rsidRPr="19FB0D59">
        <w:rPr>
          <w:rFonts w:ascii="Lidl Font Pro" w:eastAsia="Lidl Font Pro" w:hAnsi="Lidl Font Pro" w:cs="Lidl Font Pro"/>
          <w:b/>
          <w:bCs/>
          <w:lang w:val="el-GR"/>
        </w:rPr>
        <w:t xml:space="preserve"> μειωμένες κατά μέσο όρο κατά -3,1%</w:t>
      </w:r>
      <w:r w:rsidR="00815F44" w:rsidRPr="19FB0D59">
        <w:rPr>
          <w:rFonts w:ascii="Lidl Font Pro" w:eastAsia="Lidl Font Pro" w:hAnsi="Lidl Font Pro" w:cs="Lidl Font Pro"/>
          <w:lang w:val="el-GR"/>
        </w:rPr>
        <w:t xml:space="preserve">, </w:t>
      </w:r>
      <w:r w:rsidR="00154455" w:rsidRPr="19FB0D59">
        <w:rPr>
          <w:rFonts w:ascii="Lidl Font Pro" w:eastAsia="Lidl Font Pro" w:hAnsi="Lidl Font Pro" w:cs="Lidl Font Pro"/>
          <w:lang w:val="el-GR"/>
        </w:rPr>
        <w:t>συγκρίνοντας το διάστημα από Ιανουάριο έως Ιούλιο 2024 με το αντίστοιχο διάστημα του 2023</w:t>
      </w:r>
      <w:r w:rsidR="00ED53F4" w:rsidRPr="19FB0D59">
        <w:rPr>
          <w:rFonts w:ascii="Lidl Font Pro" w:eastAsia="Lidl Font Pro" w:hAnsi="Lidl Font Pro" w:cs="Lidl Font Pro"/>
          <w:lang w:val="el-GR"/>
        </w:rPr>
        <w:t xml:space="preserve">. </w:t>
      </w:r>
      <w:r w:rsidR="00DD039C" w:rsidRPr="19FB0D59">
        <w:rPr>
          <w:rFonts w:ascii="Lidl Font Pro" w:eastAsia="Lidl Font Pro" w:hAnsi="Lidl Font Pro" w:cs="Lidl Font Pro"/>
          <w:lang w:val="el-GR"/>
        </w:rPr>
        <w:t xml:space="preserve">Προσηλωμένη </w:t>
      </w:r>
      <w:r w:rsidR="00ED53F4" w:rsidRPr="19FB0D59">
        <w:rPr>
          <w:rFonts w:ascii="Lidl Font Pro" w:eastAsia="Lidl Font Pro" w:hAnsi="Lidl Font Pro" w:cs="Lidl Font Pro"/>
          <w:lang w:val="el-GR"/>
        </w:rPr>
        <w:t xml:space="preserve">στην </w:t>
      </w:r>
      <w:r w:rsidR="007A7A5F" w:rsidRPr="19FB0D59">
        <w:rPr>
          <w:rFonts w:ascii="Lidl Font Pro" w:eastAsia="Lidl Font Pro" w:hAnsi="Lidl Font Pro" w:cs="Lidl Font Pro"/>
          <w:lang w:val="el-GR"/>
        </w:rPr>
        <w:t xml:space="preserve">αποτελεσματική </w:t>
      </w:r>
      <w:r w:rsidR="00ED53F4" w:rsidRPr="19FB0D59">
        <w:rPr>
          <w:rFonts w:ascii="Lidl Font Pro" w:eastAsia="Lidl Font Pro" w:hAnsi="Lidl Font Pro" w:cs="Lidl Font Pro"/>
          <w:lang w:val="el-GR"/>
        </w:rPr>
        <w:t xml:space="preserve">στρατηγική της, </w:t>
      </w:r>
      <w:r w:rsidR="00DD039C" w:rsidRPr="19FB0D59">
        <w:rPr>
          <w:rFonts w:ascii="Lidl Font Pro" w:eastAsia="Lidl Font Pro" w:hAnsi="Lidl Font Pro" w:cs="Lidl Font Pro"/>
          <w:lang w:val="el-GR"/>
        </w:rPr>
        <w:t xml:space="preserve">η </w:t>
      </w:r>
      <w:r w:rsidR="00B8381A" w:rsidRPr="19FB0D59">
        <w:rPr>
          <w:rFonts w:ascii="Lidl Font Pro" w:eastAsia="Lidl Font Pro" w:hAnsi="Lidl Font Pro" w:cs="Lidl Font Pro"/>
          <w:lang w:val="en-US"/>
        </w:rPr>
        <w:t>Lidl</w:t>
      </w:r>
      <w:r w:rsidR="00B8381A" w:rsidRPr="19FB0D59">
        <w:rPr>
          <w:rFonts w:ascii="Lidl Font Pro" w:eastAsia="Lidl Font Pro" w:hAnsi="Lidl Font Pro" w:cs="Lidl Font Pro"/>
          <w:lang w:val="el-GR"/>
        </w:rPr>
        <w:t xml:space="preserve"> Ελλάς</w:t>
      </w:r>
      <w:r w:rsidR="00DD039C" w:rsidRPr="19FB0D59">
        <w:rPr>
          <w:rFonts w:ascii="Lidl Font Pro" w:eastAsia="Lidl Font Pro" w:hAnsi="Lidl Font Pro" w:cs="Lidl Font Pro"/>
          <w:lang w:val="el-GR"/>
        </w:rPr>
        <w:t xml:space="preserve"> </w:t>
      </w:r>
      <w:r w:rsidR="00ED53F4" w:rsidRPr="19FB0D59">
        <w:rPr>
          <w:rFonts w:ascii="Lidl Font Pro" w:eastAsia="Lidl Font Pro" w:hAnsi="Lidl Font Pro" w:cs="Lidl Font Pro"/>
          <w:lang w:val="el-GR"/>
        </w:rPr>
        <w:t>συνεχίζει να παρέχει τα καλύτερα προϊόντα στις πιο ανταγωνιστικές τιμές της αγορά</w:t>
      </w:r>
      <w:r w:rsidR="00DA5AE0" w:rsidRPr="19FB0D59">
        <w:rPr>
          <w:rFonts w:ascii="Lidl Font Pro" w:eastAsia="Lidl Font Pro" w:hAnsi="Lidl Font Pro" w:cs="Lidl Font Pro"/>
          <w:lang w:val="el-GR"/>
        </w:rPr>
        <w:t>ς</w:t>
      </w:r>
      <w:r w:rsidR="00B8381A" w:rsidRPr="19FB0D59">
        <w:rPr>
          <w:rFonts w:ascii="Lidl Font Pro" w:eastAsia="Lidl Font Pro" w:hAnsi="Lidl Font Pro" w:cs="Lidl Font Pro"/>
          <w:lang w:val="el-GR"/>
        </w:rPr>
        <w:t>,</w:t>
      </w:r>
      <w:r w:rsidR="00252C13" w:rsidRPr="19FB0D59">
        <w:rPr>
          <w:rFonts w:ascii="Lidl Font Pro" w:eastAsia="Lidl Font Pro" w:hAnsi="Lidl Font Pro" w:cs="Lidl Font Pro"/>
          <w:lang w:val="el-GR"/>
        </w:rPr>
        <w:t xml:space="preserve"> εξασφαλίζοντας παράλληλα την καλύτερη δυνατή ποιότητα που</w:t>
      </w:r>
      <w:r w:rsidR="00DA5AE0" w:rsidRPr="19FB0D59">
        <w:rPr>
          <w:rFonts w:ascii="Lidl Font Pro" w:eastAsia="Lidl Font Pro" w:hAnsi="Lidl Font Pro" w:cs="Lidl Font Pro"/>
          <w:lang w:val="el-GR"/>
        </w:rPr>
        <w:t xml:space="preserve"> με συνέπεια παρέχει εδώ και 25 χρόνια</w:t>
      </w:r>
      <w:r w:rsidR="00252C13" w:rsidRPr="19FB0D59">
        <w:rPr>
          <w:rFonts w:ascii="Lidl Font Pro" w:eastAsia="Lidl Font Pro" w:hAnsi="Lidl Font Pro" w:cs="Lidl Font Pro"/>
          <w:lang w:val="el-GR"/>
        </w:rPr>
        <w:t>.</w:t>
      </w:r>
    </w:p>
    <w:p w14:paraId="63FDA983" w14:textId="794BBACC" w:rsidR="00777BF4" w:rsidRDefault="00777BF4" w:rsidP="19FB0D59">
      <w:pPr>
        <w:spacing w:beforeAutospacing="1" w:after="120" w:line="360" w:lineRule="auto"/>
        <w:jc w:val="both"/>
        <w:rPr>
          <w:rFonts w:ascii="Lidl Font Pro" w:eastAsia="Lidl Font Pro" w:hAnsi="Lidl Font Pro" w:cs="Lidl Font Pro"/>
          <w:lang w:val="el-GR"/>
        </w:rPr>
      </w:pPr>
      <w:r w:rsidRPr="19FB0D59">
        <w:rPr>
          <w:rFonts w:ascii="Lidl Font Pro" w:eastAsia="Lidl Font Pro" w:hAnsi="Lidl Font Pro" w:cs="Lidl Font Pro"/>
          <w:lang w:val="el-GR"/>
        </w:rPr>
        <w:t xml:space="preserve">Ο </w:t>
      </w:r>
      <w:r w:rsidRPr="19FB0D59">
        <w:rPr>
          <w:rFonts w:ascii="Lidl Font Pro" w:eastAsia="Lidl Font Pro" w:hAnsi="Lidl Font Pro" w:cs="Lidl Font Pro"/>
          <w:b/>
          <w:bCs/>
          <w:lang w:val="el-GR"/>
        </w:rPr>
        <w:t>Martin Brandenburger</w:t>
      </w:r>
      <w:r w:rsidRPr="19FB0D59">
        <w:rPr>
          <w:rFonts w:ascii="Lidl Font Pro" w:eastAsia="Lidl Font Pro" w:hAnsi="Lidl Font Pro" w:cs="Lidl Font Pro"/>
          <w:lang w:val="el-GR"/>
        </w:rPr>
        <w:t>,</w:t>
      </w:r>
      <w:r w:rsidRPr="19FB0D59">
        <w:rPr>
          <w:rFonts w:ascii="Lidl Font Pro" w:eastAsia="Lidl Font Pro" w:hAnsi="Lidl Font Pro" w:cs="Lidl Font Pro"/>
          <w:b/>
          <w:bCs/>
          <w:lang w:val="el-GR"/>
        </w:rPr>
        <w:t xml:space="preserve"> CEO και Πρόεδρος του Διοικητικού Συμβουλίου της </w:t>
      </w:r>
      <w:proofErr w:type="spellStart"/>
      <w:r w:rsidRPr="19FB0D59">
        <w:rPr>
          <w:rFonts w:ascii="Lidl Font Pro" w:eastAsia="Lidl Font Pro" w:hAnsi="Lidl Font Pro" w:cs="Lidl Font Pro"/>
          <w:b/>
          <w:bCs/>
          <w:lang w:val="el-GR"/>
        </w:rPr>
        <w:t>Lidl</w:t>
      </w:r>
      <w:proofErr w:type="spellEnd"/>
      <w:r w:rsidRPr="19FB0D59">
        <w:rPr>
          <w:rFonts w:ascii="Lidl Font Pro" w:eastAsia="Lidl Font Pro" w:hAnsi="Lidl Font Pro" w:cs="Lidl Font Pro"/>
          <w:b/>
          <w:bCs/>
          <w:lang w:val="el-GR"/>
        </w:rPr>
        <w:t xml:space="preserve"> Ελλάς</w:t>
      </w:r>
      <w:r w:rsidRPr="19FB0D59">
        <w:rPr>
          <w:rFonts w:ascii="Lidl Font Pro" w:eastAsia="Lidl Font Pro" w:hAnsi="Lidl Font Pro" w:cs="Lidl Font Pro"/>
          <w:lang w:val="el-GR"/>
        </w:rPr>
        <w:t xml:space="preserve">, δήλωσε: «Στη </w:t>
      </w:r>
      <w:proofErr w:type="spellStart"/>
      <w:r w:rsidRPr="19FB0D59">
        <w:rPr>
          <w:rFonts w:ascii="Lidl Font Pro" w:eastAsia="Lidl Font Pro" w:hAnsi="Lidl Font Pro" w:cs="Lidl Font Pro"/>
          <w:lang w:val="el-GR"/>
        </w:rPr>
        <w:t>Lidl</w:t>
      </w:r>
      <w:proofErr w:type="spellEnd"/>
      <w:r w:rsidRPr="19FB0D59">
        <w:rPr>
          <w:rFonts w:ascii="Lidl Font Pro" w:eastAsia="Lidl Font Pro" w:hAnsi="Lidl Font Pro" w:cs="Lidl Font Pro"/>
          <w:lang w:val="el-GR"/>
        </w:rPr>
        <w:t xml:space="preserve"> Ελλάς, η δέσμευσή μας προς την ελληνική κοινωνία είναι αδιαπραγμάτευτη. Κατανοούμε τις προκλήσεις που αντιμετωπίζουν οι καταναλωτές μας και εργαζόμαστε αδιάκοπα για να προσφέρουμε λύσεις που κάνουν την </w:t>
      </w:r>
      <w:r w:rsidRPr="19FB0D59">
        <w:rPr>
          <w:rFonts w:ascii="Lidl Font Pro" w:eastAsia="Lidl Font Pro" w:hAnsi="Lidl Font Pro" w:cs="Lidl Font Pro"/>
          <w:lang w:val="el-GR"/>
        </w:rPr>
        <w:lastRenderedPageBreak/>
        <w:t>καθημερινότητά τους πιο εύκολη και προσιτή. Με τη μείωση τιμών</w:t>
      </w:r>
      <w:r w:rsidR="00815F44" w:rsidRPr="19FB0D59">
        <w:rPr>
          <w:rFonts w:ascii="Lidl Font Pro" w:eastAsia="Lidl Font Pro" w:hAnsi="Lidl Font Pro" w:cs="Lidl Font Pro"/>
          <w:lang w:val="el-GR"/>
        </w:rPr>
        <w:t xml:space="preserve"> έως και -50%</w:t>
      </w:r>
      <w:r w:rsidRPr="19FB0D59">
        <w:rPr>
          <w:rFonts w:ascii="Lidl Font Pro" w:eastAsia="Lidl Font Pro" w:hAnsi="Lidl Font Pro" w:cs="Lidl Font Pro"/>
          <w:lang w:val="el-GR"/>
        </w:rPr>
        <w:t xml:space="preserve"> σε πάνω από 160 προϊόντα βασικής ανάγκης, θέλουμε να δείξουμε έμπρακτα ότι είμαστε δίπλα σε κάθε οικογένεια, σε κάθε καταναλωτή, εξασφαλίζοντας πάντα την υψηλότερη ποιότητα στις πιο προσιτές τιμές. Συνεχίζουμε να επενδύουμε στην Ελλάδα και στους ανθρώπους της, με στόχο ένα καλύτερο αύριο για όλους».</w:t>
      </w:r>
    </w:p>
    <w:p w14:paraId="32CE2B7A" w14:textId="6DE50187" w:rsidR="19FB0D59" w:rsidRDefault="19FB0D59" w:rsidP="19FB0D59">
      <w:pPr>
        <w:spacing w:line="360" w:lineRule="auto"/>
        <w:jc w:val="both"/>
        <w:rPr>
          <w:rFonts w:ascii="Lidl Font Pro" w:hAnsi="Lidl Font Pro" w:cs="Calibri,Bold"/>
          <w:b/>
          <w:bCs/>
          <w:color w:val="1F497D" w:themeColor="text2"/>
          <w:lang w:val="el-GR"/>
        </w:rPr>
      </w:pPr>
    </w:p>
    <w:p w14:paraId="1FEE387D" w14:textId="76B104AD" w:rsidR="00EC1BD3" w:rsidRPr="00AE64C5" w:rsidRDefault="00EC1BD3" w:rsidP="00777BF4">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10F9C6D0" w14:textId="77777777" w:rsidR="00EC1BD3" w:rsidRPr="006F42E2" w:rsidRDefault="00431AFB" w:rsidP="00EC1BD3">
      <w:pPr>
        <w:autoSpaceDE w:val="0"/>
        <w:autoSpaceDN w:val="0"/>
        <w:adjustRightInd w:val="0"/>
        <w:spacing w:after="0"/>
        <w:jc w:val="both"/>
        <w:rPr>
          <w:rFonts w:ascii="Lidl Font Pro" w:hAnsi="Lidl Font Pro" w:cs="Calibri,Bold"/>
          <w:b/>
          <w:bCs/>
          <w:color w:val="1F497D"/>
          <w:lang w:val="sv-SE"/>
        </w:rPr>
      </w:pPr>
      <w:hyperlink r:id="rId11" w:history="1">
        <w:r w:rsidR="00EC1BD3" w:rsidRPr="006F42E2">
          <w:rPr>
            <w:rFonts w:ascii="Lidl Font Pro" w:hAnsi="Lidl Font Pro" w:cs="Calibri,Bold"/>
            <w:b/>
            <w:bCs/>
            <w:color w:val="1F497D"/>
            <w:lang w:val="sv-SE"/>
          </w:rPr>
          <w:t>corporate.lidl.gr</w:t>
        </w:r>
      </w:hyperlink>
    </w:p>
    <w:p w14:paraId="594CE444" w14:textId="77777777" w:rsidR="00EC1BD3" w:rsidRPr="006F42E2" w:rsidRDefault="00431AFB" w:rsidP="00EC1BD3">
      <w:pPr>
        <w:autoSpaceDE w:val="0"/>
        <w:autoSpaceDN w:val="0"/>
        <w:adjustRightInd w:val="0"/>
        <w:spacing w:after="0"/>
        <w:jc w:val="both"/>
        <w:rPr>
          <w:rFonts w:ascii="Lidl Font Pro" w:hAnsi="Lidl Font Pro" w:cs="Calibri,Bold"/>
          <w:b/>
          <w:bCs/>
          <w:color w:val="1F497D"/>
          <w:lang w:val="sv-SE"/>
        </w:rPr>
      </w:pPr>
      <w:hyperlink r:id="rId12" w:history="1">
        <w:r w:rsidR="00EC1BD3" w:rsidRPr="006F42E2">
          <w:rPr>
            <w:rFonts w:ascii="Lidl Font Pro" w:hAnsi="Lidl Font Pro" w:cs="Calibri,Bold"/>
            <w:b/>
            <w:bCs/>
            <w:color w:val="1F497D"/>
            <w:lang w:val="sv-SE"/>
          </w:rPr>
          <w:t>linkedin.com/company/lidl-hellas</w:t>
        </w:r>
      </w:hyperlink>
    </w:p>
    <w:p w14:paraId="75DDE236" w14:textId="77777777" w:rsidR="00EC1BD3" w:rsidRPr="006F42E2" w:rsidRDefault="00431AFB" w:rsidP="00EC1BD3">
      <w:pPr>
        <w:autoSpaceDE w:val="0"/>
        <w:autoSpaceDN w:val="0"/>
        <w:adjustRightInd w:val="0"/>
        <w:spacing w:after="0"/>
        <w:jc w:val="both"/>
        <w:rPr>
          <w:rFonts w:ascii="Lidl Font Pro" w:hAnsi="Lidl Font Pro" w:cs="Calibri,Bold"/>
          <w:b/>
          <w:bCs/>
          <w:color w:val="1F497D"/>
          <w:lang w:val="sv-SE"/>
        </w:rPr>
      </w:pPr>
      <w:hyperlink r:id="rId13" w:history="1">
        <w:r w:rsidR="00EC1BD3" w:rsidRPr="006F42E2">
          <w:rPr>
            <w:rFonts w:ascii="Lidl Font Pro" w:hAnsi="Lidl Font Pro" w:cs="Calibri,Bold"/>
            <w:b/>
            <w:bCs/>
            <w:color w:val="1F497D"/>
            <w:lang w:val="sv-SE"/>
          </w:rPr>
          <w:t>facebook.com/lidlgr</w:t>
        </w:r>
      </w:hyperlink>
    </w:p>
    <w:p w14:paraId="5C3C25D4" w14:textId="77777777" w:rsidR="00EC1BD3" w:rsidRPr="006F42E2" w:rsidRDefault="00431AFB" w:rsidP="00EC1BD3">
      <w:pPr>
        <w:autoSpaceDE w:val="0"/>
        <w:autoSpaceDN w:val="0"/>
        <w:adjustRightInd w:val="0"/>
        <w:spacing w:after="0"/>
        <w:jc w:val="both"/>
        <w:rPr>
          <w:rFonts w:ascii="Lidl Font Pro" w:hAnsi="Lidl Font Pro" w:cs="Calibri,Bold"/>
          <w:b/>
          <w:bCs/>
          <w:color w:val="1F497D"/>
          <w:lang w:val="sv-SE"/>
        </w:rPr>
      </w:pPr>
      <w:hyperlink r:id="rId14" w:history="1">
        <w:r w:rsidR="00EC1BD3" w:rsidRPr="006F42E2">
          <w:rPr>
            <w:rFonts w:ascii="Lidl Font Pro" w:hAnsi="Lidl Font Pro" w:cs="Calibri,Bold"/>
            <w:b/>
            <w:bCs/>
            <w:color w:val="1F497D"/>
            <w:lang w:val="sv-SE"/>
          </w:rPr>
          <w:t>instagram.com/lidl_hellas</w:t>
        </w:r>
      </w:hyperlink>
    </w:p>
    <w:p w14:paraId="0A842BBB" w14:textId="77777777" w:rsidR="00EC1BD3" w:rsidRPr="006F42E2" w:rsidRDefault="00EC1BD3" w:rsidP="00EC1BD3">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0B8E6620" w14:textId="77777777" w:rsidR="00EC1BD3" w:rsidRPr="006F42E2" w:rsidRDefault="00431AFB" w:rsidP="00EC1BD3">
      <w:pPr>
        <w:autoSpaceDE w:val="0"/>
        <w:autoSpaceDN w:val="0"/>
        <w:adjustRightInd w:val="0"/>
        <w:spacing w:after="0"/>
        <w:jc w:val="both"/>
        <w:rPr>
          <w:rFonts w:ascii="Lidl Font Pro" w:hAnsi="Lidl Font Pro" w:cs="Calibri,Bold"/>
          <w:b/>
          <w:bCs/>
          <w:color w:val="1F497D"/>
          <w:lang w:val="sv-SE"/>
        </w:rPr>
      </w:pPr>
      <w:hyperlink r:id="rId15" w:history="1">
        <w:r w:rsidR="00EC1BD3" w:rsidRPr="006F42E2">
          <w:rPr>
            <w:rFonts w:ascii="Lidl Font Pro" w:hAnsi="Lidl Font Pro" w:cs="Calibri,Bold"/>
            <w:b/>
            <w:bCs/>
            <w:color w:val="1F497D"/>
            <w:lang w:val="sv-SE"/>
          </w:rPr>
          <w:t>twitter.com/Lidl_Hellas_</w:t>
        </w:r>
      </w:hyperlink>
    </w:p>
    <w:p w14:paraId="4A24B4A1" w14:textId="7D3257E1" w:rsidR="004B17C9" w:rsidRPr="00EC1BD3" w:rsidRDefault="004B17C9">
      <w:pPr>
        <w:rPr>
          <w:rFonts w:ascii="Lidl Font Pro" w:hAnsi="Lidl Font Pro"/>
          <w:lang w:val="sv-SE"/>
        </w:rPr>
      </w:pPr>
    </w:p>
    <w:p w14:paraId="6212D769" w14:textId="77777777" w:rsidR="004B17C9" w:rsidRPr="004B17C9" w:rsidRDefault="004B17C9">
      <w:pPr>
        <w:rPr>
          <w:rFonts w:ascii="Lidl Font Pro" w:hAnsi="Lidl Font Pro"/>
          <w:lang w:val="en-US"/>
        </w:rPr>
      </w:pPr>
    </w:p>
    <w:sectPr w:rsidR="004B17C9" w:rsidRPr="004B17C9" w:rsidSect="003674EA">
      <w:headerReference w:type="default" r:id="rId16"/>
      <w:footerReference w:type="default" r:id="rId17"/>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F2D98" w14:textId="77777777" w:rsidR="00C86802" w:rsidRDefault="00C86802" w:rsidP="00C15348">
      <w:pPr>
        <w:spacing w:after="0" w:line="240" w:lineRule="auto"/>
      </w:pPr>
      <w:r>
        <w:separator/>
      </w:r>
    </w:p>
  </w:endnote>
  <w:endnote w:type="continuationSeparator" w:id="0">
    <w:p w14:paraId="78F85747" w14:textId="77777777" w:rsidR="00C86802" w:rsidRDefault="00C86802" w:rsidP="00C15348">
      <w:pPr>
        <w:spacing w:after="0" w:line="240" w:lineRule="auto"/>
      </w:pPr>
      <w:r>
        <w:continuationSeparator/>
      </w:r>
    </w:p>
  </w:endnote>
  <w:endnote w:type="continuationNotice" w:id="1">
    <w:p w14:paraId="2EBFEA94" w14:textId="77777777" w:rsidR="00C86802" w:rsidRDefault="00C868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dl Font Pro">
    <w:altName w:val="Calibri"/>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color w:val="2B579A"/>
        <w:shd w:val="clear" w:color="auto" w:fill="E6E6E6"/>
        <w:lang w:val="el-GR" w:eastAsia="zh-TW"/>
      </w:rPr>
      <mc:AlternateContent>
        <mc:Choice Requires="wps">
          <w:drawing>
            <wp:anchor distT="0" distB="0" distL="114300" distR="114300" simplePos="0" relativeHeight="251658241"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Πλαίσιο κειμένου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Πλαίσιο κειμένου 50" o:spid="_x0000_s1027" type="#_x0000_t202" style="position:absolute;margin-left:-12.85pt;margin-top:765.45pt;width:422.65pt;height:68.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4BBFC" w14:textId="77777777" w:rsidR="00C86802" w:rsidRDefault="00C86802" w:rsidP="00C15348">
      <w:pPr>
        <w:spacing w:after="0" w:line="240" w:lineRule="auto"/>
      </w:pPr>
      <w:r>
        <w:separator/>
      </w:r>
    </w:p>
  </w:footnote>
  <w:footnote w:type="continuationSeparator" w:id="0">
    <w:p w14:paraId="6ED79556" w14:textId="77777777" w:rsidR="00C86802" w:rsidRDefault="00C86802" w:rsidP="00C15348">
      <w:pPr>
        <w:spacing w:after="0" w:line="240" w:lineRule="auto"/>
      </w:pPr>
      <w:r>
        <w:continuationSeparator/>
      </w:r>
    </w:p>
  </w:footnote>
  <w:footnote w:type="continuationNotice" w:id="1">
    <w:p w14:paraId="23CA9121" w14:textId="77777777" w:rsidR="00C86802" w:rsidRDefault="00C868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color w:val="2B579A"/>
        <w:shd w:val="clear" w:color="auto" w:fill="E6E6E6"/>
        <w:lang w:val="el-GR" w:eastAsia="zh-TW"/>
      </w:rPr>
      <w:drawing>
        <wp:inline distT="0" distB="0" distL="0" distR="0" wp14:anchorId="71A96B5C" wp14:editId="48C6C127">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color w:val="2B579A"/>
        <w:shd w:val="clear" w:color="auto" w:fill="E6E6E6"/>
        <w:lang w:val="el-GR" w:eastAsia="zh-TW"/>
      </w:rPr>
      <mc:AlternateContent>
        <mc:Choice Requires="wps">
          <w:drawing>
            <wp:anchor distT="0" distB="0" distL="114300" distR="114300" simplePos="0" relativeHeight="251658240"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Πλαίσιο κειμένου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Πλαίσιο κειμένου 45"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54311F"/>
    <w:multiLevelType w:val="hybridMultilevel"/>
    <w:tmpl w:val="621C63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964299D"/>
    <w:multiLevelType w:val="hybridMultilevel"/>
    <w:tmpl w:val="38A0B8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0CD0E14"/>
    <w:multiLevelType w:val="hybridMultilevel"/>
    <w:tmpl w:val="AE8E2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5C434CB9"/>
    <w:multiLevelType w:val="hybridMultilevel"/>
    <w:tmpl w:val="6F626AC6"/>
    <w:lvl w:ilvl="0" w:tplc="774AE6B0">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3106D22"/>
    <w:multiLevelType w:val="hybridMultilevel"/>
    <w:tmpl w:val="93D0076A"/>
    <w:lvl w:ilvl="0" w:tplc="29A859E2">
      <w:numFmt w:val="bullet"/>
      <w:lvlText w:val=""/>
      <w:lvlJc w:val="left"/>
      <w:pPr>
        <w:ind w:left="720" w:hanging="360"/>
      </w:pPr>
      <w:rPr>
        <w:rFonts w:ascii="Symbol" w:eastAsiaTheme="minorHAnsi"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433481437">
    <w:abstractNumId w:val="7"/>
  </w:num>
  <w:num w:numId="2" w16cid:durableId="2041543705">
    <w:abstractNumId w:val="5"/>
  </w:num>
  <w:num w:numId="3" w16cid:durableId="1774594163">
    <w:abstractNumId w:val="3"/>
  </w:num>
  <w:num w:numId="4" w16cid:durableId="1419212094">
    <w:abstractNumId w:val="1"/>
  </w:num>
  <w:num w:numId="5" w16cid:durableId="657195909">
    <w:abstractNumId w:val="4"/>
  </w:num>
  <w:num w:numId="6" w16cid:durableId="1070541521">
    <w:abstractNumId w:val="2"/>
  </w:num>
  <w:num w:numId="7" w16cid:durableId="43141662">
    <w:abstractNumId w:val="0"/>
  </w:num>
  <w:num w:numId="8" w16cid:durableId="19558671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7582"/>
    <w:rsid w:val="0000765F"/>
    <w:rsid w:val="00010ADF"/>
    <w:rsid w:val="00013264"/>
    <w:rsid w:val="000138F0"/>
    <w:rsid w:val="00015897"/>
    <w:rsid w:val="0001764A"/>
    <w:rsid w:val="00017D87"/>
    <w:rsid w:val="00020E29"/>
    <w:rsid w:val="0002319B"/>
    <w:rsid w:val="00024A8A"/>
    <w:rsid w:val="00024E48"/>
    <w:rsid w:val="000253E1"/>
    <w:rsid w:val="000254DA"/>
    <w:rsid w:val="00025EEA"/>
    <w:rsid w:val="00026428"/>
    <w:rsid w:val="0003093D"/>
    <w:rsid w:val="000324CD"/>
    <w:rsid w:val="00041694"/>
    <w:rsid w:val="00041AB9"/>
    <w:rsid w:val="00043848"/>
    <w:rsid w:val="00050063"/>
    <w:rsid w:val="0005382C"/>
    <w:rsid w:val="00056C27"/>
    <w:rsid w:val="000637EA"/>
    <w:rsid w:val="000644C2"/>
    <w:rsid w:val="00065BFE"/>
    <w:rsid w:val="000777FD"/>
    <w:rsid w:val="00080512"/>
    <w:rsid w:val="00081C4A"/>
    <w:rsid w:val="00082066"/>
    <w:rsid w:val="00082B01"/>
    <w:rsid w:val="00083507"/>
    <w:rsid w:val="00084320"/>
    <w:rsid w:val="00084703"/>
    <w:rsid w:val="00085D6D"/>
    <w:rsid w:val="0009075E"/>
    <w:rsid w:val="00092A93"/>
    <w:rsid w:val="00094364"/>
    <w:rsid w:val="00094A37"/>
    <w:rsid w:val="00097326"/>
    <w:rsid w:val="000A0C30"/>
    <w:rsid w:val="000A1CDB"/>
    <w:rsid w:val="000A1DDC"/>
    <w:rsid w:val="000A3234"/>
    <w:rsid w:val="000A4225"/>
    <w:rsid w:val="000A7472"/>
    <w:rsid w:val="000A78F4"/>
    <w:rsid w:val="000A7CDB"/>
    <w:rsid w:val="000B0743"/>
    <w:rsid w:val="000B1CB2"/>
    <w:rsid w:val="000B4217"/>
    <w:rsid w:val="000B580C"/>
    <w:rsid w:val="000C0AD3"/>
    <w:rsid w:val="000C0F47"/>
    <w:rsid w:val="000D6CF6"/>
    <w:rsid w:val="000E0CAC"/>
    <w:rsid w:val="000E1E7D"/>
    <w:rsid w:val="000E368E"/>
    <w:rsid w:val="000F02AF"/>
    <w:rsid w:val="000F27F1"/>
    <w:rsid w:val="000F47E6"/>
    <w:rsid w:val="000F5DB3"/>
    <w:rsid w:val="000F608E"/>
    <w:rsid w:val="000F7825"/>
    <w:rsid w:val="001013D5"/>
    <w:rsid w:val="00101915"/>
    <w:rsid w:val="001036A1"/>
    <w:rsid w:val="00107107"/>
    <w:rsid w:val="0011073F"/>
    <w:rsid w:val="00110BC8"/>
    <w:rsid w:val="001123E6"/>
    <w:rsid w:val="001135B3"/>
    <w:rsid w:val="00116AEE"/>
    <w:rsid w:val="00117B99"/>
    <w:rsid w:val="001200D3"/>
    <w:rsid w:val="00121CE0"/>
    <w:rsid w:val="001244AC"/>
    <w:rsid w:val="0012556F"/>
    <w:rsid w:val="00125797"/>
    <w:rsid w:val="00126F3C"/>
    <w:rsid w:val="001313C7"/>
    <w:rsid w:val="00134847"/>
    <w:rsid w:val="00136055"/>
    <w:rsid w:val="001362F5"/>
    <w:rsid w:val="00137917"/>
    <w:rsid w:val="001406A8"/>
    <w:rsid w:val="00140C5C"/>
    <w:rsid w:val="00142D70"/>
    <w:rsid w:val="00145C28"/>
    <w:rsid w:val="00145F9C"/>
    <w:rsid w:val="00147059"/>
    <w:rsid w:val="00151D4A"/>
    <w:rsid w:val="0015238D"/>
    <w:rsid w:val="001533EC"/>
    <w:rsid w:val="00153D2D"/>
    <w:rsid w:val="00154455"/>
    <w:rsid w:val="001573E6"/>
    <w:rsid w:val="00161C78"/>
    <w:rsid w:val="00162A47"/>
    <w:rsid w:val="00162B5D"/>
    <w:rsid w:val="0016448B"/>
    <w:rsid w:val="00173671"/>
    <w:rsid w:val="001741A0"/>
    <w:rsid w:val="0017512D"/>
    <w:rsid w:val="001763DB"/>
    <w:rsid w:val="00183F73"/>
    <w:rsid w:val="00190740"/>
    <w:rsid w:val="001910CB"/>
    <w:rsid w:val="001922A9"/>
    <w:rsid w:val="00193AF9"/>
    <w:rsid w:val="00193E96"/>
    <w:rsid w:val="00194DED"/>
    <w:rsid w:val="00195A10"/>
    <w:rsid w:val="00195C13"/>
    <w:rsid w:val="001A10E3"/>
    <w:rsid w:val="001A2290"/>
    <w:rsid w:val="001A4B5D"/>
    <w:rsid w:val="001A5E66"/>
    <w:rsid w:val="001A6035"/>
    <w:rsid w:val="001A694E"/>
    <w:rsid w:val="001B109E"/>
    <w:rsid w:val="001B1A05"/>
    <w:rsid w:val="001B3BA9"/>
    <w:rsid w:val="001B4F79"/>
    <w:rsid w:val="001B54A3"/>
    <w:rsid w:val="001B6795"/>
    <w:rsid w:val="001C09B0"/>
    <w:rsid w:val="001C1455"/>
    <w:rsid w:val="001C1DB6"/>
    <w:rsid w:val="001C2075"/>
    <w:rsid w:val="001C26F4"/>
    <w:rsid w:val="001C4DDD"/>
    <w:rsid w:val="001C6839"/>
    <w:rsid w:val="001C6E27"/>
    <w:rsid w:val="001C6EF3"/>
    <w:rsid w:val="001C72F1"/>
    <w:rsid w:val="001C758C"/>
    <w:rsid w:val="001D1978"/>
    <w:rsid w:val="001D2405"/>
    <w:rsid w:val="001D4624"/>
    <w:rsid w:val="001D6703"/>
    <w:rsid w:val="001D79C7"/>
    <w:rsid w:val="001E09FB"/>
    <w:rsid w:val="001E0FBD"/>
    <w:rsid w:val="001E126A"/>
    <w:rsid w:val="001E190A"/>
    <w:rsid w:val="001E3793"/>
    <w:rsid w:val="001E4730"/>
    <w:rsid w:val="001E4966"/>
    <w:rsid w:val="001E5449"/>
    <w:rsid w:val="001E5C8B"/>
    <w:rsid w:val="001F13C9"/>
    <w:rsid w:val="001F6678"/>
    <w:rsid w:val="001F76A3"/>
    <w:rsid w:val="00201C85"/>
    <w:rsid w:val="00202466"/>
    <w:rsid w:val="002026BC"/>
    <w:rsid w:val="002044B7"/>
    <w:rsid w:val="00206469"/>
    <w:rsid w:val="00220A3E"/>
    <w:rsid w:val="00221ECC"/>
    <w:rsid w:val="0022420F"/>
    <w:rsid w:val="002253B1"/>
    <w:rsid w:val="00226375"/>
    <w:rsid w:val="002270E9"/>
    <w:rsid w:val="00227973"/>
    <w:rsid w:val="002322EB"/>
    <w:rsid w:val="00232A09"/>
    <w:rsid w:val="00232D34"/>
    <w:rsid w:val="0023463E"/>
    <w:rsid w:val="0023474E"/>
    <w:rsid w:val="002350DA"/>
    <w:rsid w:val="00237A95"/>
    <w:rsid w:val="00240308"/>
    <w:rsid w:val="0024264A"/>
    <w:rsid w:val="00243ED7"/>
    <w:rsid w:val="00246031"/>
    <w:rsid w:val="002465EA"/>
    <w:rsid w:val="00246E0E"/>
    <w:rsid w:val="00252C13"/>
    <w:rsid w:val="002545BB"/>
    <w:rsid w:val="00255722"/>
    <w:rsid w:val="00256326"/>
    <w:rsid w:val="00257AB3"/>
    <w:rsid w:val="00257C0F"/>
    <w:rsid w:val="00263093"/>
    <w:rsid w:val="00265BD8"/>
    <w:rsid w:val="0027037F"/>
    <w:rsid w:val="002739DC"/>
    <w:rsid w:val="00274439"/>
    <w:rsid w:val="002755E5"/>
    <w:rsid w:val="00276880"/>
    <w:rsid w:val="00276D05"/>
    <w:rsid w:val="002807C9"/>
    <w:rsid w:val="002814BD"/>
    <w:rsid w:val="00281E3A"/>
    <w:rsid w:val="00282296"/>
    <w:rsid w:val="00282D77"/>
    <w:rsid w:val="0029000F"/>
    <w:rsid w:val="00291837"/>
    <w:rsid w:val="0029225A"/>
    <w:rsid w:val="00296D08"/>
    <w:rsid w:val="002A57B2"/>
    <w:rsid w:val="002A7C9A"/>
    <w:rsid w:val="002B156B"/>
    <w:rsid w:val="002B1CDA"/>
    <w:rsid w:val="002B1F3A"/>
    <w:rsid w:val="002B6425"/>
    <w:rsid w:val="002B6C2B"/>
    <w:rsid w:val="002C0504"/>
    <w:rsid w:val="002C0DD0"/>
    <w:rsid w:val="002C0E23"/>
    <w:rsid w:val="002C18C1"/>
    <w:rsid w:val="002C7340"/>
    <w:rsid w:val="002C78CB"/>
    <w:rsid w:val="002D2FBF"/>
    <w:rsid w:val="002D5247"/>
    <w:rsid w:val="002D580B"/>
    <w:rsid w:val="002D6041"/>
    <w:rsid w:val="002D618B"/>
    <w:rsid w:val="002D7980"/>
    <w:rsid w:val="002E02BD"/>
    <w:rsid w:val="002E498C"/>
    <w:rsid w:val="002E68DD"/>
    <w:rsid w:val="002F0181"/>
    <w:rsid w:val="002F22C8"/>
    <w:rsid w:val="002F3073"/>
    <w:rsid w:val="00303911"/>
    <w:rsid w:val="00305535"/>
    <w:rsid w:val="0030653A"/>
    <w:rsid w:val="00306FEF"/>
    <w:rsid w:val="00307FC7"/>
    <w:rsid w:val="003125E6"/>
    <w:rsid w:val="00320740"/>
    <w:rsid w:val="00320E82"/>
    <w:rsid w:val="00335D03"/>
    <w:rsid w:val="00336ACA"/>
    <w:rsid w:val="00337A0D"/>
    <w:rsid w:val="00340366"/>
    <w:rsid w:val="00341DAE"/>
    <w:rsid w:val="00344923"/>
    <w:rsid w:val="00353B8C"/>
    <w:rsid w:val="00354E9D"/>
    <w:rsid w:val="0035702E"/>
    <w:rsid w:val="00357D61"/>
    <w:rsid w:val="00360BB3"/>
    <w:rsid w:val="00361980"/>
    <w:rsid w:val="00363225"/>
    <w:rsid w:val="00363F99"/>
    <w:rsid w:val="003649DA"/>
    <w:rsid w:val="0036664C"/>
    <w:rsid w:val="003674EA"/>
    <w:rsid w:val="00374B9E"/>
    <w:rsid w:val="0037510A"/>
    <w:rsid w:val="0037587B"/>
    <w:rsid w:val="00380C9A"/>
    <w:rsid w:val="00381E87"/>
    <w:rsid w:val="003836B7"/>
    <w:rsid w:val="003853D4"/>
    <w:rsid w:val="00392D99"/>
    <w:rsid w:val="003947D3"/>
    <w:rsid w:val="0039678B"/>
    <w:rsid w:val="00397150"/>
    <w:rsid w:val="003A2353"/>
    <w:rsid w:val="003A3948"/>
    <w:rsid w:val="003A52B7"/>
    <w:rsid w:val="003A6451"/>
    <w:rsid w:val="003B0E9D"/>
    <w:rsid w:val="003B2665"/>
    <w:rsid w:val="003B3672"/>
    <w:rsid w:val="003B46D3"/>
    <w:rsid w:val="003B4E83"/>
    <w:rsid w:val="003B6302"/>
    <w:rsid w:val="003B64F2"/>
    <w:rsid w:val="003B6B68"/>
    <w:rsid w:val="003C5940"/>
    <w:rsid w:val="003C5F05"/>
    <w:rsid w:val="003D2087"/>
    <w:rsid w:val="003D2B48"/>
    <w:rsid w:val="003D4EBC"/>
    <w:rsid w:val="003E0AAE"/>
    <w:rsid w:val="003E1E63"/>
    <w:rsid w:val="003E22C6"/>
    <w:rsid w:val="003E2D3A"/>
    <w:rsid w:val="003E5DD8"/>
    <w:rsid w:val="003F0CAB"/>
    <w:rsid w:val="003F308B"/>
    <w:rsid w:val="003F48D1"/>
    <w:rsid w:val="003F587A"/>
    <w:rsid w:val="003F6FD8"/>
    <w:rsid w:val="003F7616"/>
    <w:rsid w:val="004011FC"/>
    <w:rsid w:val="00402864"/>
    <w:rsid w:val="00402913"/>
    <w:rsid w:val="0040296B"/>
    <w:rsid w:val="00403F8A"/>
    <w:rsid w:val="00404006"/>
    <w:rsid w:val="004041FE"/>
    <w:rsid w:val="00406996"/>
    <w:rsid w:val="00406FF5"/>
    <w:rsid w:val="00413192"/>
    <w:rsid w:val="00415DC4"/>
    <w:rsid w:val="00415F2D"/>
    <w:rsid w:val="004165B6"/>
    <w:rsid w:val="00416892"/>
    <w:rsid w:val="00416A80"/>
    <w:rsid w:val="00421A27"/>
    <w:rsid w:val="00421E70"/>
    <w:rsid w:val="004252FB"/>
    <w:rsid w:val="00426054"/>
    <w:rsid w:val="00426D43"/>
    <w:rsid w:val="004279AB"/>
    <w:rsid w:val="00431AFB"/>
    <w:rsid w:val="004339B9"/>
    <w:rsid w:val="00434C16"/>
    <w:rsid w:val="0043591A"/>
    <w:rsid w:val="00436EB4"/>
    <w:rsid w:val="0043731C"/>
    <w:rsid w:val="00440604"/>
    <w:rsid w:val="00442FC7"/>
    <w:rsid w:val="00443DFD"/>
    <w:rsid w:val="004457BB"/>
    <w:rsid w:val="004470A0"/>
    <w:rsid w:val="00447F97"/>
    <w:rsid w:val="00454A10"/>
    <w:rsid w:val="00455110"/>
    <w:rsid w:val="004553EB"/>
    <w:rsid w:val="00455D23"/>
    <w:rsid w:val="004570AC"/>
    <w:rsid w:val="00461CE1"/>
    <w:rsid w:val="00462BFE"/>
    <w:rsid w:val="00464923"/>
    <w:rsid w:val="004661BC"/>
    <w:rsid w:val="0047015E"/>
    <w:rsid w:val="00471CE4"/>
    <w:rsid w:val="00472626"/>
    <w:rsid w:val="00474448"/>
    <w:rsid w:val="00475379"/>
    <w:rsid w:val="004753AB"/>
    <w:rsid w:val="004758E6"/>
    <w:rsid w:val="00476FD3"/>
    <w:rsid w:val="0047758A"/>
    <w:rsid w:val="0048239D"/>
    <w:rsid w:val="0048249F"/>
    <w:rsid w:val="0048503F"/>
    <w:rsid w:val="00486021"/>
    <w:rsid w:val="004862EF"/>
    <w:rsid w:val="00493A13"/>
    <w:rsid w:val="00494329"/>
    <w:rsid w:val="0049546D"/>
    <w:rsid w:val="004A0724"/>
    <w:rsid w:val="004A0BA0"/>
    <w:rsid w:val="004A0E81"/>
    <w:rsid w:val="004A1191"/>
    <w:rsid w:val="004A752A"/>
    <w:rsid w:val="004B17C9"/>
    <w:rsid w:val="004B5BC6"/>
    <w:rsid w:val="004B5D49"/>
    <w:rsid w:val="004B69B8"/>
    <w:rsid w:val="004C1325"/>
    <w:rsid w:val="004C3141"/>
    <w:rsid w:val="004C59E3"/>
    <w:rsid w:val="004D1466"/>
    <w:rsid w:val="004D2759"/>
    <w:rsid w:val="004D2F7B"/>
    <w:rsid w:val="004D5103"/>
    <w:rsid w:val="004D5642"/>
    <w:rsid w:val="004D5A97"/>
    <w:rsid w:val="004D7984"/>
    <w:rsid w:val="004E10DC"/>
    <w:rsid w:val="004E1B59"/>
    <w:rsid w:val="004E2374"/>
    <w:rsid w:val="004E6273"/>
    <w:rsid w:val="004F31D6"/>
    <w:rsid w:val="004F427E"/>
    <w:rsid w:val="004F6C8B"/>
    <w:rsid w:val="004F736C"/>
    <w:rsid w:val="005003F7"/>
    <w:rsid w:val="00501833"/>
    <w:rsid w:val="00501C4B"/>
    <w:rsid w:val="00504728"/>
    <w:rsid w:val="00506274"/>
    <w:rsid w:val="00506CBC"/>
    <w:rsid w:val="00507B59"/>
    <w:rsid w:val="0051501B"/>
    <w:rsid w:val="005159B7"/>
    <w:rsid w:val="005165F7"/>
    <w:rsid w:val="00523EE8"/>
    <w:rsid w:val="00526BF2"/>
    <w:rsid w:val="00527AAD"/>
    <w:rsid w:val="00530950"/>
    <w:rsid w:val="00533202"/>
    <w:rsid w:val="00533C72"/>
    <w:rsid w:val="00534FD5"/>
    <w:rsid w:val="00535A00"/>
    <w:rsid w:val="00537089"/>
    <w:rsid w:val="00537986"/>
    <w:rsid w:val="00537FAB"/>
    <w:rsid w:val="0054058D"/>
    <w:rsid w:val="00542450"/>
    <w:rsid w:val="00544489"/>
    <w:rsid w:val="005444C7"/>
    <w:rsid w:val="005459B2"/>
    <w:rsid w:val="005466F2"/>
    <w:rsid w:val="00546E6C"/>
    <w:rsid w:val="00551286"/>
    <w:rsid w:val="005530C4"/>
    <w:rsid w:val="00553E94"/>
    <w:rsid w:val="00554C7C"/>
    <w:rsid w:val="00555A64"/>
    <w:rsid w:val="00555E15"/>
    <w:rsid w:val="00557ED8"/>
    <w:rsid w:val="00560199"/>
    <w:rsid w:val="005653A0"/>
    <w:rsid w:val="00565914"/>
    <w:rsid w:val="00570CB5"/>
    <w:rsid w:val="005721E5"/>
    <w:rsid w:val="005774FF"/>
    <w:rsid w:val="00580CA4"/>
    <w:rsid w:val="00581F46"/>
    <w:rsid w:val="0058265D"/>
    <w:rsid w:val="00586673"/>
    <w:rsid w:val="00587025"/>
    <w:rsid w:val="005913FE"/>
    <w:rsid w:val="00592BD8"/>
    <w:rsid w:val="00593063"/>
    <w:rsid w:val="00594034"/>
    <w:rsid w:val="005963A5"/>
    <w:rsid w:val="00596B82"/>
    <w:rsid w:val="005A265F"/>
    <w:rsid w:val="005A3E57"/>
    <w:rsid w:val="005A488E"/>
    <w:rsid w:val="005A50F0"/>
    <w:rsid w:val="005A5502"/>
    <w:rsid w:val="005A62CF"/>
    <w:rsid w:val="005B1A3F"/>
    <w:rsid w:val="005B2682"/>
    <w:rsid w:val="005B3710"/>
    <w:rsid w:val="005C1310"/>
    <w:rsid w:val="005C433E"/>
    <w:rsid w:val="005C4556"/>
    <w:rsid w:val="005C6D50"/>
    <w:rsid w:val="005C7B02"/>
    <w:rsid w:val="005D0BA7"/>
    <w:rsid w:val="005D36A4"/>
    <w:rsid w:val="005D65AF"/>
    <w:rsid w:val="005E1BB6"/>
    <w:rsid w:val="005E4703"/>
    <w:rsid w:val="005E4D58"/>
    <w:rsid w:val="005F038C"/>
    <w:rsid w:val="005F0960"/>
    <w:rsid w:val="005F15EF"/>
    <w:rsid w:val="005F276F"/>
    <w:rsid w:val="005F4050"/>
    <w:rsid w:val="005F607C"/>
    <w:rsid w:val="005F6A78"/>
    <w:rsid w:val="005F7DC6"/>
    <w:rsid w:val="00603234"/>
    <w:rsid w:val="00603FFE"/>
    <w:rsid w:val="00610772"/>
    <w:rsid w:val="006111FF"/>
    <w:rsid w:val="00612F3B"/>
    <w:rsid w:val="006174A5"/>
    <w:rsid w:val="00620217"/>
    <w:rsid w:val="0062046F"/>
    <w:rsid w:val="0062113E"/>
    <w:rsid w:val="0062154D"/>
    <w:rsid w:val="00622532"/>
    <w:rsid w:val="006305E8"/>
    <w:rsid w:val="00633E64"/>
    <w:rsid w:val="00636F23"/>
    <w:rsid w:val="00640725"/>
    <w:rsid w:val="00641257"/>
    <w:rsid w:val="006419CE"/>
    <w:rsid w:val="00642BA4"/>
    <w:rsid w:val="006435C1"/>
    <w:rsid w:val="00643AF1"/>
    <w:rsid w:val="00645BCF"/>
    <w:rsid w:val="00645EFF"/>
    <w:rsid w:val="0064616A"/>
    <w:rsid w:val="00650280"/>
    <w:rsid w:val="00650B29"/>
    <w:rsid w:val="00651268"/>
    <w:rsid w:val="0065167E"/>
    <w:rsid w:val="006538BB"/>
    <w:rsid w:val="00654A2E"/>
    <w:rsid w:val="00654FCB"/>
    <w:rsid w:val="0065577B"/>
    <w:rsid w:val="006619A3"/>
    <w:rsid w:val="00662FF6"/>
    <w:rsid w:val="00664720"/>
    <w:rsid w:val="00665939"/>
    <w:rsid w:val="006703A3"/>
    <w:rsid w:val="00670946"/>
    <w:rsid w:val="006746E1"/>
    <w:rsid w:val="00675433"/>
    <w:rsid w:val="0067775B"/>
    <w:rsid w:val="0068010B"/>
    <w:rsid w:val="00683DDF"/>
    <w:rsid w:val="00684211"/>
    <w:rsid w:val="006844FB"/>
    <w:rsid w:val="00685C2A"/>
    <w:rsid w:val="00690CF0"/>
    <w:rsid w:val="0069175B"/>
    <w:rsid w:val="00691F7A"/>
    <w:rsid w:val="00693FA0"/>
    <w:rsid w:val="00694718"/>
    <w:rsid w:val="006967B0"/>
    <w:rsid w:val="006968A9"/>
    <w:rsid w:val="006A0A6E"/>
    <w:rsid w:val="006A23B3"/>
    <w:rsid w:val="006A2E55"/>
    <w:rsid w:val="006A4A23"/>
    <w:rsid w:val="006A61C9"/>
    <w:rsid w:val="006A65CC"/>
    <w:rsid w:val="006A6FBB"/>
    <w:rsid w:val="006A708A"/>
    <w:rsid w:val="006B0498"/>
    <w:rsid w:val="006B3851"/>
    <w:rsid w:val="006B478F"/>
    <w:rsid w:val="006B6FB7"/>
    <w:rsid w:val="006B75CF"/>
    <w:rsid w:val="006B7916"/>
    <w:rsid w:val="006C124A"/>
    <w:rsid w:val="006C1700"/>
    <w:rsid w:val="006C5678"/>
    <w:rsid w:val="006C6C3C"/>
    <w:rsid w:val="006D3B63"/>
    <w:rsid w:val="006D442E"/>
    <w:rsid w:val="006D4502"/>
    <w:rsid w:val="006E0319"/>
    <w:rsid w:val="006E0F2C"/>
    <w:rsid w:val="006E1D0C"/>
    <w:rsid w:val="006E24DC"/>
    <w:rsid w:val="006E6027"/>
    <w:rsid w:val="006E7AE4"/>
    <w:rsid w:val="006F0218"/>
    <w:rsid w:val="006F2B4F"/>
    <w:rsid w:val="007007B7"/>
    <w:rsid w:val="00701CAF"/>
    <w:rsid w:val="00703ED3"/>
    <w:rsid w:val="00704824"/>
    <w:rsid w:val="00705B59"/>
    <w:rsid w:val="00707043"/>
    <w:rsid w:val="00714BD9"/>
    <w:rsid w:val="00714E23"/>
    <w:rsid w:val="00715176"/>
    <w:rsid w:val="007179B6"/>
    <w:rsid w:val="00721E6A"/>
    <w:rsid w:val="007239A0"/>
    <w:rsid w:val="007240F7"/>
    <w:rsid w:val="00724113"/>
    <w:rsid w:val="007268DB"/>
    <w:rsid w:val="007339A9"/>
    <w:rsid w:val="00743D12"/>
    <w:rsid w:val="00744CAF"/>
    <w:rsid w:val="0074620B"/>
    <w:rsid w:val="00750CD2"/>
    <w:rsid w:val="007521BD"/>
    <w:rsid w:val="00753B67"/>
    <w:rsid w:val="00753E5B"/>
    <w:rsid w:val="00760027"/>
    <w:rsid w:val="00765E45"/>
    <w:rsid w:val="0076602E"/>
    <w:rsid w:val="00766928"/>
    <w:rsid w:val="00767B8D"/>
    <w:rsid w:val="00771EA9"/>
    <w:rsid w:val="00772E7A"/>
    <w:rsid w:val="007749F5"/>
    <w:rsid w:val="00774FD9"/>
    <w:rsid w:val="00777BF4"/>
    <w:rsid w:val="0078031A"/>
    <w:rsid w:val="00780C78"/>
    <w:rsid w:val="00781EE5"/>
    <w:rsid w:val="00784E92"/>
    <w:rsid w:val="00785F4A"/>
    <w:rsid w:val="00792248"/>
    <w:rsid w:val="00794F0D"/>
    <w:rsid w:val="007A14EE"/>
    <w:rsid w:val="007A1A19"/>
    <w:rsid w:val="007A1E90"/>
    <w:rsid w:val="007A4775"/>
    <w:rsid w:val="007A4B78"/>
    <w:rsid w:val="007A4BCF"/>
    <w:rsid w:val="007A5350"/>
    <w:rsid w:val="007A6132"/>
    <w:rsid w:val="007A7A5F"/>
    <w:rsid w:val="007B19D1"/>
    <w:rsid w:val="007B2386"/>
    <w:rsid w:val="007B3EDF"/>
    <w:rsid w:val="007B44F7"/>
    <w:rsid w:val="007B71BE"/>
    <w:rsid w:val="007C0240"/>
    <w:rsid w:val="007C1F7B"/>
    <w:rsid w:val="007C3B03"/>
    <w:rsid w:val="007C4EEF"/>
    <w:rsid w:val="007D50F0"/>
    <w:rsid w:val="007D52D0"/>
    <w:rsid w:val="007D7542"/>
    <w:rsid w:val="007E087A"/>
    <w:rsid w:val="007E4BED"/>
    <w:rsid w:val="007E5718"/>
    <w:rsid w:val="007E6B62"/>
    <w:rsid w:val="007E77DC"/>
    <w:rsid w:val="007F161B"/>
    <w:rsid w:val="007F3131"/>
    <w:rsid w:val="007F5514"/>
    <w:rsid w:val="007F69F1"/>
    <w:rsid w:val="007F7364"/>
    <w:rsid w:val="007F7407"/>
    <w:rsid w:val="00804AA6"/>
    <w:rsid w:val="00805A03"/>
    <w:rsid w:val="00806074"/>
    <w:rsid w:val="00811C25"/>
    <w:rsid w:val="00815F44"/>
    <w:rsid w:val="00817D1B"/>
    <w:rsid w:val="00821B49"/>
    <w:rsid w:val="00822133"/>
    <w:rsid w:val="0082297B"/>
    <w:rsid w:val="0082661C"/>
    <w:rsid w:val="00831FC7"/>
    <w:rsid w:val="008326FA"/>
    <w:rsid w:val="00834894"/>
    <w:rsid w:val="00834C7C"/>
    <w:rsid w:val="00835ABB"/>
    <w:rsid w:val="00837FAE"/>
    <w:rsid w:val="00840992"/>
    <w:rsid w:val="008423E9"/>
    <w:rsid w:val="00843384"/>
    <w:rsid w:val="0084592A"/>
    <w:rsid w:val="00845D58"/>
    <w:rsid w:val="00846C99"/>
    <w:rsid w:val="00850C7E"/>
    <w:rsid w:val="008545B1"/>
    <w:rsid w:val="008613B1"/>
    <w:rsid w:val="00863077"/>
    <w:rsid w:val="008644B0"/>
    <w:rsid w:val="008651D9"/>
    <w:rsid w:val="00865B05"/>
    <w:rsid w:val="00866E19"/>
    <w:rsid w:val="008672F9"/>
    <w:rsid w:val="00871408"/>
    <w:rsid w:val="00872FE9"/>
    <w:rsid w:val="00874367"/>
    <w:rsid w:val="00874DA0"/>
    <w:rsid w:val="0087622A"/>
    <w:rsid w:val="008804AF"/>
    <w:rsid w:val="008821C6"/>
    <w:rsid w:val="00882CD5"/>
    <w:rsid w:val="00887368"/>
    <w:rsid w:val="008878D6"/>
    <w:rsid w:val="00891ED3"/>
    <w:rsid w:val="008933DD"/>
    <w:rsid w:val="008944C4"/>
    <w:rsid w:val="00895E21"/>
    <w:rsid w:val="00897D28"/>
    <w:rsid w:val="00897EA6"/>
    <w:rsid w:val="008A04A6"/>
    <w:rsid w:val="008A1402"/>
    <w:rsid w:val="008A213F"/>
    <w:rsid w:val="008A2C7B"/>
    <w:rsid w:val="008A2CE1"/>
    <w:rsid w:val="008A7A93"/>
    <w:rsid w:val="008B053F"/>
    <w:rsid w:val="008B0C90"/>
    <w:rsid w:val="008B2FF3"/>
    <w:rsid w:val="008B5ABC"/>
    <w:rsid w:val="008C1E18"/>
    <w:rsid w:val="008C301F"/>
    <w:rsid w:val="008C3C29"/>
    <w:rsid w:val="008C4194"/>
    <w:rsid w:val="008C43EC"/>
    <w:rsid w:val="008C584F"/>
    <w:rsid w:val="008C7CEC"/>
    <w:rsid w:val="008D0E47"/>
    <w:rsid w:val="008D4F82"/>
    <w:rsid w:val="008D55F8"/>
    <w:rsid w:val="008D5C92"/>
    <w:rsid w:val="008D6174"/>
    <w:rsid w:val="008E59B1"/>
    <w:rsid w:val="008F3185"/>
    <w:rsid w:val="008F5580"/>
    <w:rsid w:val="00900E2D"/>
    <w:rsid w:val="00904528"/>
    <w:rsid w:val="00904754"/>
    <w:rsid w:val="0090693B"/>
    <w:rsid w:val="00907DC6"/>
    <w:rsid w:val="00910748"/>
    <w:rsid w:val="009119F0"/>
    <w:rsid w:val="00911DA9"/>
    <w:rsid w:val="00912796"/>
    <w:rsid w:val="00915B02"/>
    <w:rsid w:val="00916C12"/>
    <w:rsid w:val="00923BDF"/>
    <w:rsid w:val="009264C1"/>
    <w:rsid w:val="00926DD5"/>
    <w:rsid w:val="00930330"/>
    <w:rsid w:val="009307D5"/>
    <w:rsid w:val="00930A36"/>
    <w:rsid w:val="00932549"/>
    <w:rsid w:val="009332A3"/>
    <w:rsid w:val="00943F19"/>
    <w:rsid w:val="009444DF"/>
    <w:rsid w:val="00944D83"/>
    <w:rsid w:val="00945CFE"/>
    <w:rsid w:val="00947C08"/>
    <w:rsid w:val="00950F01"/>
    <w:rsid w:val="009525F5"/>
    <w:rsid w:val="00954C21"/>
    <w:rsid w:val="009557AD"/>
    <w:rsid w:val="00956777"/>
    <w:rsid w:val="00956E13"/>
    <w:rsid w:val="00957F63"/>
    <w:rsid w:val="00961D6B"/>
    <w:rsid w:val="00963D26"/>
    <w:rsid w:val="00964789"/>
    <w:rsid w:val="00965E31"/>
    <w:rsid w:val="009729D5"/>
    <w:rsid w:val="00972A51"/>
    <w:rsid w:val="00974C89"/>
    <w:rsid w:val="00975019"/>
    <w:rsid w:val="00975B25"/>
    <w:rsid w:val="00975CDC"/>
    <w:rsid w:val="00977E8B"/>
    <w:rsid w:val="00980A03"/>
    <w:rsid w:val="00980D1F"/>
    <w:rsid w:val="00984611"/>
    <w:rsid w:val="00987345"/>
    <w:rsid w:val="00990347"/>
    <w:rsid w:val="009918B9"/>
    <w:rsid w:val="00993D21"/>
    <w:rsid w:val="009944B9"/>
    <w:rsid w:val="00997D19"/>
    <w:rsid w:val="009A0F81"/>
    <w:rsid w:val="009A2687"/>
    <w:rsid w:val="009A5357"/>
    <w:rsid w:val="009A57DD"/>
    <w:rsid w:val="009A7E98"/>
    <w:rsid w:val="009B1438"/>
    <w:rsid w:val="009B2EC6"/>
    <w:rsid w:val="009B3DA4"/>
    <w:rsid w:val="009B404D"/>
    <w:rsid w:val="009B7406"/>
    <w:rsid w:val="009C0967"/>
    <w:rsid w:val="009C2622"/>
    <w:rsid w:val="009C469A"/>
    <w:rsid w:val="009C513E"/>
    <w:rsid w:val="009C5615"/>
    <w:rsid w:val="009C679A"/>
    <w:rsid w:val="009C73CA"/>
    <w:rsid w:val="009C75B8"/>
    <w:rsid w:val="009C764F"/>
    <w:rsid w:val="009D12AC"/>
    <w:rsid w:val="009D1D5F"/>
    <w:rsid w:val="009D24A2"/>
    <w:rsid w:val="009D25A6"/>
    <w:rsid w:val="009D4057"/>
    <w:rsid w:val="009D4440"/>
    <w:rsid w:val="009E318D"/>
    <w:rsid w:val="009E384A"/>
    <w:rsid w:val="009E59BD"/>
    <w:rsid w:val="009E763C"/>
    <w:rsid w:val="009F24C7"/>
    <w:rsid w:val="009F2A0C"/>
    <w:rsid w:val="009F5A1B"/>
    <w:rsid w:val="00A003F0"/>
    <w:rsid w:val="00A01A98"/>
    <w:rsid w:val="00A037AC"/>
    <w:rsid w:val="00A04EF3"/>
    <w:rsid w:val="00A11361"/>
    <w:rsid w:val="00A12E43"/>
    <w:rsid w:val="00A15467"/>
    <w:rsid w:val="00A20AE8"/>
    <w:rsid w:val="00A2171F"/>
    <w:rsid w:val="00A24A2C"/>
    <w:rsid w:val="00A24C32"/>
    <w:rsid w:val="00A25F75"/>
    <w:rsid w:val="00A26199"/>
    <w:rsid w:val="00A30DFB"/>
    <w:rsid w:val="00A33E2E"/>
    <w:rsid w:val="00A34E43"/>
    <w:rsid w:val="00A35EC9"/>
    <w:rsid w:val="00A3667E"/>
    <w:rsid w:val="00A37707"/>
    <w:rsid w:val="00A37A2C"/>
    <w:rsid w:val="00A41A86"/>
    <w:rsid w:val="00A43D39"/>
    <w:rsid w:val="00A47ABE"/>
    <w:rsid w:val="00A47E30"/>
    <w:rsid w:val="00A5088B"/>
    <w:rsid w:val="00A5109C"/>
    <w:rsid w:val="00A522D4"/>
    <w:rsid w:val="00A5273D"/>
    <w:rsid w:val="00A5328B"/>
    <w:rsid w:val="00A56179"/>
    <w:rsid w:val="00A562ED"/>
    <w:rsid w:val="00A568E1"/>
    <w:rsid w:val="00A56BBA"/>
    <w:rsid w:val="00A655DB"/>
    <w:rsid w:val="00A74BD2"/>
    <w:rsid w:val="00A7516B"/>
    <w:rsid w:val="00A752C7"/>
    <w:rsid w:val="00A8035F"/>
    <w:rsid w:val="00A8297A"/>
    <w:rsid w:val="00A8717C"/>
    <w:rsid w:val="00A91FC3"/>
    <w:rsid w:val="00A92932"/>
    <w:rsid w:val="00A93D9D"/>
    <w:rsid w:val="00A95337"/>
    <w:rsid w:val="00A97957"/>
    <w:rsid w:val="00A97CDE"/>
    <w:rsid w:val="00AA250C"/>
    <w:rsid w:val="00AA3A3E"/>
    <w:rsid w:val="00AA59DE"/>
    <w:rsid w:val="00AA611C"/>
    <w:rsid w:val="00AB180B"/>
    <w:rsid w:val="00AB3B4C"/>
    <w:rsid w:val="00AC4020"/>
    <w:rsid w:val="00AC7E73"/>
    <w:rsid w:val="00AD03DE"/>
    <w:rsid w:val="00AD067E"/>
    <w:rsid w:val="00AD0CD9"/>
    <w:rsid w:val="00AD1E98"/>
    <w:rsid w:val="00AD3852"/>
    <w:rsid w:val="00AD5836"/>
    <w:rsid w:val="00AD6277"/>
    <w:rsid w:val="00AE0927"/>
    <w:rsid w:val="00AE203C"/>
    <w:rsid w:val="00AE2783"/>
    <w:rsid w:val="00AE7F31"/>
    <w:rsid w:val="00AF2461"/>
    <w:rsid w:val="00AF4327"/>
    <w:rsid w:val="00AF4BAC"/>
    <w:rsid w:val="00AF58C1"/>
    <w:rsid w:val="00AF5F7B"/>
    <w:rsid w:val="00B001BC"/>
    <w:rsid w:val="00B00C15"/>
    <w:rsid w:val="00B01341"/>
    <w:rsid w:val="00B05A36"/>
    <w:rsid w:val="00B06BD2"/>
    <w:rsid w:val="00B07796"/>
    <w:rsid w:val="00B10B6E"/>
    <w:rsid w:val="00B11048"/>
    <w:rsid w:val="00B2027F"/>
    <w:rsid w:val="00B24254"/>
    <w:rsid w:val="00B27F18"/>
    <w:rsid w:val="00B310F9"/>
    <w:rsid w:val="00B329FC"/>
    <w:rsid w:val="00B340B5"/>
    <w:rsid w:val="00B357E1"/>
    <w:rsid w:val="00B36DCD"/>
    <w:rsid w:val="00B37062"/>
    <w:rsid w:val="00B40DE6"/>
    <w:rsid w:val="00B55D17"/>
    <w:rsid w:val="00B57996"/>
    <w:rsid w:val="00B57F1A"/>
    <w:rsid w:val="00B61BDA"/>
    <w:rsid w:val="00B6312D"/>
    <w:rsid w:val="00B64F31"/>
    <w:rsid w:val="00B67AC8"/>
    <w:rsid w:val="00B722FD"/>
    <w:rsid w:val="00B74D15"/>
    <w:rsid w:val="00B757C8"/>
    <w:rsid w:val="00B75DE3"/>
    <w:rsid w:val="00B766EF"/>
    <w:rsid w:val="00B77CFD"/>
    <w:rsid w:val="00B800A3"/>
    <w:rsid w:val="00B8381A"/>
    <w:rsid w:val="00B83C88"/>
    <w:rsid w:val="00B85CFA"/>
    <w:rsid w:val="00B87810"/>
    <w:rsid w:val="00B906B2"/>
    <w:rsid w:val="00B935FF"/>
    <w:rsid w:val="00B9382D"/>
    <w:rsid w:val="00B9690F"/>
    <w:rsid w:val="00B96A7F"/>
    <w:rsid w:val="00B97752"/>
    <w:rsid w:val="00B979E7"/>
    <w:rsid w:val="00B97B64"/>
    <w:rsid w:val="00B97C9F"/>
    <w:rsid w:val="00BA206A"/>
    <w:rsid w:val="00BA5414"/>
    <w:rsid w:val="00BA6514"/>
    <w:rsid w:val="00BB029D"/>
    <w:rsid w:val="00BB0F5B"/>
    <w:rsid w:val="00BB1A10"/>
    <w:rsid w:val="00BB310A"/>
    <w:rsid w:val="00BC2A1B"/>
    <w:rsid w:val="00BC3340"/>
    <w:rsid w:val="00BC3B47"/>
    <w:rsid w:val="00BC4A1D"/>
    <w:rsid w:val="00BC6DC9"/>
    <w:rsid w:val="00BC709A"/>
    <w:rsid w:val="00BD021E"/>
    <w:rsid w:val="00BD4063"/>
    <w:rsid w:val="00BD4C10"/>
    <w:rsid w:val="00BD4C6E"/>
    <w:rsid w:val="00BD59CC"/>
    <w:rsid w:val="00BD6AA8"/>
    <w:rsid w:val="00BD7CE9"/>
    <w:rsid w:val="00BD7D43"/>
    <w:rsid w:val="00BE0200"/>
    <w:rsid w:val="00BE2CBE"/>
    <w:rsid w:val="00BE2D1C"/>
    <w:rsid w:val="00BF0396"/>
    <w:rsid w:val="00BF4259"/>
    <w:rsid w:val="00BF481A"/>
    <w:rsid w:val="00BF7A5D"/>
    <w:rsid w:val="00BF7CD9"/>
    <w:rsid w:val="00C0059B"/>
    <w:rsid w:val="00C01F88"/>
    <w:rsid w:val="00C025D1"/>
    <w:rsid w:val="00C03FD5"/>
    <w:rsid w:val="00C07C55"/>
    <w:rsid w:val="00C1031B"/>
    <w:rsid w:val="00C113A2"/>
    <w:rsid w:val="00C15348"/>
    <w:rsid w:val="00C16330"/>
    <w:rsid w:val="00C16FE2"/>
    <w:rsid w:val="00C173F2"/>
    <w:rsid w:val="00C22451"/>
    <w:rsid w:val="00C229EE"/>
    <w:rsid w:val="00C2463D"/>
    <w:rsid w:val="00C25999"/>
    <w:rsid w:val="00C26D7A"/>
    <w:rsid w:val="00C27BB9"/>
    <w:rsid w:val="00C31BDA"/>
    <w:rsid w:val="00C3285B"/>
    <w:rsid w:val="00C34690"/>
    <w:rsid w:val="00C34719"/>
    <w:rsid w:val="00C43070"/>
    <w:rsid w:val="00C43587"/>
    <w:rsid w:val="00C45B38"/>
    <w:rsid w:val="00C468F0"/>
    <w:rsid w:val="00C564A3"/>
    <w:rsid w:val="00C57080"/>
    <w:rsid w:val="00C61484"/>
    <w:rsid w:val="00C6196D"/>
    <w:rsid w:val="00C628F2"/>
    <w:rsid w:val="00C64CCE"/>
    <w:rsid w:val="00C66D4B"/>
    <w:rsid w:val="00C71500"/>
    <w:rsid w:val="00C73EA3"/>
    <w:rsid w:val="00C74964"/>
    <w:rsid w:val="00C7574F"/>
    <w:rsid w:val="00C7595C"/>
    <w:rsid w:val="00C7620E"/>
    <w:rsid w:val="00C765DF"/>
    <w:rsid w:val="00C81087"/>
    <w:rsid w:val="00C81F14"/>
    <w:rsid w:val="00C820AB"/>
    <w:rsid w:val="00C83E3F"/>
    <w:rsid w:val="00C863A4"/>
    <w:rsid w:val="00C86802"/>
    <w:rsid w:val="00C90309"/>
    <w:rsid w:val="00C94760"/>
    <w:rsid w:val="00CA0404"/>
    <w:rsid w:val="00CA2C89"/>
    <w:rsid w:val="00CA345E"/>
    <w:rsid w:val="00CA34D4"/>
    <w:rsid w:val="00CA4DBC"/>
    <w:rsid w:val="00CB0793"/>
    <w:rsid w:val="00CB2E5A"/>
    <w:rsid w:val="00CB43B3"/>
    <w:rsid w:val="00CB7B14"/>
    <w:rsid w:val="00CC2074"/>
    <w:rsid w:val="00CC5E78"/>
    <w:rsid w:val="00CC6D24"/>
    <w:rsid w:val="00CD61ED"/>
    <w:rsid w:val="00CD681C"/>
    <w:rsid w:val="00CE00D0"/>
    <w:rsid w:val="00CE022E"/>
    <w:rsid w:val="00CE1F9C"/>
    <w:rsid w:val="00CE25A0"/>
    <w:rsid w:val="00CE2CF8"/>
    <w:rsid w:val="00CE4107"/>
    <w:rsid w:val="00CE4449"/>
    <w:rsid w:val="00CE499C"/>
    <w:rsid w:val="00CF1438"/>
    <w:rsid w:val="00CF1DD2"/>
    <w:rsid w:val="00CF34CE"/>
    <w:rsid w:val="00CF5370"/>
    <w:rsid w:val="00CF6627"/>
    <w:rsid w:val="00CF7398"/>
    <w:rsid w:val="00D01F91"/>
    <w:rsid w:val="00D021E3"/>
    <w:rsid w:val="00D03CAC"/>
    <w:rsid w:val="00D04613"/>
    <w:rsid w:val="00D10AB8"/>
    <w:rsid w:val="00D112A2"/>
    <w:rsid w:val="00D115F5"/>
    <w:rsid w:val="00D11BB6"/>
    <w:rsid w:val="00D13352"/>
    <w:rsid w:val="00D138CB"/>
    <w:rsid w:val="00D14CCA"/>
    <w:rsid w:val="00D15E91"/>
    <w:rsid w:val="00D20ED3"/>
    <w:rsid w:val="00D24CE8"/>
    <w:rsid w:val="00D24F05"/>
    <w:rsid w:val="00D271FF"/>
    <w:rsid w:val="00D27440"/>
    <w:rsid w:val="00D31006"/>
    <w:rsid w:val="00D35440"/>
    <w:rsid w:val="00D35749"/>
    <w:rsid w:val="00D41667"/>
    <w:rsid w:val="00D463C2"/>
    <w:rsid w:val="00D46A79"/>
    <w:rsid w:val="00D476E2"/>
    <w:rsid w:val="00D51D02"/>
    <w:rsid w:val="00D628C6"/>
    <w:rsid w:val="00D64D1B"/>
    <w:rsid w:val="00D7169A"/>
    <w:rsid w:val="00D741EA"/>
    <w:rsid w:val="00D760E9"/>
    <w:rsid w:val="00D76A9B"/>
    <w:rsid w:val="00D8233D"/>
    <w:rsid w:val="00D833DC"/>
    <w:rsid w:val="00D85A34"/>
    <w:rsid w:val="00D910C9"/>
    <w:rsid w:val="00D9201C"/>
    <w:rsid w:val="00D948C1"/>
    <w:rsid w:val="00D94B48"/>
    <w:rsid w:val="00D95E07"/>
    <w:rsid w:val="00D977E1"/>
    <w:rsid w:val="00DA4C99"/>
    <w:rsid w:val="00DA5276"/>
    <w:rsid w:val="00DA5AE0"/>
    <w:rsid w:val="00DA7932"/>
    <w:rsid w:val="00DA7D80"/>
    <w:rsid w:val="00DB2038"/>
    <w:rsid w:val="00DB253A"/>
    <w:rsid w:val="00DB2F8E"/>
    <w:rsid w:val="00DB404C"/>
    <w:rsid w:val="00DB4DBD"/>
    <w:rsid w:val="00DB68CF"/>
    <w:rsid w:val="00DC05CA"/>
    <w:rsid w:val="00DC14A6"/>
    <w:rsid w:val="00DC1C9E"/>
    <w:rsid w:val="00DC2BD8"/>
    <w:rsid w:val="00DC2D0E"/>
    <w:rsid w:val="00DC6657"/>
    <w:rsid w:val="00DC7204"/>
    <w:rsid w:val="00DC74B7"/>
    <w:rsid w:val="00DD039C"/>
    <w:rsid w:val="00DD10A8"/>
    <w:rsid w:val="00DD1668"/>
    <w:rsid w:val="00DD1CEF"/>
    <w:rsid w:val="00DD4AA0"/>
    <w:rsid w:val="00DD70F4"/>
    <w:rsid w:val="00DE41BC"/>
    <w:rsid w:val="00DE6D50"/>
    <w:rsid w:val="00DE6DA1"/>
    <w:rsid w:val="00DE7998"/>
    <w:rsid w:val="00DF2BDE"/>
    <w:rsid w:val="00DF71FE"/>
    <w:rsid w:val="00DF77F6"/>
    <w:rsid w:val="00E02575"/>
    <w:rsid w:val="00E03BD6"/>
    <w:rsid w:val="00E04CE1"/>
    <w:rsid w:val="00E063DE"/>
    <w:rsid w:val="00E10B2A"/>
    <w:rsid w:val="00E10F6A"/>
    <w:rsid w:val="00E12576"/>
    <w:rsid w:val="00E12D7C"/>
    <w:rsid w:val="00E16D39"/>
    <w:rsid w:val="00E17039"/>
    <w:rsid w:val="00E20400"/>
    <w:rsid w:val="00E24ED9"/>
    <w:rsid w:val="00E25030"/>
    <w:rsid w:val="00E25634"/>
    <w:rsid w:val="00E25DE2"/>
    <w:rsid w:val="00E2641D"/>
    <w:rsid w:val="00E273CE"/>
    <w:rsid w:val="00E276C6"/>
    <w:rsid w:val="00E31799"/>
    <w:rsid w:val="00E34990"/>
    <w:rsid w:val="00E37F80"/>
    <w:rsid w:val="00E40AAE"/>
    <w:rsid w:val="00E40CB8"/>
    <w:rsid w:val="00E42493"/>
    <w:rsid w:val="00E45185"/>
    <w:rsid w:val="00E4569E"/>
    <w:rsid w:val="00E512F6"/>
    <w:rsid w:val="00E516CC"/>
    <w:rsid w:val="00E55358"/>
    <w:rsid w:val="00E608CC"/>
    <w:rsid w:val="00E61C7D"/>
    <w:rsid w:val="00E62D3B"/>
    <w:rsid w:val="00E64C60"/>
    <w:rsid w:val="00E665E4"/>
    <w:rsid w:val="00E66A45"/>
    <w:rsid w:val="00E67B04"/>
    <w:rsid w:val="00E70986"/>
    <w:rsid w:val="00E720D7"/>
    <w:rsid w:val="00E72BBE"/>
    <w:rsid w:val="00E7613C"/>
    <w:rsid w:val="00E7618E"/>
    <w:rsid w:val="00E82087"/>
    <w:rsid w:val="00E83E2B"/>
    <w:rsid w:val="00E87F7F"/>
    <w:rsid w:val="00E902A0"/>
    <w:rsid w:val="00E92E34"/>
    <w:rsid w:val="00E94DCA"/>
    <w:rsid w:val="00E96784"/>
    <w:rsid w:val="00EA1041"/>
    <w:rsid w:val="00EA2E79"/>
    <w:rsid w:val="00EA3E05"/>
    <w:rsid w:val="00EA5F85"/>
    <w:rsid w:val="00EA7CE4"/>
    <w:rsid w:val="00EB3032"/>
    <w:rsid w:val="00EB42FB"/>
    <w:rsid w:val="00EB68F6"/>
    <w:rsid w:val="00EC1BD3"/>
    <w:rsid w:val="00EC2F94"/>
    <w:rsid w:val="00EC4D1C"/>
    <w:rsid w:val="00EC4F0D"/>
    <w:rsid w:val="00EC5249"/>
    <w:rsid w:val="00EC56B0"/>
    <w:rsid w:val="00EC5AD8"/>
    <w:rsid w:val="00ED10BC"/>
    <w:rsid w:val="00ED1DFB"/>
    <w:rsid w:val="00ED21A3"/>
    <w:rsid w:val="00ED52F2"/>
    <w:rsid w:val="00ED53F4"/>
    <w:rsid w:val="00EE0522"/>
    <w:rsid w:val="00EE054A"/>
    <w:rsid w:val="00EE27D7"/>
    <w:rsid w:val="00EE401D"/>
    <w:rsid w:val="00EE7024"/>
    <w:rsid w:val="00EF05F0"/>
    <w:rsid w:val="00EF1285"/>
    <w:rsid w:val="00EF1F2B"/>
    <w:rsid w:val="00EF2089"/>
    <w:rsid w:val="00EF2165"/>
    <w:rsid w:val="00EF2DD5"/>
    <w:rsid w:val="00EF2EF7"/>
    <w:rsid w:val="00EF4CD3"/>
    <w:rsid w:val="00EF62A3"/>
    <w:rsid w:val="00EF6ED4"/>
    <w:rsid w:val="00F02079"/>
    <w:rsid w:val="00F03710"/>
    <w:rsid w:val="00F064AD"/>
    <w:rsid w:val="00F1451A"/>
    <w:rsid w:val="00F15131"/>
    <w:rsid w:val="00F17AD3"/>
    <w:rsid w:val="00F17E59"/>
    <w:rsid w:val="00F17FB7"/>
    <w:rsid w:val="00F234B9"/>
    <w:rsid w:val="00F241E3"/>
    <w:rsid w:val="00F24A1E"/>
    <w:rsid w:val="00F25925"/>
    <w:rsid w:val="00F31C6D"/>
    <w:rsid w:val="00F31ED0"/>
    <w:rsid w:val="00F32356"/>
    <w:rsid w:val="00F32E7E"/>
    <w:rsid w:val="00F3319C"/>
    <w:rsid w:val="00F341C1"/>
    <w:rsid w:val="00F37495"/>
    <w:rsid w:val="00F40CB8"/>
    <w:rsid w:val="00F4225D"/>
    <w:rsid w:val="00F43BB5"/>
    <w:rsid w:val="00F44431"/>
    <w:rsid w:val="00F4598A"/>
    <w:rsid w:val="00F4752E"/>
    <w:rsid w:val="00F510FE"/>
    <w:rsid w:val="00F5228D"/>
    <w:rsid w:val="00F5391A"/>
    <w:rsid w:val="00F5548C"/>
    <w:rsid w:val="00F600E5"/>
    <w:rsid w:val="00F6173D"/>
    <w:rsid w:val="00F61E02"/>
    <w:rsid w:val="00F623CC"/>
    <w:rsid w:val="00F647BA"/>
    <w:rsid w:val="00F66051"/>
    <w:rsid w:val="00F66D02"/>
    <w:rsid w:val="00F70CA7"/>
    <w:rsid w:val="00F71A1F"/>
    <w:rsid w:val="00F721BB"/>
    <w:rsid w:val="00F72C70"/>
    <w:rsid w:val="00F73264"/>
    <w:rsid w:val="00F766E2"/>
    <w:rsid w:val="00F77AFE"/>
    <w:rsid w:val="00F80FBE"/>
    <w:rsid w:val="00F847FC"/>
    <w:rsid w:val="00F86895"/>
    <w:rsid w:val="00F910E4"/>
    <w:rsid w:val="00F91140"/>
    <w:rsid w:val="00F937AB"/>
    <w:rsid w:val="00F97DBC"/>
    <w:rsid w:val="00FA1B1C"/>
    <w:rsid w:val="00FA2231"/>
    <w:rsid w:val="00FA2478"/>
    <w:rsid w:val="00FA366D"/>
    <w:rsid w:val="00FA37C9"/>
    <w:rsid w:val="00FA5C21"/>
    <w:rsid w:val="00FA73C3"/>
    <w:rsid w:val="00FB3D6D"/>
    <w:rsid w:val="00FB4885"/>
    <w:rsid w:val="00FB6530"/>
    <w:rsid w:val="00FB7624"/>
    <w:rsid w:val="00FC0666"/>
    <w:rsid w:val="00FC07D2"/>
    <w:rsid w:val="00FC1E53"/>
    <w:rsid w:val="00FC2965"/>
    <w:rsid w:val="00FC41E6"/>
    <w:rsid w:val="00FC5570"/>
    <w:rsid w:val="00FC56CE"/>
    <w:rsid w:val="00FD3EA6"/>
    <w:rsid w:val="00FD4D83"/>
    <w:rsid w:val="00FE0FD8"/>
    <w:rsid w:val="00FE129B"/>
    <w:rsid w:val="00FE4EBE"/>
    <w:rsid w:val="00FE5922"/>
    <w:rsid w:val="00FE6934"/>
    <w:rsid w:val="00FE7457"/>
    <w:rsid w:val="00FF37F5"/>
    <w:rsid w:val="00FF52B4"/>
    <w:rsid w:val="00FF58A8"/>
    <w:rsid w:val="014B3477"/>
    <w:rsid w:val="02106BB0"/>
    <w:rsid w:val="02E704D8"/>
    <w:rsid w:val="03B1625E"/>
    <w:rsid w:val="04553574"/>
    <w:rsid w:val="04B1CD27"/>
    <w:rsid w:val="06090591"/>
    <w:rsid w:val="07838CBD"/>
    <w:rsid w:val="0797E4B0"/>
    <w:rsid w:val="07DD6DE9"/>
    <w:rsid w:val="0802EB0E"/>
    <w:rsid w:val="08DEA2BB"/>
    <w:rsid w:val="094E1891"/>
    <w:rsid w:val="0A8C720A"/>
    <w:rsid w:val="0AC47B05"/>
    <w:rsid w:val="0BB3C6FE"/>
    <w:rsid w:val="0CA936D6"/>
    <w:rsid w:val="0D04007D"/>
    <w:rsid w:val="0D0F88DF"/>
    <w:rsid w:val="0E264A6F"/>
    <w:rsid w:val="11DC5CAD"/>
    <w:rsid w:val="13A97A43"/>
    <w:rsid w:val="15B4ECE2"/>
    <w:rsid w:val="17474E20"/>
    <w:rsid w:val="17CC2292"/>
    <w:rsid w:val="187D9869"/>
    <w:rsid w:val="1990B16E"/>
    <w:rsid w:val="19B648E7"/>
    <w:rsid w:val="19FB0D59"/>
    <w:rsid w:val="1BAD7A54"/>
    <w:rsid w:val="1D2C1686"/>
    <w:rsid w:val="1DE36D5A"/>
    <w:rsid w:val="1F3D7653"/>
    <w:rsid w:val="1FB62BEE"/>
    <w:rsid w:val="2180C691"/>
    <w:rsid w:val="24535416"/>
    <w:rsid w:val="24682E7C"/>
    <w:rsid w:val="25B684B1"/>
    <w:rsid w:val="25F75A14"/>
    <w:rsid w:val="271F3F07"/>
    <w:rsid w:val="278836BF"/>
    <w:rsid w:val="29E8A0F9"/>
    <w:rsid w:val="2A536DBE"/>
    <w:rsid w:val="2B58BDE1"/>
    <w:rsid w:val="2CA12B05"/>
    <w:rsid w:val="2F0BA5D3"/>
    <w:rsid w:val="2F72138B"/>
    <w:rsid w:val="2F9287D4"/>
    <w:rsid w:val="3047D458"/>
    <w:rsid w:val="306413E2"/>
    <w:rsid w:val="30F04A2D"/>
    <w:rsid w:val="326A6BBF"/>
    <w:rsid w:val="33482FAF"/>
    <w:rsid w:val="34155F80"/>
    <w:rsid w:val="34BC3C64"/>
    <w:rsid w:val="34EF6EEB"/>
    <w:rsid w:val="37759317"/>
    <w:rsid w:val="37D15E48"/>
    <w:rsid w:val="38880567"/>
    <w:rsid w:val="38B59934"/>
    <w:rsid w:val="39031D05"/>
    <w:rsid w:val="39D83F81"/>
    <w:rsid w:val="3B2F006B"/>
    <w:rsid w:val="3BD3F75C"/>
    <w:rsid w:val="3CAD41C2"/>
    <w:rsid w:val="3D031BC8"/>
    <w:rsid w:val="3EA6AC12"/>
    <w:rsid w:val="3ECF35D5"/>
    <w:rsid w:val="3FA30B36"/>
    <w:rsid w:val="3FBCA6F2"/>
    <w:rsid w:val="40F00F70"/>
    <w:rsid w:val="412B0922"/>
    <w:rsid w:val="421CEC66"/>
    <w:rsid w:val="4223A6AF"/>
    <w:rsid w:val="4245A34F"/>
    <w:rsid w:val="44004EE5"/>
    <w:rsid w:val="4469287E"/>
    <w:rsid w:val="4490B481"/>
    <w:rsid w:val="44BB0F72"/>
    <w:rsid w:val="4550CCEC"/>
    <w:rsid w:val="4620C803"/>
    <w:rsid w:val="46418E0A"/>
    <w:rsid w:val="468C1C77"/>
    <w:rsid w:val="46E4E592"/>
    <w:rsid w:val="48D1896C"/>
    <w:rsid w:val="49522010"/>
    <w:rsid w:val="49A79EF1"/>
    <w:rsid w:val="4AD5ADF3"/>
    <w:rsid w:val="4B3DE0E2"/>
    <w:rsid w:val="4BA68BA1"/>
    <w:rsid w:val="4C2DBFFB"/>
    <w:rsid w:val="4D1CD3A1"/>
    <w:rsid w:val="4DA0810A"/>
    <w:rsid w:val="4DD21298"/>
    <w:rsid w:val="4FE42BAF"/>
    <w:rsid w:val="4FF2E4D2"/>
    <w:rsid w:val="500FE38D"/>
    <w:rsid w:val="50158B80"/>
    <w:rsid w:val="5157392C"/>
    <w:rsid w:val="521701A8"/>
    <w:rsid w:val="54C9E616"/>
    <w:rsid w:val="5538F16B"/>
    <w:rsid w:val="5696E0DA"/>
    <w:rsid w:val="5AF509E1"/>
    <w:rsid w:val="5C209959"/>
    <w:rsid w:val="5CC14718"/>
    <w:rsid w:val="5D177FE3"/>
    <w:rsid w:val="5EB7C64D"/>
    <w:rsid w:val="5EDD31BA"/>
    <w:rsid w:val="5F09E094"/>
    <w:rsid w:val="5FA97461"/>
    <w:rsid w:val="603C292E"/>
    <w:rsid w:val="61CCADD9"/>
    <w:rsid w:val="66344A86"/>
    <w:rsid w:val="66982DCD"/>
    <w:rsid w:val="68132C9D"/>
    <w:rsid w:val="68D0E4B6"/>
    <w:rsid w:val="68E97423"/>
    <w:rsid w:val="69E11810"/>
    <w:rsid w:val="6C3424D2"/>
    <w:rsid w:val="6CCAA341"/>
    <w:rsid w:val="6D409EA4"/>
    <w:rsid w:val="6DBC6F33"/>
    <w:rsid w:val="6DDDF31B"/>
    <w:rsid w:val="6EA57D58"/>
    <w:rsid w:val="70B31CA3"/>
    <w:rsid w:val="71C0F13E"/>
    <w:rsid w:val="72E26291"/>
    <w:rsid w:val="73FE9B7B"/>
    <w:rsid w:val="74B58785"/>
    <w:rsid w:val="767613C4"/>
    <w:rsid w:val="7890279D"/>
    <w:rsid w:val="7A8C8C47"/>
    <w:rsid w:val="7CC2970E"/>
    <w:rsid w:val="7D83BA80"/>
    <w:rsid w:val="7E1393B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5D681786-3637-4E04-A2D2-E8570D305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2"/>
    <w:uiPriority w:val="99"/>
    <w:unhideWhenUsed/>
    <w:rsid w:val="00BE2D1C"/>
    <w:pPr>
      <w:spacing w:line="240" w:lineRule="auto"/>
    </w:pPr>
    <w:rPr>
      <w:sz w:val="20"/>
      <w:szCs w:val="20"/>
    </w:rPr>
  </w:style>
  <w:style w:type="character" w:customStyle="1" w:styleId="Char2">
    <w:name w:val="Κείμενο σχολίου Char"/>
    <w:basedOn w:val="a0"/>
    <w:link w:val="ab"/>
    <w:uiPriority w:val="99"/>
    <w:rsid w:val="00BE2D1C"/>
    <w:rPr>
      <w:rFonts w:ascii="Calibri" w:hAnsi="Calibri" w:cs="Times New Roman"/>
      <w:sz w:val="20"/>
      <w:szCs w:val="20"/>
      <w:lang w:val="de-DE"/>
    </w:rPr>
  </w:style>
  <w:style w:type="paragraph" w:styleId="ac">
    <w:name w:val="annotation subject"/>
    <w:basedOn w:val="ab"/>
    <w:next w:val="ab"/>
    <w:link w:val="Char3"/>
    <w:uiPriority w:val="99"/>
    <w:semiHidden/>
    <w:unhideWhenUsed/>
    <w:rsid w:val="007A1A19"/>
    <w:rPr>
      <w:b/>
      <w:bCs/>
    </w:rPr>
  </w:style>
  <w:style w:type="character" w:customStyle="1" w:styleId="Char3">
    <w:name w:val="Θέμα σχολίου Char"/>
    <w:basedOn w:val="Char2"/>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paragraph" w:styleId="ad">
    <w:name w:val="Revision"/>
    <w:hidden/>
    <w:uiPriority w:val="99"/>
    <w:semiHidden/>
    <w:rsid w:val="008F3185"/>
    <w:pPr>
      <w:spacing w:after="0" w:line="240" w:lineRule="auto"/>
    </w:pPr>
    <w:rPr>
      <w:rFonts w:ascii="Calibri" w:hAnsi="Calibri" w:cs="Times New Roman"/>
      <w:lang w:val="de-DE"/>
    </w:rPr>
  </w:style>
  <w:style w:type="paragraph" w:styleId="ae">
    <w:name w:val="No Spacing"/>
    <w:uiPriority w:val="1"/>
    <w:qFormat/>
    <w:rsid w:val="00596B82"/>
    <w:pPr>
      <w:spacing w:after="0" w:line="240" w:lineRule="auto"/>
    </w:pPr>
    <w:rPr>
      <w:lang w:val="en-US"/>
    </w:rPr>
  </w:style>
  <w:style w:type="character" w:customStyle="1" w:styleId="ui-provider">
    <w:name w:val="ui-provider"/>
    <w:basedOn w:val="a0"/>
    <w:rsid w:val="009A5357"/>
  </w:style>
  <w:style w:type="character" w:styleId="af">
    <w:name w:val="Mention"/>
    <w:basedOn w:val="a0"/>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22887">
      <w:bodyDiv w:val="1"/>
      <w:marLeft w:val="0"/>
      <w:marRight w:val="0"/>
      <w:marTop w:val="0"/>
      <w:marBottom w:val="0"/>
      <w:divBdr>
        <w:top w:val="none" w:sz="0" w:space="0" w:color="auto"/>
        <w:left w:val="none" w:sz="0" w:space="0" w:color="auto"/>
        <w:bottom w:val="none" w:sz="0" w:space="0" w:color="auto"/>
        <w:right w:val="none" w:sz="0" w:space="0" w:color="auto"/>
      </w:divBdr>
    </w:div>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607661">
      <w:bodyDiv w:val="1"/>
      <w:marLeft w:val="0"/>
      <w:marRight w:val="0"/>
      <w:marTop w:val="0"/>
      <w:marBottom w:val="0"/>
      <w:divBdr>
        <w:top w:val="none" w:sz="0" w:space="0" w:color="auto"/>
        <w:left w:val="none" w:sz="0" w:space="0" w:color="auto"/>
        <w:bottom w:val="none" w:sz="0" w:space="0" w:color="auto"/>
        <w:right w:val="none" w:sz="0" w:space="0" w:color="auto"/>
      </w:divBdr>
    </w:div>
    <w:div w:id="572203474">
      <w:bodyDiv w:val="1"/>
      <w:marLeft w:val="0"/>
      <w:marRight w:val="0"/>
      <w:marTop w:val="0"/>
      <w:marBottom w:val="0"/>
      <w:divBdr>
        <w:top w:val="none" w:sz="0" w:space="0" w:color="auto"/>
        <w:left w:val="none" w:sz="0" w:space="0" w:color="auto"/>
        <w:bottom w:val="none" w:sz="0" w:space="0" w:color="auto"/>
        <w:right w:val="none" w:sz="0" w:space="0" w:color="auto"/>
      </w:divBdr>
    </w:div>
    <w:div w:id="640382694">
      <w:bodyDiv w:val="1"/>
      <w:marLeft w:val="0"/>
      <w:marRight w:val="0"/>
      <w:marTop w:val="0"/>
      <w:marBottom w:val="0"/>
      <w:divBdr>
        <w:top w:val="none" w:sz="0" w:space="0" w:color="auto"/>
        <w:left w:val="none" w:sz="0" w:space="0" w:color="auto"/>
        <w:bottom w:val="none" w:sz="0" w:space="0" w:color="auto"/>
        <w:right w:val="none" w:sz="0" w:space="0" w:color="auto"/>
      </w:divBdr>
    </w:div>
    <w:div w:id="657003001">
      <w:bodyDiv w:val="1"/>
      <w:marLeft w:val="0"/>
      <w:marRight w:val="0"/>
      <w:marTop w:val="0"/>
      <w:marBottom w:val="0"/>
      <w:divBdr>
        <w:top w:val="none" w:sz="0" w:space="0" w:color="auto"/>
        <w:left w:val="none" w:sz="0" w:space="0" w:color="auto"/>
        <w:bottom w:val="none" w:sz="0" w:space="0" w:color="auto"/>
        <w:right w:val="none" w:sz="0" w:space="0" w:color="auto"/>
      </w:divBdr>
    </w:div>
    <w:div w:id="664090139">
      <w:bodyDiv w:val="1"/>
      <w:marLeft w:val="0"/>
      <w:marRight w:val="0"/>
      <w:marTop w:val="0"/>
      <w:marBottom w:val="0"/>
      <w:divBdr>
        <w:top w:val="none" w:sz="0" w:space="0" w:color="auto"/>
        <w:left w:val="none" w:sz="0" w:space="0" w:color="auto"/>
        <w:bottom w:val="none" w:sz="0" w:space="0" w:color="auto"/>
        <w:right w:val="none" w:sz="0" w:space="0" w:color="auto"/>
      </w:divBdr>
    </w:div>
    <w:div w:id="740251523">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928546016">
      <w:bodyDiv w:val="1"/>
      <w:marLeft w:val="0"/>
      <w:marRight w:val="0"/>
      <w:marTop w:val="0"/>
      <w:marBottom w:val="0"/>
      <w:divBdr>
        <w:top w:val="none" w:sz="0" w:space="0" w:color="auto"/>
        <w:left w:val="none" w:sz="0" w:space="0" w:color="auto"/>
        <w:bottom w:val="none" w:sz="0" w:space="0" w:color="auto"/>
        <w:right w:val="none" w:sz="0" w:space="0" w:color="auto"/>
      </w:divBdr>
    </w:div>
    <w:div w:id="972448653">
      <w:bodyDiv w:val="1"/>
      <w:marLeft w:val="0"/>
      <w:marRight w:val="0"/>
      <w:marTop w:val="0"/>
      <w:marBottom w:val="0"/>
      <w:divBdr>
        <w:top w:val="none" w:sz="0" w:space="0" w:color="auto"/>
        <w:left w:val="none" w:sz="0" w:space="0" w:color="auto"/>
        <w:bottom w:val="none" w:sz="0" w:space="0" w:color="auto"/>
        <w:right w:val="none" w:sz="0" w:space="0" w:color="auto"/>
      </w:divBdr>
    </w:div>
    <w:div w:id="1160316883">
      <w:bodyDiv w:val="1"/>
      <w:marLeft w:val="0"/>
      <w:marRight w:val="0"/>
      <w:marTop w:val="0"/>
      <w:marBottom w:val="0"/>
      <w:divBdr>
        <w:top w:val="none" w:sz="0" w:space="0" w:color="auto"/>
        <w:left w:val="none" w:sz="0" w:space="0" w:color="auto"/>
        <w:bottom w:val="none" w:sz="0" w:space="0" w:color="auto"/>
        <w:right w:val="none" w:sz="0" w:space="0" w:color="auto"/>
      </w:divBdr>
    </w:div>
    <w:div w:id="1170170538">
      <w:bodyDiv w:val="1"/>
      <w:marLeft w:val="0"/>
      <w:marRight w:val="0"/>
      <w:marTop w:val="0"/>
      <w:marBottom w:val="0"/>
      <w:divBdr>
        <w:top w:val="none" w:sz="0" w:space="0" w:color="auto"/>
        <w:left w:val="none" w:sz="0" w:space="0" w:color="auto"/>
        <w:bottom w:val="none" w:sz="0" w:space="0" w:color="auto"/>
        <w:right w:val="none" w:sz="0" w:space="0" w:color="auto"/>
      </w:divBdr>
    </w:div>
    <w:div w:id="1183713841">
      <w:bodyDiv w:val="1"/>
      <w:marLeft w:val="0"/>
      <w:marRight w:val="0"/>
      <w:marTop w:val="0"/>
      <w:marBottom w:val="0"/>
      <w:divBdr>
        <w:top w:val="none" w:sz="0" w:space="0" w:color="auto"/>
        <w:left w:val="none" w:sz="0" w:space="0" w:color="auto"/>
        <w:bottom w:val="none" w:sz="0" w:space="0" w:color="auto"/>
        <w:right w:val="none" w:sz="0" w:space="0" w:color="auto"/>
      </w:divBdr>
    </w:div>
    <w:div w:id="1259755251">
      <w:bodyDiv w:val="1"/>
      <w:marLeft w:val="0"/>
      <w:marRight w:val="0"/>
      <w:marTop w:val="0"/>
      <w:marBottom w:val="0"/>
      <w:divBdr>
        <w:top w:val="none" w:sz="0" w:space="0" w:color="auto"/>
        <w:left w:val="none" w:sz="0" w:space="0" w:color="auto"/>
        <w:bottom w:val="none" w:sz="0" w:space="0" w:color="auto"/>
        <w:right w:val="none" w:sz="0" w:space="0" w:color="auto"/>
      </w:divBdr>
    </w:div>
    <w:div w:id="1274433318">
      <w:bodyDiv w:val="1"/>
      <w:marLeft w:val="0"/>
      <w:marRight w:val="0"/>
      <w:marTop w:val="0"/>
      <w:marBottom w:val="0"/>
      <w:divBdr>
        <w:top w:val="none" w:sz="0" w:space="0" w:color="auto"/>
        <w:left w:val="none" w:sz="0" w:space="0" w:color="auto"/>
        <w:bottom w:val="none" w:sz="0" w:space="0" w:color="auto"/>
        <w:right w:val="none" w:sz="0" w:space="0" w:color="auto"/>
      </w:divBdr>
    </w:div>
    <w:div w:id="1468282321">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5563095">
      <w:bodyDiv w:val="1"/>
      <w:marLeft w:val="0"/>
      <w:marRight w:val="0"/>
      <w:marTop w:val="0"/>
      <w:marBottom w:val="0"/>
      <w:divBdr>
        <w:top w:val="none" w:sz="0" w:space="0" w:color="auto"/>
        <w:left w:val="none" w:sz="0" w:space="0" w:color="auto"/>
        <w:bottom w:val="none" w:sz="0" w:space="0" w:color="auto"/>
        <w:right w:val="none" w:sz="0" w:space="0" w:color="auto"/>
      </w:divBdr>
      <w:divsChild>
        <w:div w:id="1648238908">
          <w:marLeft w:val="0"/>
          <w:marRight w:val="0"/>
          <w:marTop w:val="0"/>
          <w:marBottom w:val="0"/>
          <w:divBdr>
            <w:top w:val="none" w:sz="0" w:space="0" w:color="auto"/>
            <w:left w:val="none" w:sz="0" w:space="0" w:color="auto"/>
            <w:bottom w:val="none" w:sz="0" w:space="0" w:color="auto"/>
            <w:right w:val="none" w:sz="0" w:space="0" w:color="auto"/>
          </w:divBdr>
          <w:divsChild>
            <w:div w:id="169032470">
              <w:marLeft w:val="-135"/>
              <w:marRight w:val="-135"/>
              <w:marTop w:val="0"/>
              <w:marBottom w:val="0"/>
              <w:divBdr>
                <w:top w:val="none" w:sz="0" w:space="0" w:color="auto"/>
                <w:left w:val="none" w:sz="0" w:space="0" w:color="auto"/>
                <w:bottom w:val="none" w:sz="0" w:space="0" w:color="auto"/>
                <w:right w:val="none" w:sz="0" w:space="0" w:color="auto"/>
              </w:divBdr>
              <w:divsChild>
                <w:div w:id="31807861">
                  <w:marLeft w:val="0"/>
                  <w:marRight w:val="0"/>
                  <w:marTop w:val="0"/>
                  <w:marBottom w:val="480"/>
                  <w:divBdr>
                    <w:top w:val="none" w:sz="0" w:space="0" w:color="auto"/>
                    <w:left w:val="none" w:sz="0" w:space="0" w:color="auto"/>
                    <w:bottom w:val="none" w:sz="0" w:space="0" w:color="auto"/>
                    <w:right w:val="none" w:sz="0" w:space="0" w:color="auto"/>
                  </w:divBdr>
                  <w:divsChild>
                    <w:div w:id="299653446">
                      <w:marLeft w:val="0"/>
                      <w:marRight w:val="0"/>
                      <w:marTop w:val="0"/>
                      <w:marBottom w:val="0"/>
                      <w:divBdr>
                        <w:top w:val="none" w:sz="0" w:space="0" w:color="auto"/>
                        <w:left w:val="none" w:sz="0" w:space="0" w:color="auto"/>
                        <w:bottom w:val="none" w:sz="0" w:space="0" w:color="auto"/>
                        <w:right w:val="none" w:sz="0" w:space="0" w:color="auto"/>
                      </w:divBdr>
                      <w:divsChild>
                        <w:div w:id="845558681">
                          <w:marLeft w:val="-120"/>
                          <w:marRight w:val="0"/>
                          <w:marTop w:val="0"/>
                          <w:marBottom w:val="0"/>
                          <w:divBdr>
                            <w:top w:val="none" w:sz="0" w:space="0" w:color="auto"/>
                            <w:left w:val="none" w:sz="0" w:space="0" w:color="auto"/>
                            <w:bottom w:val="none" w:sz="0" w:space="0" w:color="auto"/>
                            <w:right w:val="none" w:sz="0" w:space="0" w:color="auto"/>
                          </w:divBdr>
                          <w:divsChild>
                            <w:div w:id="1574000567">
                              <w:marLeft w:val="0"/>
                              <w:marRight w:val="0"/>
                              <w:marTop w:val="0"/>
                              <w:marBottom w:val="0"/>
                              <w:divBdr>
                                <w:top w:val="none" w:sz="0" w:space="0" w:color="auto"/>
                                <w:left w:val="none" w:sz="0" w:space="0" w:color="auto"/>
                                <w:bottom w:val="none" w:sz="0" w:space="0" w:color="auto"/>
                                <w:right w:val="none" w:sz="0" w:space="0" w:color="auto"/>
                              </w:divBdr>
                              <w:divsChild>
                                <w:div w:id="1115056645">
                                  <w:marLeft w:val="120"/>
                                  <w:marRight w:val="0"/>
                                  <w:marTop w:val="120"/>
                                  <w:marBottom w:val="0"/>
                                  <w:divBdr>
                                    <w:top w:val="none" w:sz="0" w:space="0" w:color="auto"/>
                                    <w:left w:val="none" w:sz="0" w:space="0" w:color="auto"/>
                                    <w:bottom w:val="none" w:sz="0" w:space="0" w:color="auto"/>
                                    <w:right w:val="none" w:sz="0" w:space="0" w:color="auto"/>
                                  </w:divBdr>
                                </w:div>
                                <w:div w:id="1517845735">
                                  <w:marLeft w:val="120"/>
                                  <w:marRight w:val="0"/>
                                  <w:marTop w:val="120"/>
                                  <w:marBottom w:val="0"/>
                                  <w:divBdr>
                                    <w:top w:val="none" w:sz="0" w:space="0" w:color="auto"/>
                                    <w:left w:val="none" w:sz="0" w:space="0" w:color="auto"/>
                                    <w:bottom w:val="none" w:sz="0" w:space="0" w:color="auto"/>
                                    <w:right w:val="none" w:sz="0" w:space="0" w:color="auto"/>
                                  </w:divBdr>
                                </w:div>
                              </w:divsChild>
                            </w:div>
                          </w:divsChild>
                        </w:div>
                        <w:div w:id="94106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031753">
                  <w:marLeft w:val="0"/>
                  <w:marRight w:val="0"/>
                  <w:marTop w:val="0"/>
                  <w:marBottom w:val="0"/>
                  <w:divBdr>
                    <w:top w:val="none" w:sz="0" w:space="0" w:color="auto"/>
                    <w:left w:val="none" w:sz="0" w:space="0" w:color="auto"/>
                    <w:bottom w:val="none" w:sz="0" w:space="0" w:color="auto"/>
                    <w:right w:val="none" w:sz="0" w:space="0" w:color="auto"/>
                  </w:divBdr>
                  <w:divsChild>
                    <w:div w:id="186262496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43856613">
      <w:bodyDiv w:val="1"/>
      <w:marLeft w:val="0"/>
      <w:marRight w:val="0"/>
      <w:marTop w:val="0"/>
      <w:marBottom w:val="0"/>
      <w:divBdr>
        <w:top w:val="none" w:sz="0" w:space="0" w:color="auto"/>
        <w:left w:val="none" w:sz="0" w:space="0" w:color="auto"/>
        <w:bottom w:val="none" w:sz="0" w:space="0" w:color="auto"/>
        <w:right w:val="none" w:sz="0" w:space="0" w:color="auto"/>
      </w:divBdr>
    </w:div>
    <w:div w:id="1959025293">
      <w:bodyDiv w:val="1"/>
      <w:marLeft w:val="0"/>
      <w:marRight w:val="0"/>
      <w:marTop w:val="0"/>
      <w:marBottom w:val="0"/>
      <w:divBdr>
        <w:top w:val="none" w:sz="0" w:space="0" w:color="auto"/>
        <w:left w:val="none" w:sz="0" w:space="0" w:color="auto"/>
        <w:bottom w:val="none" w:sz="0" w:space="0" w:color="auto"/>
        <w:right w:val="none" w:sz="0" w:space="0" w:color="auto"/>
      </w:divBdr>
    </w:div>
    <w:div w:id="196326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lidlg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inkedin.com/company/lidl-hella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lidl-hellas.gr/" TargetMode="External"/><Relationship Id="rId5" Type="http://schemas.openxmlformats.org/officeDocument/2006/relationships/numbering" Target="numbering.xml"/><Relationship Id="rId15" Type="http://schemas.openxmlformats.org/officeDocument/2006/relationships/hyperlink" Target="http://www.twitter.com/Lidl_Hellas_"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lidl_hell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ac90c1c-c82c-4bfa-becb-98b1cf12a942">
      <Terms xmlns="http://schemas.microsoft.com/office/infopath/2007/PartnerControls"/>
    </lcf76f155ced4ddcb4097134ff3c332f>
    <TaxCatchAll xmlns="1bcb2ad6-6cf7-4870-85f7-d6e41fc8f65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DA8411C548DBC4AB1496E86F96DC5B0" ma:contentTypeVersion="11" ma:contentTypeDescription="Create a new document." ma:contentTypeScope="" ma:versionID="ef3e7cc9117b3af8271ae828a4c0b9d7">
  <xsd:schema xmlns:xsd="http://www.w3.org/2001/XMLSchema" xmlns:xs="http://www.w3.org/2001/XMLSchema" xmlns:p="http://schemas.microsoft.com/office/2006/metadata/properties" xmlns:ns2="8ac90c1c-c82c-4bfa-becb-98b1cf12a942" xmlns:ns3="1bcb2ad6-6cf7-4870-85f7-d6e41fc8f658" targetNamespace="http://schemas.microsoft.com/office/2006/metadata/properties" ma:root="true" ma:fieldsID="c463548f67f41b203a966246fcf93ffc" ns2:_="" ns3:_="">
    <xsd:import namespace="8ac90c1c-c82c-4bfa-becb-98b1cf12a942"/>
    <xsd:import namespace="1bcb2ad6-6cf7-4870-85f7-d6e41fc8f6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c90c1c-c82c-4bfa-becb-98b1cf12a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cb2ad6-6cf7-4870-85f7-d6e41fc8f6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795cb5-fc5d-433e-b539-bca93097bd80}" ma:internalName="TaxCatchAll" ma:showField="CatchAllData" ma:web="1bcb2ad6-6cf7-4870-85f7-d6e41fc8f6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036ED5-0FA9-4A27-AC63-B0F279FBAFAC}">
  <ds:schemaRefs>
    <ds:schemaRef ds:uri="http://schemas.microsoft.com/office/infopath/2007/PartnerControls"/>
    <ds:schemaRef ds:uri="http://purl.org/dc/terms/"/>
    <ds:schemaRef ds:uri="http://www.w3.org/XML/1998/namespace"/>
    <ds:schemaRef ds:uri="1bcb2ad6-6cf7-4870-85f7-d6e41fc8f658"/>
    <ds:schemaRef ds:uri="http://schemas.microsoft.com/office/2006/documentManagement/types"/>
    <ds:schemaRef ds:uri="http://purl.org/dc/elements/1.1/"/>
    <ds:schemaRef ds:uri="http://schemas.openxmlformats.org/package/2006/metadata/core-properties"/>
    <ds:schemaRef ds:uri="http://purl.org/dc/dcmitype/"/>
    <ds:schemaRef ds:uri="8ac90c1c-c82c-4bfa-becb-98b1cf12a942"/>
    <ds:schemaRef ds:uri="http://schemas.microsoft.com/office/2006/metadata/properties"/>
  </ds:schemaRefs>
</ds:datastoreItem>
</file>

<file path=customXml/itemProps2.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customXml/itemProps3.xml><?xml version="1.0" encoding="utf-8"?>
<ds:datastoreItem xmlns:ds="http://schemas.openxmlformats.org/officeDocument/2006/customXml" ds:itemID="{095081B6-08D2-4677-AA49-00121168CE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c90c1c-c82c-4bfa-becb-98b1cf12a942"/>
    <ds:schemaRef ds:uri="1bcb2ad6-6cf7-4870-85f7-d6e41fc8f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0BD534-1B3C-4305-88F0-A066BC269981}">
  <ds:schemaRefs>
    <ds:schemaRef ds:uri="http://schemas.microsoft.com/sharepoint/v3/contenttype/form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2295</Characters>
  <Application>Microsoft Office Word</Application>
  <DocSecurity>4</DocSecurity>
  <Lines>19</Lines>
  <Paragraphs>5</Paragraphs>
  <ScaleCrop>false</ScaleCrop>
  <Company>Microsoft</Company>
  <LinksUpToDate>false</LinksUpToDate>
  <CharactersWithSpaces>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Ktisti (ΕΥΑΓΓΕΛΙΑ ΚΤΙΣΤΗ)</cp:lastModifiedBy>
  <cp:revision>2</cp:revision>
  <cp:lastPrinted>2017-09-19T04:53:00Z</cp:lastPrinted>
  <dcterms:created xsi:type="dcterms:W3CDTF">2024-08-08T09:21:00Z</dcterms:created>
  <dcterms:modified xsi:type="dcterms:W3CDTF">2024-08-08T09:21:00Z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0x0101007DA8411C548DBC4AB1496E86F96DC5B0</vt:lpwstr>
  </property>
  <property fmtid="{D5CDD505-2E9C-101B-9397-08002B2CF9AE}" pid="3" name="MediaServiceImageTags">
    <vt:lpwstr/>
  </property>
</Properties>
</file>