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2864" w14:textId="74D68789" w:rsidR="00C15348" w:rsidRPr="00794F0D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FE2783">
        <w:rPr>
          <w:rFonts w:ascii="Lidl Font Pro" w:hAnsi="Lidl Font Pro" w:cs="Helv"/>
          <w:sz w:val="22"/>
          <w:szCs w:val="22"/>
          <w:lang w:val="el-GR"/>
        </w:rPr>
        <w:t>02</w:t>
      </w:r>
      <w:r w:rsidR="00464923" w:rsidRPr="00640725">
        <w:rPr>
          <w:rFonts w:ascii="Lidl Font Pro" w:hAnsi="Lidl Font Pro" w:cs="Helv"/>
          <w:sz w:val="22"/>
          <w:szCs w:val="22"/>
          <w:lang w:val="el-GR"/>
        </w:rPr>
        <w:t>/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0</w:t>
      </w:r>
      <w:r w:rsidR="00CA30D3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3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D933517" w14:textId="5C956D30" w:rsidR="0087622A" w:rsidRPr="00AF1AF5" w:rsidRDefault="00507881" w:rsidP="00AD3852">
      <w:pPr>
        <w:pStyle w:val="NormalWeb"/>
        <w:spacing w:after="120" w:afterAutospacing="0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Νέο κατάστημα Lidl στην Πλατεία Αττικής </w:t>
      </w:r>
    </w:p>
    <w:p w14:paraId="07E2F39B" w14:textId="7ED535BF" w:rsidR="00507881" w:rsidRDefault="00507881" w:rsidP="00AF1AF5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1" w:name="_Hlk55291287"/>
      <w:bookmarkEnd w:id="0"/>
      <w:r w:rsidRPr="00507881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Δυναμική επέκταση της 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Lidl Ελλάς </w:t>
      </w:r>
      <w:r w:rsidRPr="00507881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στ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ον αστικό ιστό – η δεύτερη κατά σειρά</w:t>
      </w:r>
      <w:r w:rsidR="005371EF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έναρξη νέου καταστήματος </w:t>
      </w:r>
      <w:r w:rsidR="00FE278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στην Αττική σε διάστημα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2 μηνών </w:t>
      </w:r>
    </w:p>
    <w:p w14:paraId="488BA205" w14:textId="0610B869" w:rsidR="00AF1AF5" w:rsidRPr="001B3887" w:rsidRDefault="00AF1AF5" w:rsidP="00AF1AF5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 xml:space="preserve">Ένα νέο κατάστημα εγκαινίασε </w:t>
      </w:r>
      <w:r w:rsidRPr="001C6EF3">
        <w:rPr>
          <w:rStyle w:val="lidl-rtefontface-3"/>
          <w:rFonts w:ascii="Lidl Font Pro" w:hAnsi="Lidl Font Pro"/>
          <w:sz w:val="22"/>
          <w:szCs w:val="22"/>
        </w:rPr>
        <w:t xml:space="preserve">την Πέμπτη </w:t>
      </w:r>
      <w:r>
        <w:rPr>
          <w:rStyle w:val="lidl-rtefontface-3"/>
          <w:rFonts w:ascii="Lidl Font Pro" w:hAnsi="Lidl Font Pro"/>
          <w:sz w:val="22"/>
          <w:szCs w:val="22"/>
        </w:rPr>
        <w:t xml:space="preserve">2 Φεβρουαρίου </w:t>
      </w:r>
      <w:r w:rsidRPr="00A42CEB">
        <w:rPr>
          <w:rStyle w:val="lidl-rtefontface-3"/>
          <w:rFonts w:ascii="Lidl Font Pro" w:hAnsi="Lidl Font Pro"/>
          <w:sz w:val="22"/>
          <w:szCs w:val="22"/>
        </w:rPr>
        <w:t xml:space="preserve">η </w:t>
      </w:r>
      <w:r w:rsidRPr="00507881">
        <w:rPr>
          <w:rStyle w:val="lidl-rtefontface-3"/>
          <w:rFonts w:ascii="Lidl Font Pro" w:hAnsi="Lidl Font Pro"/>
          <w:b/>
          <w:bCs/>
          <w:sz w:val="22"/>
          <w:szCs w:val="22"/>
        </w:rPr>
        <w:t>Lidl Ελλάς</w:t>
      </w:r>
      <w:r w:rsidRPr="001C6EF3">
        <w:rPr>
          <w:rStyle w:val="lidl-rtefontface-3"/>
          <w:rFonts w:ascii="Lidl Font Pro" w:hAnsi="Lidl Font Pro"/>
          <w:sz w:val="22"/>
          <w:szCs w:val="22"/>
        </w:rPr>
        <w:t xml:space="preserve"> </w:t>
      </w:r>
      <w:bookmarkStart w:id="2" w:name="_Hlk13575460"/>
      <w:r>
        <w:rPr>
          <w:rStyle w:val="lidl-rtefontface-3"/>
          <w:rFonts w:ascii="Lidl Font Pro" w:hAnsi="Lidl Font Pro"/>
          <w:sz w:val="22"/>
          <w:szCs w:val="22"/>
        </w:rPr>
        <w:t xml:space="preserve">στην </w:t>
      </w:r>
      <w:r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>Πλατεία Αττικής</w:t>
      </w:r>
      <w:r w:rsidR="00D34A5C" w:rsidRPr="00D34A5C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34A5C">
        <w:rPr>
          <w:rStyle w:val="lidl-rtefontface-3"/>
          <w:rFonts w:ascii="Lidl Font Pro" w:hAnsi="Lidl Font Pro"/>
          <w:sz w:val="22"/>
          <w:szCs w:val="22"/>
        </w:rPr>
        <w:t>και συγκεκριμένα στ</w:t>
      </w:r>
      <w:r w:rsidR="004422E6">
        <w:rPr>
          <w:rStyle w:val="lidl-rtefontface-3"/>
          <w:rFonts w:ascii="Lidl Font Pro" w:hAnsi="Lidl Font Pro"/>
          <w:sz w:val="22"/>
          <w:szCs w:val="22"/>
        </w:rPr>
        <w:t>ην οδό</w:t>
      </w:r>
      <w:r w:rsidR="00D34A5C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34A5C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>Λιοσίων 132</w:t>
      </w:r>
      <w:r w:rsidRPr="001C6EF3">
        <w:rPr>
          <w:rStyle w:val="lidl-rtefontface-3"/>
          <w:rFonts w:ascii="Lidl Font Pro" w:hAnsi="Lidl Font Pro"/>
          <w:sz w:val="22"/>
          <w:szCs w:val="22"/>
        </w:rPr>
        <w:t>,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3D5BEB">
        <w:rPr>
          <w:rStyle w:val="lidl-rtefontface-3"/>
          <w:rFonts w:ascii="Lidl Font Pro" w:hAnsi="Lidl Font Pro"/>
          <w:sz w:val="22"/>
          <w:szCs w:val="22"/>
        </w:rPr>
        <w:t>επιβεβαιώνοντας έμπρακτα</w:t>
      </w:r>
      <w:r>
        <w:rPr>
          <w:rStyle w:val="lidl-rtefontface-3"/>
          <w:rFonts w:ascii="Lidl Font Pro" w:hAnsi="Lidl Font Pro"/>
          <w:sz w:val="22"/>
          <w:szCs w:val="22"/>
        </w:rPr>
        <w:t xml:space="preserve"> τη δυναμική της </w:t>
      </w:r>
      <w:r w:rsidR="003D5BEB">
        <w:rPr>
          <w:rStyle w:val="lidl-rtefontface-3"/>
          <w:rFonts w:ascii="Lidl Font Pro" w:hAnsi="Lidl Font Pro"/>
          <w:sz w:val="22"/>
          <w:szCs w:val="22"/>
        </w:rPr>
        <w:t>επέκταση</w:t>
      </w:r>
      <w:r>
        <w:rPr>
          <w:rStyle w:val="lidl-rtefontface-3"/>
          <w:rFonts w:ascii="Lidl Font Pro" w:hAnsi="Lidl Font Pro"/>
          <w:sz w:val="22"/>
          <w:szCs w:val="22"/>
        </w:rPr>
        <w:t xml:space="preserve"> στην Αττική</w:t>
      </w:r>
      <w:r w:rsidR="003D5BEB">
        <w:rPr>
          <w:rStyle w:val="lidl-rtefontface-3"/>
          <w:rFonts w:ascii="Lidl Font Pro" w:hAnsi="Lidl Font Pro"/>
          <w:sz w:val="22"/>
          <w:szCs w:val="22"/>
        </w:rPr>
        <w:t>,</w:t>
      </w:r>
      <w:r w:rsidRPr="001C6EF3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D27440">
        <w:rPr>
          <w:rStyle w:val="lidl-rtefontface-3"/>
          <w:rFonts w:ascii="Lidl Font Pro" w:hAnsi="Lidl Font Pro"/>
          <w:sz w:val="22"/>
          <w:szCs w:val="22"/>
        </w:rPr>
        <w:t xml:space="preserve">με </w:t>
      </w:r>
      <w:r w:rsidRPr="001B3887">
        <w:rPr>
          <w:rStyle w:val="lidl-rtefontface-3"/>
          <w:rFonts w:ascii="Lidl Font Pro" w:hAnsi="Lidl Font Pro"/>
          <w:sz w:val="22"/>
          <w:szCs w:val="22"/>
        </w:rPr>
        <w:t xml:space="preserve">μια </w:t>
      </w:r>
      <w:r w:rsidRPr="00507881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συνολική επένδυση ύψους </w:t>
      </w:r>
      <w:r w:rsidR="003D5BEB" w:rsidRPr="00507881">
        <w:rPr>
          <w:rStyle w:val="lidl-rtefontface-3"/>
          <w:rFonts w:ascii="Lidl Font Pro" w:hAnsi="Lidl Font Pro"/>
          <w:b/>
          <w:bCs/>
          <w:sz w:val="22"/>
          <w:szCs w:val="22"/>
        </w:rPr>
        <w:t>16,7</w:t>
      </w:r>
      <w:r w:rsidRPr="00507881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εκατ. ευρώ</w:t>
      </w:r>
      <w:r w:rsidR="004422E6">
        <w:rPr>
          <w:rStyle w:val="lidl-rtefontface-3"/>
          <w:rFonts w:ascii="Lidl Font Pro" w:hAnsi="Lidl Font Pro"/>
          <w:sz w:val="22"/>
          <w:szCs w:val="22"/>
        </w:rPr>
        <w:t xml:space="preserve"> και </w:t>
      </w:r>
      <w:r w:rsidR="004422E6" w:rsidRPr="00E421C7">
        <w:rPr>
          <w:rStyle w:val="lidl-rtefontface-3"/>
          <w:rFonts w:ascii="Lidl Font Pro" w:hAnsi="Lidl Font Pro"/>
          <w:b/>
          <w:bCs/>
          <w:sz w:val="22"/>
          <w:szCs w:val="22"/>
        </w:rPr>
        <w:t>25 νέες θέσεις εργασίας.</w:t>
      </w:r>
    </w:p>
    <w:p w14:paraId="2A4B510B" w14:textId="12C5F4D1" w:rsidR="00507881" w:rsidRDefault="00EC3816" w:rsidP="00AF1AF5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3D5BEB">
        <w:rPr>
          <w:rStyle w:val="lidl-rtefontface-3"/>
          <w:rFonts w:ascii="Lidl Font Pro" w:hAnsi="Lidl Font Pro"/>
          <w:sz w:val="22"/>
          <w:szCs w:val="22"/>
        </w:rPr>
        <w:t xml:space="preserve">Το νέο κατάστημα αναπτύσσεται σε έναν </w:t>
      </w:r>
      <w:r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υπερσύγχρονο χώρο πώλησης </w:t>
      </w:r>
      <w:r w:rsidR="003D5BEB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>1.368 τ.μ.</w:t>
      </w:r>
      <w:r w:rsidR="00FC39C4">
        <w:rPr>
          <w:rStyle w:val="lidl-rtefontface-3"/>
          <w:rFonts w:ascii="Lidl Font Pro" w:hAnsi="Lidl Font Pro"/>
          <w:sz w:val="22"/>
          <w:szCs w:val="22"/>
        </w:rPr>
        <w:t xml:space="preserve"> στον 1</w:t>
      </w:r>
      <w:r w:rsidR="00FC39C4" w:rsidRPr="00FC39C4">
        <w:rPr>
          <w:rStyle w:val="lidl-rtefontface-3"/>
          <w:rFonts w:ascii="Lidl Font Pro" w:hAnsi="Lidl Font Pro"/>
          <w:sz w:val="22"/>
          <w:szCs w:val="22"/>
          <w:vertAlign w:val="superscript"/>
        </w:rPr>
        <w:t>ο</w:t>
      </w:r>
      <w:r w:rsidR="00FC39C4">
        <w:rPr>
          <w:rStyle w:val="lidl-rtefontface-3"/>
          <w:rFonts w:ascii="Lidl Font Pro" w:hAnsi="Lidl Font Pro"/>
          <w:sz w:val="22"/>
          <w:szCs w:val="22"/>
        </w:rPr>
        <w:t xml:space="preserve"> όροφο του κτηρίου</w:t>
      </w:r>
      <w:r w:rsidR="003D5BEB" w:rsidRPr="003D5BEB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Pr="003D5BEB">
        <w:rPr>
          <w:rStyle w:val="lidl-rtefontface-3"/>
          <w:rFonts w:ascii="Lidl Font Pro" w:hAnsi="Lidl Font Pro"/>
          <w:sz w:val="22"/>
          <w:szCs w:val="22"/>
        </w:rPr>
        <w:t>διαθέτει</w:t>
      </w:r>
      <w:r w:rsidR="005825F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5825FF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6 </w:t>
      </w:r>
      <w:r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ταμεία και </w:t>
      </w:r>
      <w:r w:rsidR="003D5BEB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73 </w:t>
      </w:r>
      <w:r w:rsidR="00954A7F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στεγασμένες </w:t>
      </w:r>
      <w:r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>θέσεις στάθμευσης</w:t>
      </w:r>
      <w:r w:rsidR="00954A7F">
        <w:rPr>
          <w:rStyle w:val="lidl-rtefontface-3"/>
          <w:rFonts w:ascii="Lidl Font Pro" w:hAnsi="Lidl Font Pro"/>
          <w:sz w:val="22"/>
          <w:szCs w:val="22"/>
        </w:rPr>
        <w:t xml:space="preserve"> στο ισόγειο και το υπόγειο</w:t>
      </w:r>
      <w:r w:rsidRPr="003D5BEB">
        <w:rPr>
          <w:rStyle w:val="lidl-rtefontface-3"/>
          <w:rFonts w:ascii="Lidl Font Pro" w:hAnsi="Lidl Font Pro"/>
          <w:sz w:val="22"/>
          <w:szCs w:val="22"/>
        </w:rPr>
        <w:t>,</w:t>
      </w:r>
      <w:r w:rsidR="003D5BEB" w:rsidRPr="003D5BEB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3D5BEB">
        <w:rPr>
          <w:rStyle w:val="lidl-rtefontface-3"/>
          <w:rFonts w:ascii="Lidl Font Pro" w:hAnsi="Lidl Font Pro"/>
          <w:sz w:val="22"/>
          <w:szCs w:val="22"/>
        </w:rPr>
        <w:t xml:space="preserve">καθώς και </w:t>
      </w:r>
      <w:r w:rsidRPr="004422E6">
        <w:rPr>
          <w:rStyle w:val="lidl-rtefontface-3"/>
          <w:rFonts w:ascii="Lidl Font Pro" w:hAnsi="Lidl Font Pro"/>
          <w:b/>
          <w:bCs/>
          <w:sz w:val="22"/>
          <w:szCs w:val="22"/>
        </w:rPr>
        <w:t>σταθμό φόρτισης ηλεκτρικών οχημάτων δύο θέσεων</w:t>
      </w:r>
      <w:r w:rsidRPr="003D5BEB">
        <w:rPr>
          <w:rStyle w:val="lidl-rtefontface-3"/>
          <w:rFonts w:ascii="Lidl Font Pro" w:hAnsi="Lidl Font Pro"/>
          <w:sz w:val="22"/>
          <w:szCs w:val="22"/>
        </w:rPr>
        <w:t xml:space="preserve">, ο οποίος διατίθεται </w:t>
      </w:r>
      <w:r w:rsidR="00507881" w:rsidRPr="003D5BEB">
        <w:rPr>
          <w:rStyle w:val="lidl-rtefontface-3"/>
          <w:rFonts w:ascii="Lidl Font Pro" w:hAnsi="Lidl Font Pro"/>
          <w:sz w:val="22"/>
          <w:szCs w:val="22"/>
        </w:rPr>
        <w:t>δωρεά</w:t>
      </w:r>
      <w:r w:rsidR="00507881">
        <w:rPr>
          <w:rStyle w:val="lidl-rtefontface-3"/>
          <w:rFonts w:ascii="Lidl Font Pro" w:hAnsi="Lidl Font Pro"/>
          <w:sz w:val="22"/>
          <w:szCs w:val="22"/>
        </w:rPr>
        <w:t>ν</w:t>
      </w:r>
      <w:r w:rsidR="00507881" w:rsidRPr="003D5BEB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507881">
        <w:rPr>
          <w:rStyle w:val="lidl-rtefontface-3"/>
          <w:rFonts w:ascii="Lidl Font Pro" w:hAnsi="Lidl Font Pro"/>
          <w:sz w:val="22"/>
          <w:szCs w:val="22"/>
        </w:rPr>
        <w:t>σε</w:t>
      </w:r>
      <w:r w:rsidRPr="003D5BEB">
        <w:rPr>
          <w:rStyle w:val="lidl-rtefontface-3"/>
          <w:rFonts w:ascii="Lidl Font Pro" w:hAnsi="Lidl Font Pro"/>
          <w:sz w:val="22"/>
          <w:szCs w:val="22"/>
        </w:rPr>
        <w:t xml:space="preserve"> όλους τους πελάτες του καταστήματος</w:t>
      </w:r>
      <w:r w:rsidR="00507881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5C9BB620" w14:textId="5801E43B" w:rsidR="00AF1AF5" w:rsidRDefault="00954A7F" w:rsidP="00AF1AF5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 xml:space="preserve">Οι </w:t>
      </w:r>
      <w:r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>κυλιόμενοι διάδρομοι</w:t>
      </w:r>
      <w:r>
        <w:rPr>
          <w:rStyle w:val="lidl-rtefontface-3"/>
          <w:rFonts w:ascii="Lidl Font Pro" w:hAnsi="Lidl Font Pro"/>
          <w:sz w:val="22"/>
          <w:szCs w:val="22"/>
        </w:rPr>
        <w:t xml:space="preserve"> σε όλα τα επίπεδα του καταστήματος καθιστούν </w:t>
      </w:r>
      <w:r w:rsidR="00507881">
        <w:rPr>
          <w:rStyle w:val="lidl-rtefontface-3"/>
          <w:rFonts w:ascii="Lidl Font Pro" w:hAnsi="Lidl Font Pro"/>
          <w:sz w:val="22"/>
          <w:szCs w:val="22"/>
        </w:rPr>
        <w:t xml:space="preserve">την αγοραστική εμπειρία απλούστερη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και την πρόσβαση στο κατάστημα </w:t>
      </w:r>
      <w:r w:rsidR="00A42CEB">
        <w:rPr>
          <w:rStyle w:val="lidl-rtefontface-3"/>
          <w:rFonts w:ascii="Lidl Font Pro" w:hAnsi="Lidl Font Pro"/>
          <w:sz w:val="22"/>
          <w:szCs w:val="22"/>
        </w:rPr>
        <w:t>άμεση</w:t>
      </w:r>
      <w:r>
        <w:rPr>
          <w:rStyle w:val="lidl-rtefontface-3"/>
          <w:rFonts w:ascii="Lidl Font Pro" w:hAnsi="Lidl Font Pro"/>
          <w:sz w:val="22"/>
          <w:szCs w:val="22"/>
        </w:rPr>
        <w:t xml:space="preserve">. </w:t>
      </w:r>
      <w:r w:rsidR="00AF1AF5"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p w14:paraId="5CA6DBAA" w14:textId="6B76E69F" w:rsidR="00AF1AF5" w:rsidRDefault="00EC3816" w:rsidP="00AF1AF5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F1AF5">
        <w:rPr>
          <w:rStyle w:val="lidl-rtefontface-3"/>
          <w:rFonts w:ascii="Lidl Font Pro" w:hAnsi="Lidl Font Pro"/>
          <w:sz w:val="22"/>
          <w:szCs w:val="22"/>
        </w:rPr>
        <w:t>Το νέο κατάστημα</w:t>
      </w:r>
      <w:r w:rsidR="009C2E56">
        <w:rPr>
          <w:rStyle w:val="lidl-rtefontface-3"/>
          <w:rFonts w:ascii="Lidl Font Pro" w:hAnsi="Lidl Font Pro"/>
          <w:sz w:val="22"/>
          <w:szCs w:val="22"/>
        </w:rPr>
        <w:t>,</w:t>
      </w:r>
      <w:r w:rsidRPr="00AF1AF5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9C2E56" w:rsidRPr="00AF1AF5">
        <w:rPr>
          <w:rStyle w:val="lidl-rtefontface-3"/>
          <w:rFonts w:ascii="Lidl Font Pro" w:hAnsi="Lidl Font Pro"/>
          <w:sz w:val="22"/>
          <w:szCs w:val="22"/>
        </w:rPr>
        <w:t xml:space="preserve">ανταποκρινόμενο στις </w:t>
      </w:r>
      <w:r w:rsidR="009C2E56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>απαιτήσεις του αστικού σχεδιασμού</w:t>
      </w:r>
      <w:r w:rsidR="009C2E56">
        <w:rPr>
          <w:rStyle w:val="lidl-rtefontface-3"/>
          <w:rFonts w:ascii="Lidl Font Pro" w:hAnsi="Lidl Font Pro"/>
          <w:sz w:val="22"/>
          <w:szCs w:val="22"/>
        </w:rPr>
        <w:t>,</w:t>
      </w:r>
      <w:r w:rsidR="009C2E56" w:rsidRPr="00AF1AF5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F1AF5">
        <w:rPr>
          <w:rStyle w:val="lidl-rtefontface-3"/>
          <w:rFonts w:ascii="Lidl Font Pro" w:hAnsi="Lidl Font Pro"/>
          <w:sz w:val="22"/>
          <w:szCs w:val="22"/>
        </w:rPr>
        <w:t xml:space="preserve">χαρακτηρίζεται από </w:t>
      </w:r>
      <w:r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>ευέλικτο αρχιτεκτονικό σχεδιασμό και αειφόρο τεχνολογική προσέγγιση</w:t>
      </w:r>
      <w:r w:rsidR="00A42CEB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4267E3">
        <w:rPr>
          <w:rStyle w:val="lidl-rtefontface-3"/>
          <w:rFonts w:ascii="Lidl Font Pro" w:hAnsi="Lidl Font Pro"/>
          <w:sz w:val="22"/>
          <w:szCs w:val="22"/>
        </w:rPr>
        <w:t xml:space="preserve">ενώ έχει προγραμματιστεί εγκατάσταση </w:t>
      </w:r>
      <w:r w:rsidR="008279D5" w:rsidRPr="00335287">
        <w:rPr>
          <w:rStyle w:val="lidl-rtefontface-3"/>
          <w:rFonts w:ascii="Lidl Font Pro" w:hAnsi="Lidl Font Pro"/>
          <w:sz w:val="22"/>
          <w:szCs w:val="22"/>
        </w:rPr>
        <w:t>φωτοβολταϊκ</w:t>
      </w:r>
      <w:r w:rsidR="00C10EE8" w:rsidRPr="00335287">
        <w:rPr>
          <w:rStyle w:val="lidl-rtefontface-3"/>
          <w:rFonts w:ascii="Lidl Font Pro" w:hAnsi="Lidl Font Pro"/>
          <w:sz w:val="22"/>
          <w:szCs w:val="22"/>
        </w:rPr>
        <w:t>ού συστήματος σε 2</w:t>
      </w:r>
      <w:r w:rsidR="00C10EE8" w:rsidRPr="00335287">
        <w:rPr>
          <w:rStyle w:val="lidl-rtefontface-3"/>
          <w:rFonts w:ascii="Lidl Font Pro" w:hAnsi="Lidl Font Pro"/>
          <w:sz w:val="22"/>
          <w:szCs w:val="22"/>
          <w:vertAlign w:val="superscript"/>
        </w:rPr>
        <w:t>ο</w:t>
      </w:r>
      <w:r w:rsidR="00C10EE8" w:rsidRPr="00335287">
        <w:rPr>
          <w:rStyle w:val="lidl-rtefontface-3"/>
          <w:rFonts w:ascii="Lidl Font Pro" w:hAnsi="Lidl Font Pro"/>
          <w:sz w:val="22"/>
          <w:szCs w:val="22"/>
        </w:rPr>
        <w:t xml:space="preserve"> χρόνο.</w:t>
      </w:r>
      <w:r w:rsidR="00C10EE8">
        <w:rPr>
          <w:rStyle w:val="lidl-rtefontface-3"/>
          <w:rFonts w:ascii="Lidl Font Pro" w:hAnsi="Lidl Font Pro"/>
          <w:sz w:val="22"/>
          <w:szCs w:val="22"/>
        </w:rPr>
        <w:t xml:space="preserve"> Π</w:t>
      </w:r>
      <w:r w:rsidR="00A42CEB">
        <w:rPr>
          <w:rStyle w:val="lidl-rtefontface-3"/>
          <w:rFonts w:ascii="Lidl Font Pro" w:hAnsi="Lidl Font Pro"/>
          <w:sz w:val="22"/>
          <w:szCs w:val="22"/>
        </w:rPr>
        <w:t xml:space="preserve">αράλληλα </w:t>
      </w:r>
      <w:r w:rsidR="00AF1AF5" w:rsidRPr="00AF1AF5">
        <w:rPr>
          <w:rStyle w:val="lidl-rtefontface-3"/>
          <w:rFonts w:ascii="Lidl Font Pro" w:hAnsi="Lidl Font Pro"/>
          <w:sz w:val="22"/>
          <w:szCs w:val="22"/>
        </w:rPr>
        <w:t xml:space="preserve">αναβαθμίζει την αγοραστική εμπειρία και εξασφαλίζει μια ποιοτική επιλογή αγορών στους καταναλωτές </w:t>
      </w:r>
      <w:r w:rsidR="00033FE2">
        <w:rPr>
          <w:rStyle w:val="lidl-rtefontface-3"/>
          <w:rFonts w:ascii="Lidl Font Pro" w:hAnsi="Lidl Font Pro"/>
          <w:sz w:val="22"/>
          <w:szCs w:val="22"/>
        </w:rPr>
        <w:t xml:space="preserve">της ευρύτερης περιοχής. </w:t>
      </w:r>
    </w:p>
    <w:p w14:paraId="40A83276" w14:textId="55553085" w:rsidR="00D47786" w:rsidRDefault="00AF1AF5" w:rsidP="009B6105">
      <w:pPr>
        <w:spacing w:after="120" w:line="360" w:lineRule="auto"/>
        <w:jc w:val="both"/>
        <w:rPr>
          <w:rFonts w:ascii="Lidl Font Pro" w:eastAsia="Times New Roman" w:hAnsi="Lidl Font Pro" w:cs="Arial"/>
          <w:color w:val="202124"/>
          <w:lang w:val="el-GR" w:eastAsia="en-GB"/>
        </w:rPr>
      </w:pPr>
      <w:r w:rsidRPr="009B6105">
        <w:rPr>
          <w:rStyle w:val="lidl-rtefontface-3"/>
          <w:rFonts w:ascii="Lidl Font Pro" w:hAnsi="Lidl Font Pro"/>
          <w:lang w:val="el-GR"/>
        </w:rPr>
        <w:t xml:space="preserve">Στο πλαίσιο της συνεχούς αναβάθμισης της αγοραστικής εμπειρίας και της ανάδειξης της εντοπιότητας, η </w:t>
      </w:r>
      <w:r w:rsidRPr="009C2E56">
        <w:rPr>
          <w:rStyle w:val="lidl-rtefontface-3"/>
          <w:rFonts w:ascii="Lidl Font Pro" w:hAnsi="Lidl Font Pro"/>
          <w:lang w:val="en-US"/>
        </w:rPr>
        <w:t>Lidl</w:t>
      </w:r>
      <w:r w:rsidRPr="009B6105">
        <w:rPr>
          <w:rStyle w:val="lidl-rtefontface-3"/>
          <w:rFonts w:ascii="Lidl Font Pro" w:hAnsi="Lidl Font Pro"/>
          <w:lang w:val="el-GR"/>
        </w:rPr>
        <w:t xml:space="preserve"> Ελλάς εμπλουτίζει συνεχώς την γκάμα της με </w:t>
      </w:r>
      <w:r w:rsidRPr="009B6105">
        <w:rPr>
          <w:rStyle w:val="lidl-rtefontface-3"/>
          <w:rFonts w:ascii="Lidl Font Pro" w:hAnsi="Lidl Font Pro"/>
          <w:b/>
          <w:bCs/>
          <w:lang w:val="el-GR"/>
        </w:rPr>
        <w:t>υψηλής ποιότητας ελληνικά προϊόντα</w:t>
      </w:r>
      <w:r w:rsidR="009C2E56" w:rsidRPr="009B6105">
        <w:rPr>
          <w:rStyle w:val="lidl-rtefontface-3"/>
          <w:rFonts w:ascii="Lidl Font Pro" w:hAnsi="Lidl Font Pro"/>
          <w:lang w:val="el-GR"/>
        </w:rPr>
        <w:t xml:space="preserve">, </w:t>
      </w:r>
      <w:r w:rsidR="009B6105" w:rsidRPr="00CE09F8">
        <w:rPr>
          <w:rStyle w:val="lidl-rtefontface-3"/>
          <w:rFonts w:ascii="Lidl Font Pro" w:eastAsia="Times New Roman" w:hAnsi="Lidl Font Pro"/>
          <w:lang w:val="el-GR" w:eastAsia="el-GR"/>
        </w:rPr>
        <w:t>δίνοντας ιδιαίτερη έμφαση στη νέα σειρά</w:t>
      </w:r>
      <w:r w:rsidR="00CE09F8" w:rsidRPr="00CE09F8">
        <w:rPr>
          <w:rStyle w:val="lidl-rtefontface-3"/>
          <w:rFonts w:ascii="Lidl Font Pro" w:eastAsia="Times New Roman" w:hAnsi="Lidl Font Pro"/>
          <w:lang w:val="el-GR" w:eastAsia="el-GR"/>
        </w:rPr>
        <w:t xml:space="preserve"> Νώμα» με τοπικά προϊόντα </w:t>
      </w:r>
      <w:r w:rsidR="009B6105" w:rsidRPr="00CE09F8">
        <w:rPr>
          <w:rStyle w:val="lidl-rtefontface-3"/>
          <w:rFonts w:ascii="Lidl Font Pro" w:eastAsia="Times New Roman" w:hAnsi="Lidl Font Pro"/>
          <w:lang w:val="el-GR" w:eastAsia="el-GR"/>
        </w:rPr>
        <w:t xml:space="preserve">από όλες τις γωνιές της Ελλάδας, με την πιο δυνατή υπογραφή γεύσης και ποιότητας. </w:t>
      </w:r>
      <w:r w:rsidR="004529C8">
        <w:rPr>
          <w:rFonts w:ascii="Lidl Font Pro" w:eastAsia="Times New Roman" w:hAnsi="Lidl Font Pro" w:cs="Arial"/>
          <w:color w:val="202124"/>
          <w:lang w:val="el-GR" w:eastAsia="en-GB"/>
        </w:rPr>
        <w:t>Η εταιρεία</w:t>
      </w:r>
      <w:r w:rsidR="0095596E" w:rsidRPr="004529C8">
        <w:rPr>
          <w:rFonts w:ascii="Lidl Font Pro" w:eastAsia="Times New Roman" w:hAnsi="Lidl Font Pro" w:cs="Arial"/>
          <w:color w:val="202124"/>
          <w:lang w:val="el-GR" w:eastAsia="en-GB"/>
        </w:rPr>
        <w:t xml:space="preserve"> </w:t>
      </w:r>
      <w:r w:rsidR="00D47786" w:rsidRPr="004529C8">
        <w:rPr>
          <w:rFonts w:ascii="Lidl Font Pro" w:eastAsia="Times New Roman" w:hAnsi="Lidl Font Pro" w:cs="Arial"/>
          <w:color w:val="202124"/>
          <w:lang w:val="el-GR" w:eastAsia="en-GB"/>
        </w:rPr>
        <w:t xml:space="preserve">συνεργάζεται </w:t>
      </w:r>
      <w:r w:rsidR="004529C8">
        <w:rPr>
          <w:rFonts w:ascii="Lidl Font Pro" w:eastAsia="Times New Roman" w:hAnsi="Lidl Font Pro" w:cs="Arial"/>
          <w:color w:val="202124"/>
          <w:lang w:val="el-GR" w:eastAsia="en-GB"/>
        </w:rPr>
        <w:t xml:space="preserve">σήμερα </w:t>
      </w:r>
      <w:r w:rsidR="00D47786" w:rsidRPr="004529C8">
        <w:rPr>
          <w:rFonts w:ascii="Lidl Font Pro" w:eastAsia="Times New Roman" w:hAnsi="Lidl Font Pro" w:cs="Arial"/>
          <w:color w:val="202124"/>
          <w:lang w:val="el-GR" w:eastAsia="en-GB"/>
        </w:rPr>
        <w:t>με 400 Έλληνες προμηθευτές προϊόντων, με το 60% του τζίρου της να προέρχεται από τα δικά τους προϊόντα.</w:t>
      </w:r>
      <w:r w:rsidR="00D47786" w:rsidRPr="00D47786">
        <w:rPr>
          <w:rFonts w:ascii="Lidl Font Pro" w:eastAsia="Times New Roman" w:hAnsi="Lidl Font Pro" w:cs="Arial"/>
          <w:color w:val="202124"/>
          <w:lang w:val="el-GR" w:eastAsia="en-GB"/>
        </w:rPr>
        <w:t xml:space="preserve"> </w:t>
      </w:r>
    </w:p>
    <w:p w14:paraId="344082C9" w14:textId="265BBE09" w:rsidR="009B6105" w:rsidRPr="00D47786" w:rsidRDefault="009B6105" w:rsidP="009B6105">
      <w:pPr>
        <w:spacing w:after="120" w:line="360" w:lineRule="auto"/>
        <w:jc w:val="both"/>
        <w:rPr>
          <w:rStyle w:val="lidl-rtefontface-3"/>
          <w:rFonts w:ascii="Lidl Font Pro" w:eastAsia="Times New Roman" w:hAnsi="Lidl Font Pro"/>
          <w:lang w:val="el-GR" w:eastAsia="el-GR"/>
        </w:rPr>
      </w:pPr>
      <w:r w:rsidRPr="00CE09F8">
        <w:rPr>
          <w:rStyle w:val="lidl-rtefontface-3"/>
          <w:rFonts w:ascii="Lidl Font Pro" w:eastAsia="Times New Roman" w:hAnsi="Lidl Font Pro"/>
          <w:lang w:val="el-GR" w:eastAsia="el-GR"/>
        </w:rPr>
        <w:lastRenderedPageBreak/>
        <w:t xml:space="preserve">Επιπλέον </w:t>
      </w:r>
      <w:r w:rsidR="009C2E56" w:rsidRPr="00CE09F8">
        <w:rPr>
          <w:rStyle w:val="lidl-rtefontface-3"/>
          <w:rFonts w:ascii="Lidl Font Pro" w:hAnsi="Lidl Font Pro"/>
          <w:lang w:val="el-GR"/>
        </w:rPr>
        <w:t xml:space="preserve">δίνει </w:t>
      </w:r>
      <w:r w:rsidR="00AF1AF5" w:rsidRPr="00CE09F8">
        <w:rPr>
          <w:rStyle w:val="lidl-rtefontface-3"/>
          <w:rFonts w:ascii="Lidl Font Pro" w:hAnsi="Lidl Font Pro"/>
          <w:lang w:val="el-GR"/>
        </w:rPr>
        <w:t>τη δυνατότητα</w:t>
      </w:r>
      <w:r w:rsidR="00AF1AF5" w:rsidRPr="009B6105">
        <w:rPr>
          <w:rStyle w:val="lidl-rtefontface-3"/>
          <w:rFonts w:ascii="Lidl Font Pro" w:hAnsi="Lidl Font Pro"/>
          <w:lang w:val="el-GR"/>
        </w:rPr>
        <w:t xml:space="preserve"> επιλογής ανάμεσα σε </w:t>
      </w:r>
      <w:r w:rsidR="00AF1AF5" w:rsidRPr="009B6105">
        <w:rPr>
          <w:rStyle w:val="lidl-rtefontface-3"/>
          <w:rFonts w:ascii="Lidl Font Pro" w:hAnsi="Lidl Font Pro"/>
          <w:b/>
          <w:bCs/>
          <w:lang w:val="el-GR"/>
        </w:rPr>
        <w:t>γνωστά εμπορικά σήματα και</w:t>
      </w:r>
      <w:r w:rsidR="00AF1AF5" w:rsidRPr="009B6105">
        <w:rPr>
          <w:rStyle w:val="lidl-rtefontface-3"/>
          <w:rFonts w:ascii="Lidl Font Pro" w:hAnsi="Lidl Font Pro"/>
          <w:lang w:val="el-GR"/>
        </w:rPr>
        <w:t xml:space="preserve"> </w:t>
      </w:r>
      <w:r w:rsidR="00AF1AF5" w:rsidRPr="009B6105">
        <w:rPr>
          <w:rStyle w:val="lidl-rtefontface-3"/>
          <w:rFonts w:ascii="Lidl Font Pro" w:hAnsi="Lidl Font Pro"/>
          <w:b/>
          <w:bCs/>
          <w:lang w:val="el-GR"/>
        </w:rPr>
        <w:t>βραβευμένα προϊόντα ιδιωτικής ετικέτας</w:t>
      </w:r>
      <w:r>
        <w:rPr>
          <w:rStyle w:val="lidl-rtefontface-3"/>
          <w:rFonts w:ascii="Lidl Font Pro" w:hAnsi="Lidl Font Pro"/>
          <w:lang w:val="el-GR"/>
        </w:rPr>
        <w:t xml:space="preserve">, </w:t>
      </w:r>
      <w:r w:rsidRPr="009B6105">
        <w:rPr>
          <w:rStyle w:val="lidl-rtefontface-3"/>
          <w:rFonts w:ascii="Lidl Font Pro" w:hAnsi="Lidl Font Pro"/>
          <w:lang w:val="el-GR"/>
        </w:rPr>
        <w:t xml:space="preserve">εξασφαλίζοντας </w:t>
      </w:r>
      <w:r w:rsidRPr="009B6105">
        <w:rPr>
          <w:rStyle w:val="lidl-rtefontface-3"/>
          <w:rFonts w:ascii="Lidl Font Pro" w:hAnsi="Lidl Font Pro"/>
          <w:b/>
          <w:bCs/>
          <w:lang w:val="el-GR"/>
        </w:rPr>
        <w:t>φρεσκάδα και ποιότητα καθημερινά.</w:t>
      </w:r>
    </w:p>
    <w:p w14:paraId="6B4EF4DE" w14:textId="1DC830E5" w:rsidR="003579E1" w:rsidRPr="00CE09F8" w:rsidRDefault="00CE09F8" w:rsidP="004011AC">
      <w:pPr>
        <w:spacing w:line="360" w:lineRule="auto"/>
        <w:jc w:val="both"/>
        <w:rPr>
          <w:rStyle w:val="lidl-rtefontface-3"/>
          <w:rFonts w:ascii="Lidl Font Pro" w:eastAsia="Times New Roman" w:hAnsi="Lidl Font Pro"/>
          <w:lang w:val="el-GR" w:eastAsia="el-GR"/>
        </w:rPr>
      </w:pPr>
      <w:r w:rsidRPr="00CE09F8">
        <w:rPr>
          <w:rStyle w:val="lidl-rtefontface-3"/>
          <w:rFonts w:ascii="Lidl Font Pro" w:hAnsi="Lidl Font Pro"/>
          <w:lang w:val="el-GR"/>
        </w:rPr>
        <w:t xml:space="preserve">Η </w:t>
      </w:r>
      <w:r>
        <w:rPr>
          <w:rStyle w:val="lidl-rtefontface-3"/>
          <w:rFonts w:ascii="Lidl Font Pro" w:hAnsi="Lidl Font Pro"/>
        </w:rPr>
        <w:t>Lidl</w:t>
      </w:r>
      <w:r w:rsidRPr="00D47786">
        <w:rPr>
          <w:rStyle w:val="lidl-rtefontface-3"/>
          <w:rFonts w:ascii="Lidl Font Pro" w:hAnsi="Lidl Font Pro"/>
          <w:lang w:val="el-GR"/>
        </w:rPr>
        <w:t xml:space="preserve"> </w:t>
      </w:r>
      <w:r w:rsidRPr="00CE09F8">
        <w:rPr>
          <w:rStyle w:val="lidl-rtefontface-3"/>
          <w:rFonts w:ascii="Lidl Font Pro" w:hAnsi="Lidl Font Pro"/>
          <w:lang w:val="el-GR"/>
        </w:rPr>
        <w:t xml:space="preserve">Ελλάς παραμένει πιστή στην ποιοτική της δέσμευση, εξασφαλίζοντας </w:t>
      </w:r>
      <w:r w:rsidRPr="00CE09F8">
        <w:rPr>
          <w:rStyle w:val="lidl-rtefontface-3"/>
          <w:rFonts w:ascii="Lidl Font Pro" w:hAnsi="Lidl Font Pro"/>
          <w:b/>
          <w:bCs/>
          <w:lang w:val="el-GR"/>
        </w:rPr>
        <w:t>φρεσκάδα και ποιότητα καθημερινά</w:t>
      </w:r>
      <w:r>
        <w:rPr>
          <w:rStyle w:val="lidl-rtefontface-3"/>
          <w:rFonts w:ascii="Lidl Font Pro" w:hAnsi="Lidl Font Pro"/>
          <w:b/>
          <w:bCs/>
          <w:lang w:val="el-GR"/>
        </w:rPr>
        <w:t xml:space="preserve"> στην καλύτερη τιμή </w:t>
      </w:r>
      <w:r w:rsidR="008279D5" w:rsidRPr="00CE09F8">
        <w:rPr>
          <w:rStyle w:val="lidl-rtefontface-3"/>
          <w:rFonts w:ascii="Lidl Font Pro" w:eastAsia="Times New Roman" w:hAnsi="Lidl Font Pro"/>
          <w:lang w:val="el-GR" w:eastAsia="el-GR"/>
        </w:rPr>
        <w:t xml:space="preserve">προς όφελος των καταναλωτών, με το πρόγραμμα πιστότητας </w:t>
      </w:r>
      <w:r w:rsidR="008279D5" w:rsidRPr="00CE09F8">
        <w:rPr>
          <w:rStyle w:val="lidl-rtefontface-3"/>
          <w:rFonts w:ascii="Lidl Font Pro" w:eastAsia="Times New Roman" w:hAnsi="Lidl Font Pro"/>
          <w:b/>
          <w:bCs/>
          <w:lang w:val="el-GR" w:eastAsia="el-GR"/>
        </w:rPr>
        <w:t>Lidl Plus</w:t>
      </w:r>
      <w:r w:rsidR="008279D5" w:rsidRPr="00CE09F8">
        <w:rPr>
          <w:rStyle w:val="lidl-rtefontface-3"/>
          <w:rFonts w:ascii="Lidl Font Pro" w:eastAsia="Times New Roman" w:hAnsi="Lidl Font Pro"/>
          <w:lang w:val="el-GR" w:eastAsia="el-GR"/>
        </w:rPr>
        <w:t xml:space="preserve"> να το </w:t>
      </w:r>
      <w:r w:rsidR="00484B10" w:rsidRPr="00CE09F8">
        <w:rPr>
          <w:rStyle w:val="lidl-rtefontface-3"/>
          <w:rFonts w:ascii="Lidl Font Pro" w:eastAsia="Times New Roman" w:hAnsi="Lidl Font Pro"/>
          <w:lang w:val="el-GR" w:eastAsia="el-GR"/>
        </w:rPr>
        <w:t>επισφραγίζει</w:t>
      </w:r>
      <w:r w:rsidR="008279D5" w:rsidRPr="00CE09F8">
        <w:rPr>
          <w:rStyle w:val="lidl-rtefontface-3"/>
          <w:rFonts w:ascii="Lidl Font Pro" w:eastAsia="Times New Roman" w:hAnsi="Lidl Font Pro"/>
          <w:lang w:val="el-GR" w:eastAsia="el-GR"/>
        </w:rPr>
        <w:t xml:space="preserve">, προσφέροντας στους χρήστες </w:t>
      </w:r>
      <w:r w:rsidRPr="00CE09F8">
        <w:rPr>
          <w:rStyle w:val="lidl-rtefontface-3"/>
          <w:rFonts w:ascii="Lidl Font Pro" w:eastAsia="Times New Roman" w:hAnsi="Lidl Font Pro"/>
          <w:b/>
          <w:bCs/>
          <w:lang w:val="el-GR" w:eastAsia="el-GR"/>
        </w:rPr>
        <w:t xml:space="preserve">ακόμα </w:t>
      </w:r>
      <w:r w:rsidR="003579E1" w:rsidRPr="00CE09F8">
        <w:rPr>
          <w:rStyle w:val="lidl-rtefontface-3"/>
          <w:rFonts w:ascii="Lidl Font Pro" w:eastAsia="Times New Roman" w:hAnsi="Lidl Font Pro"/>
          <w:b/>
          <w:bCs/>
          <w:lang w:val="el-GR" w:eastAsia="el-GR"/>
        </w:rPr>
        <w:t>μεγαλύτερη εξοικονόμηση</w:t>
      </w:r>
      <w:r w:rsidR="003579E1" w:rsidRPr="00CE09F8">
        <w:rPr>
          <w:rStyle w:val="lidl-rtefontface-3"/>
          <w:rFonts w:ascii="Lidl Font Pro" w:eastAsia="Times New Roman" w:hAnsi="Lidl Font Pro"/>
          <w:lang w:val="el-GR" w:eastAsia="el-GR"/>
        </w:rPr>
        <w:t xml:space="preserve"> </w:t>
      </w:r>
      <w:r w:rsidR="008279D5" w:rsidRPr="00CE09F8">
        <w:rPr>
          <w:rStyle w:val="lidl-rtefontface-3"/>
          <w:rFonts w:ascii="Lidl Font Pro" w:eastAsia="Times New Roman" w:hAnsi="Lidl Font Pro"/>
          <w:lang w:val="el-GR" w:eastAsia="el-GR"/>
        </w:rPr>
        <w:t>στις αγορές τους</w:t>
      </w:r>
      <w:r w:rsidR="004011AC" w:rsidRPr="00CE09F8">
        <w:rPr>
          <w:rStyle w:val="lidl-rtefontface-3"/>
          <w:rFonts w:ascii="Lidl Font Pro" w:eastAsia="Times New Roman" w:hAnsi="Lidl Font Pro"/>
          <w:lang w:val="el-GR" w:eastAsia="el-GR"/>
        </w:rPr>
        <w:t>.</w:t>
      </w:r>
    </w:p>
    <w:p w14:paraId="7EB37AFD" w14:textId="0248AC91" w:rsidR="00AF1AF5" w:rsidRPr="00CE09F8" w:rsidRDefault="00CE09F8" w:rsidP="00AF1AF5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H Lidl Ελλάς συνεχίζει να</w:t>
      </w:r>
      <w:r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bookmarkEnd w:id="1"/>
      <w:bookmarkEnd w:id="2"/>
      <w:r w:rsidR="00BB0717">
        <w:rPr>
          <w:rStyle w:val="lidl-rtefontface-3"/>
          <w:rFonts w:ascii="Lidl Font Pro" w:hAnsi="Lidl Font Pro"/>
          <w:sz w:val="22"/>
          <w:szCs w:val="22"/>
        </w:rPr>
        <w:t>αφήνει το δυναμικό της αποτύπωμα</w:t>
      </w:r>
      <w:r>
        <w:rPr>
          <w:rStyle w:val="lidl-rtefontface-3"/>
          <w:rFonts w:ascii="Lidl Font Pro" w:hAnsi="Lidl Font Pro"/>
          <w:sz w:val="22"/>
          <w:szCs w:val="22"/>
        </w:rPr>
        <w:t xml:space="preserve"> στη χώρα</w:t>
      </w:r>
      <w:r w:rsidR="00BB0717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9C2E56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>δημιουργ</w:t>
      </w:r>
      <w:r w:rsidR="00BB0717">
        <w:rPr>
          <w:rStyle w:val="lidl-rtefontface-3"/>
          <w:rFonts w:ascii="Lidl Font Pro" w:hAnsi="Lidl Font Pro"/>
          <w:b/>
          <w:bCs/>
          <w:sz w:val="22"/>
          <w:szCs w:val="22"/>
        </w:rPr>
        <w:t>ώντας</w:t>
      </w:r>
      <w:r w:rsidR="009C2E56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νέες θέσεις εργασίας, στηρίζοντας την ελληνική οικονομία και κοινωνία,</w:t>
      </w:r>
      <w:r w:rsidR="00842B4A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="009C2E56" w:rsidRPr="00FE2783">
        <w:rPr>
          <w:rStyle w:val="lidl-rtefontface-3"/>
          <w:rFonts w:ascii="Lidl Font Pro" w:hAnsi="Lidl Font Pro"/>
          <w:b/>
          <w:bCs/>
          <w:sz w:val="22"/>
          <w:szCs w:val="22"/>
        </w:rPr>
        <w:t>δίνοντας αξία στην Ελλάδα του σήμερα και του αύριο.</w:t>
      </w:r>
      <w:r w:rsidR="009C2E56"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p w14:paraId="1E609B36" w14:textId="4682366B" w:rsidR="00EB3032" w:rsidRPr="00AF1AF5" w:rsidRDefault="00EB3032" w:rsidP="00CA30D3">
      <w:pPr>
        <w:pStyle w:val="NormalWeb"/>
        <w:spacing w:after="120" w:afterAutospacing="0" w:line="360" w:lineRule="auto"/>
        <w:jc w:val="both"/>
        <w:rPr>
          <w:rStyle w:val="lidl-rtefontface-3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866864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866864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1F6678" w:rsidRDefault="0086686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86686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86686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E421C7">
      <w:headerReference w:type="default" r:id="rId13"/>
      <w:footerReference w:type="default" r:id="rId14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52508" w14:textId="77777777" w:rsidR="00E12DDF" w:rsidRDefault="00E12DDF" w:rsidP="00C15348">
      <w:pPr>
        <w:spacing w:after="0" w:line="240" w:lineRule="auto"/>
      </w:pPr>
      <w:r>
        <w:separator/>
      </w:r>
    </w:p>
  </w:endnote>
  <w:endnote w:type="continuationSeparator" w:id="0">
    <w:p w14:paraId="223BE783" w14:textId="77777777" w:rsidR="00E12DDF" w:rsidRDefault="00E12DDF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E6428" w14:textId="77777777" w:rsidR="00E12DDF" w:rsidRDefault="00E12DDF" w:rsidP="00C15348">
      <w:pPr>
        <w:spacing w:after="0" w:line="240" w:lineRule="auto"/>
      </w:pPr>
      <w:r>
        <w:separator/>
      </w:r>
    </w:p>
  </w:footnote>
  <w:footnote w:type="continuationSeparator" w:id="0">
    <w:p w14:paraId="6821F975" w14:textId="77777777" w:rsidR="00E12DDF" w:rsidRDefault="00E12DDF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06173C7B" w:rsidR="00257AB3" w:rsidRDefault="00354E9D" w:rsidP="00354E9D">
    <w:pPr>
      <w:pStyle w:val="Header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33FE2"/>
    <w:rsid w:val="00050063"/>
    <w:rsid w:val="00056C27"/>
    <w:rsid w:val="00065BFE"/>
    <w:rsid w:val="000777FD"/>
    <w:rsid w:val="00080512"/>
    <w:rsid w:val="00081C4A"/>
    <w:rsid w:val="00082066"/>
    <w:rsid w:val="00083507"/>
    <w:rsid w:val="00084282"/>
    <w:rsid w:val="00084703"/>
    <w:rsid w:val="0009075E"/>
    <w:rsid w:val="00094364"/>
    <w:rsid w:val="000960C0"/>
    <w:rsid w:val="000A0C30"/>
    <w:rsid w:val="000A1CDB"/>
    <w:rsid w:val="000A1DDC"/>
    <w:rsid w:val="000A3234"/>
    <w:rsid w:val="000A4225"/>
    <w:rsid w:val="000A7472"/>
    <w:rsid w:val="000A7CDB"/>
    <w:rsid w:val="000B0743"/>
    <w:rsid w:val="000B580C"/>
    <w:rsid w:val="000C0F4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C28"/>
    <w:rsid w:val="0015238D"/>
    <w:rsid w:val="00153D2D"/>
    <w:rsid w:val="00161C78"/>
    <w:rsid w:val="00162B5D"/>
    <w:rsid w:val="0016448B"/>
    <w:rsid w:val="001741A0"/>
    <w:rsid w:val="001910CB"/>
    <w:rsid w:val="001922A9"/>
    <w:rsid w:val="00193AF9"/>
    <w:rsid w:val="00195C13"/>
    <w:rsid w:val="001A4B5D"/>
    <w:rsid w:val="001A5E66"/>
    <w:rsid w:val="001B3887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16036"/>
    <w:rsid w:val="00226375"/>
    <w:rsid w:val="002270E9"/>
    <w:rsid w:val="00227973"/>
    <w:rsid w:val="0023463E"/>
    <w:rsid w:val="002350DA"/>
    <w:rsid w:val="00237A95"/>
    <w:rsid w:val="00240308"/>
    <w:rsid w:val="00246031"/>
    <w:rsid w:val="002465EA"/>
    <w:rsid w:val="00255722"/>
    <w:rsid w:val="00256326"/>
    <w:rsid w:val="00257AB3"/>
    <w:rsid w:val="00257C0F"/>
    <w:rsid w:val="00274439"/>
    <w:rsid w:val="002766C2"/>
    <w:rsid w:val="00276D05"/>
    <w:rsid w:val="00282D77"/>
    <w:rsid w:val="00285312"/>
    <w:rsid w:val="00291837"/>
    <w:rsid w:val="00296D08"/>
    <w:rsid w:val="002A7C9A"/>
    <w:rsid w:val="002B156B"/>
    <w:rsid w:val="002B6C2B"/>
    <w:rsid w:val="002C0DD0"/>
    <w:rsid w:val="002C78CB"/>
    <w:rsid w:val="002D5247"/>
    <w:rsid w:val="002D6041"/>
    <w:rsid w:val="002D7980"/>
    <w:rsid w:val="002E498C"/>
    <w:rsid w:val="002E68DD"/>
    <w:rsid w:val="002F0181"/>
    <w:rsid w:val="002F22C8"/>
    <w:rsid w:val="00300809"/>
    <w:rsid w:val="00303911"/>
    <w:rsid w:val="00306FEF"/>
    <w:rsid w:val="00321A81"/>
    <w:rsid w:val="00335287"/>
    <w:rsid w:val="00336B3E"/>
    <w:rsid w:val="00337A0D"/>
    <w:rsid w:val="00340366"/>
    <w:rsid w:val="00344923"/>
    <w:rsid w:val="00354E9D"/>
    <w:rsid w:val="003579E1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B2665"/>
    <w:rsid w:val="003B3672"/>
    <w:rsid w:val="003C5940"/>
    <w:rsid w:val="003C7686"/>
    <w:rsid w:val="003D2087"/>
    <w:rsid w:val="003D4EBC"/>
    <w:rsid w:val="003D5BEB"/>
    <w:rsid w:val="003E1E63"/>
    <w:rsid w:val="003E22C6"/>
    <w:rsid w:val="003F48D1"/>
    <w:rsid w:val="003F6FD8"/>
    <w:rsid w:val="004011AC"/>
    <w:rsid w:val="00404006"/>
    <w:rsid w:val="004041FE"/>
    <w:rsid w:val="00406FF5"/>
    <w:rsid w:val="00413192"/>
    <w:rsid w:val="00415DC4"/>
    <w:rsid w:val="00415F2D"/>
    <w:rsid w:val="004267E3"/>
    <w:rsid w:val="004339B9"/>
    <w:rsid w:val="00434C16"/>
    <w:rsid w:val="00436EB4"/>
    <w:rsid w:val="004422E6"/>
    <w:rsid w:val="00443DFD"/>
    <w:rsid w:val="004440EB"/>
    <w:rsid w:val="004470A0"/>
    <w:rsid w:val="00447F97"/>
    <w:rsid w:val="004529C8"/>
    <w:rsid w:val="004553EB"/>
    <w:rsid w:val="00462BFE"/>
    <w:rsid w:val="00464923"/>
    <w:rsid w:val="00471CE4"/>
    <w:rsid w:val="004753AB"/>
    <w:rsid w:val="004758E6"/>
    <w:rsid w:val="0047758A"/>
    <w:rsid w:val="0048239D"/>
    <w:rsid w:val="0048249F"/>
    <w:rsid w:val="00484B10"/>
    <w:rsid w:val="004862EF"/>
    <w:rsid w:val="004A752A"/>
    <w:rsid w:val="004B5BC6"/>
    <w:rsid w:val="004B69B8"/>
    <w:rsid w:val="004D2759"/>
    <w:rsid w:val="004D5103"/>
    <w:rsid w:val="004D5642"/>
    <w:rsid w:val="004D5A97"/>
    <w:rsid w:val="004E1B59"/>
    <w:rsid w:val="004F6C8B"/>
    <w:rsid w:val="004F736C"/>
    <w:rsid w:val="00501833"/>
    <w:rsid w:val="00501C4B"/>
    <w:rsid w:val="00504728"/>
    <w:rsid w:val="00506274"/>
    <w:rsid w:val="00506CBC"/>
    <w:rsid w:val="00507881"/>
    <w:rsid w:val="0051501B"/>
    <w:rsid w:val="00520A6B"/>
    <w:rsid w:val="00523EE8"/>
    <w:rsid w:val="00526BF2"/>
    <w:rsid w:val="005371EF"/>
    <w:rsid w:val="005530C4"/>
    <w:rsid w:val="00553E94"/>
    <w:rsid w:val="00554C7C"/>
    <w:rsid w:val="005721E5"/>
    <w:rsid w:val="005774FF"/>
    <w:rsid w:val="00581F46"/>
    <w:rsid w:val="005825FF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3E64"/>
    <w:rsid w:val="00636F23"/>
    <w:rsid w:val="00640725"/>
    <w:rsid w:val="0064396A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B56F8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46FFC"/>
    <w:rsid w:val="00750CD2"/>
    <w:rsid w:val="007521BD"/>
    <w:rsid w:val="00753B67"/>
    <w:rsid w:val="00753E5B"/>
    <w:rsid w:val="00772E7A"/>
    <w:rsid w:val="00774FD9"/>
    <w:rsid w:val="0078031A"/>
    <w:rsid w:val="00781EE5"/>
    <w:rsid w:val="00784E92"/>
    <w:rsid w:val="00794F0D"/>
    <w:rsid w:val="007A1A19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7F7407"/>
    <w:rsid w:val="00805A03"/>
    <w:rsid w:val="0081044B"/>
    <w:rsid w:val="00811C25"/>
    <w:rsid w:val="00817D1B"/>
    <w:rsid w:val="00821B49"/>
    <w:rsid w:val="00822133"/>
    <w:rsid w:val="0082297B"/>
    <w:rsid w:val="0082661C"/>
    <w:rsid w:val="008279D5"/>
    <w:rsid w:val="008326FA"/>
    <w:rsid w:val="00834894"/>
    <w:rsid w:val="00837FAE"/>
    <w:rsid w:val="00842B4A"/>
    <w:rsid w:val="00843384"/>
    <w:rsid w:val="00845D58"/>
    <w:rsid w:val="008613B1"/>
    <w:rsid w:val="00863077"/>
    <w:rsid w:val="00865B05"/>
    <w:rsid w:val="00866864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0E2D"/>
    <w:rsid w:val="00904528"/>
    <w:rsid w:val="0090693B"/>
    <w:rsid w:val="00910748"/>
    <w:rsid w:val="00915B02"/>
    <w:rsid w:val="00916C12"/>
    <w:rsid w:val="00944D83"/>
    <w:rsid w:val="00950F01"/>
    <w:rsid w:val="00954A7F"/>
    <w:rsid w:val="0095596E"/>
    <w:rsid w:val="00956777"/>
    <w:rsid w:val="00957F63"/>
    <w:rsid w:val="00964789"/>
    <w:rsid w:val="00972A51"/>
    <w:rsid w:val="00974C89"/>
    <w:rsid w:val="00975019"/>
    <w:rsid w:val="00975CDC"/>
    <w:rsid w:val="00980D1F"/>
    <w:rsid w:val="009918B9"/>
    <w:rsid w:val="009A2687"/>
    <w:rsid w:val="009A57DD"/>
    <w:rsid w:val="009A7E98"/>
    <w:rsid w:val="009B1438"/>
    <w:rsid w:val="009B6105"/>
    <w:rsid w:val="009C2622"/>
    <w:rsid w:val="009C2E56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1A86"/>
    <w:rsid w:val="00A42CEB"/>
    <w:rsid w:val="00A43D39"/>
    <w:rsid w:val="00A47E30"/>
    <w:rsid w:val="00A5088B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3852"/>
    <w:rsid w:val="00AD6277"/>
    <w:rsid w:val="00AE203C"/>
    <w:rsid w:val="00AE7F31"/>
    <w:rsid w:val="00AF1AF5"/>
    <w:rsid w:val="00AF5F7B"/>
    <w:rsid w:val="00B001BC"/>
    <w:rsid w:val="00B01341"/>
    <w:rsid w:val="00B10B6E"/>
    <w:rsid w:val="00B27F18"/>
    <w:rsid w:val="00B310F9"/>
    <w:rsid w:val="00B340B5"/>
    <w:rsid w:val="00B357E1"/>
    <w:rsid w:val="00B36DCD"/>
    <w:rsid w:val="00B37062"/>
    <w:rsid w:val="00B47B8C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B0717"/>
    <w:rsid w:val="00BB0938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0EE8"/>
    <w:rsid w:val="00C15348"/>
    <w:rsid w:val="00C16FE2"/>
    <w:rsid w:val="00C173F2"/>
    <w:rsid w:val="00C25999"/>
    <w:rsid w:val="00C31BDA"/>
    <w:rsid w:val="00C34690"/>
    <w:rsid w:val="00C34719"/>
    <w:rsid w:val="00C43070"/>
    <w:rsid w:val="00C43587"/>
    <w:rsid w:val="00C628F2"/>
    <w:rsid w:val="00C64CCE"/>
    <w:rsid w:val="00C66D4B"/>
    <w:rsid w:val="00C71500"/>
    <w:rsid w:val="00C74964"/>
    <w:rsid w:val="00C7574F"/>
    <w:rsid w:val="00C81087"/>
    <w:rsid w:val="00C820AB"/>
    <w:rsid w:val="00CA2C89"/>
    <w:rsid w:val="00CA30D3"/>
    <w:rsid w:val="00CB0793"/>
    <w:rsid w:val="00CB43B3"/>
    <w:rsid w:val="00CB7B14"/>
    <w:rsid w:val="00CC5E78"/>
    <w:rsid w:val="00CC6D24"/>
    <w:rsid w:val="00CD681C"/>
    <w:rsid w:val="00CE022E"/>
    <w:rsid w:val="00CE09F8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27440"/>
    <w:rsid w:val="00D34A5C"/>
    <w:rsid w:val="00D35440"/>
    <w:rsid w:val="00D41667"/>
    <w:rsid w:val="00D47786"/>
    <w:rsid w:val="00D628C6"/>
    <w:rsid w:val="00D64D1B"/>
    <w:rsid w:val="00D66B47"/>
    <w:rsid w:val="00D7169A"/>
    <w:rsid w:val="00D741EA"/>
    <w:rsid w:val="00D760E9"/>
    <w:rsid w:val="00D8233D"/>
    <w:rsid w:val="00D85A34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B2A"/>
    <w:rsid w:val="00E10F6A"/>
    <w:rsid w:val="00E12576"/>
    <w:rsid w:val="00E12DDF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421C7"/>
    <w:rsid w:val="00E42493"/>
    <w:rsid w:val="00E4569E"/>
    <w:rsid w:val="00E512F6"/>
    <w:rsid w:val="00E63EAF"/>
    <w:rsid w:val="00E64C60"/>
    <w:rsid w:val="00E665E4"/>
    <w:rsid w:val="00E66A45"/>
    <w:rsid w:val="00E70986"/>
    <w:rsid w:val="00E72BBE"/>
    <w:rsid w:val="00E7613C"/>
    <w:rsid w:val="00E87F7F"/>
    <w:rsid w:val="00E902A0"/>
    <w:rsid w:val="00E92E34"/>
    <w:rsid w:val="00EA5F85"/>
    <w:rsid w:val="00EA7CE4"/>
    <w:rsid w:val="00EB3032"/>
    <w:rsid w:val="00EB42FB"/>
    <w:rsid w:val="00EC3816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F02079"/>
    <w:rsid w:val="00F1451A"/>
    <w:rsid w:val="00F15131"/>
    <w:rsid w:val="00F17E59"/>
    <w:rsid w:val="00F234B9"/>
    <w:rsid w:val="00F24A1E"/>
    <w:rsid w:val="00F25925"/>
    <w:rsid w:val="00F31ED0"/>
    <w:rsid w:val="00F32356"/>
    <w:rsid w:val="00F32E7E"/>
    <w:rsid w:val="00F341C1"/>
    <w:rsid w:val="00F43BB5"/>
    <w:rsid w:val="00F5228D"/>
    <w:rsid w:val="00F600E5"/>
    <w:rsid w:val="00F6173D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C1E53"/>
    <w:rsid w:val="00FC2965"/>
    <w:rsid w:val="00FC39C4"/>
    <w:rsid w:val="00FD3EA6"/>
    <w:rsid w:val="00FD4D83"/>
    <w:rsid w:val="00FE0FD8"/>
    <w:rsid w:val="00FE2783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274439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35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67</cp:revision>
  <cp:lastPrinted>2017-09-18T08:53:00Z</cp:lastPrinted>
  <dcterms:created xsi:type="dcterms:W3CDTF">2022-12-12T11:33:00Z</dcterms:created>
  <dcterms:modified xsi:type="dcterms:W3CDTF">2023-02-02T12:45:00Z</dcterms:modified>
</cp:coreProperties>
</file>