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37616" w14:textId="77777777" w:rsidR="000567CF" w:rsidRDefault="000567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Lidl Font Pro" w:eastAsia="Lidl Font Pro" w:hAnsi="Lidl Font Pro" w:cs="Lidl Font Pro"/>
          <w:color w:val="000000"/>
        </w:rPr>
      </w:pPr>
    </w:p>
    <w:p w14:paraId="37D07F05" w14:textId="10722834" w:rsidR="001B64D6" w:rsidRPr="00503A52" w:rsidRDefault="001B64D6" w:rsidP="002031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right"/>
        <w:rPr>
          <w:rFonts w:ascii="Lidl Font Pro" w:eastAsia="Lidl Font Pro" w:hAnsi="Lidl Font Pro" w:cs="Lidl Font Pro"/>
          <w:color w:val="000000"/>
          <w:lang w:val="el-GR"/>
        </w:rPr>
      </w:pPr>
      <w:r w:rsidRPr="001B64D6">
        <w:rPr>
          <w:rFonts w:ascii="Lidl Font Pro" w:eastAsia="Lidl Font Pro" w:hAnsi="Lidl Font Pro" w:cs="Lidl Font Pro"/>
          <w:color w:val="000000"/>
          <w:lang w:val="el-GR"/>
        </w:rPr>
        <w:t>Θεσσαλονίκη</w:t>
      </w:r>
      <w:r w:rsidRPr="00503A52">
        <w:rPr>
          <w:rFonts w:ascii="Lidl Font Pro" w:eastAsia="Lidl Font Pro" w:hAnsi="Lidl Font Pro" w:cs="Lidl Font Pro"/>
          <w:color w:val="000000"/>
          <w:lang w:val="el-GR"/>
        </w:rPr>
        <w:t xml:space="preserve">, </w:t>
      </w:r>
      <w:r w:rsidR="00C26E44">
        <w:rPr>
          <w:rFonts w:ascii="Lidl Font Pro" w:eastAsia="Lidl Font Pro" w:hAnsi="Lidl Font Pro" w:cs="Lidl Font Pro"/>
          <w:color w:val="000000"/>
          <w:lang w:val="el-GR"/>
        </w:rPr>
        <w:t>2</w:t>
      </w:r>
      <w:r w:rsidR="00B903B3">
        <w:rPr>
          <w:rFonts w:ascii="Lidl Font Pro" w:eastAsia="Lidl Font Pro" w:hAnsi="Lidl Font Pro" w:cs="Lidl Font Pro"/>
          <w:color w:val="000000"/>
          <w:lang w:val="el-GR"/>
        </w:rPr>
        <w:t>6</w:t>
      </w:r>
      <w:r w:rsidRPr="00503A52">
        <w:rPr>
          <w:rFonts w:ascii="Lidl Font Pro" w:eastAsia="Lidl Font Pro" w:hAnsi="Lidl Font Pro" w:cs="Lidl Font Pro"/>
          <w:color w:val="000000"/>
          <w:lang w:val="el-GR"/>
        </w:rPr>
        <w:t>/07/2022</w:t>
      </w:r>
    </w:p>
    <w:p w14:paraId="7F511849" w14:textId="77777777" w:rsidR="00B53F43" w:rsidRDefault="00B53F43" w:rsidP="00B903B3">
      <w:pPr>
        <w:spacing w:before="100" w:beforeAutospacing="1" w:after="120" w:line="240" w:lineRule="auto"/>
        <w:jc w:val="both"/>
        <w:rPr>
          <w:rFonts w:ascii="Lidl Font Pro" w:eastAsia="Lidl Font Pro" w:hAnsi="Lidl Font Pro" w:cs="Lidl Font Pro"/>
          <w:b/>
          <w:color w:val="1F497D"/>
          <w:sz w:val="36"/>
          <w:szCs w:val="36"/>
          <w:lang w:val="el-GR"/>
        </w:rPr>
      </w:pPr>
    </w:p>
    <w:p w14:paraId="5CEF9897" w14:textId="21B6DD36" w:rsidR="00D00943" w:rsidRDefault="00B903B3" w:rsidP="00B903B3">
      <w:pPr>
        <w:spacing w:before="100" w:beforeAutospacing="1" w:after="120" w:line="240" w:lineRule="auto"/>
        <w:jc w:val="both"/>
        <w:rPr>
          <w:rFonts w:ascii="Lidl Font Pro" w:eastAsia="Lidl Font Pro" w:hAnsi="Lidl Font Pro" w:cs="Lidl Font Pro"/>
          <w:b/>
          <w:color w:val="1F497D"/>
          <w:sz w:val="36"/>
          <w:szCs w:val="36"/>
          <w:lang w:val="el-GR"/>
        </w:rPr>
      </w:pPr>
      <w:r w:rsidRPr="00B903B3">
        <w:rPr>
          <w:rFonts w:ascii="Lidl Font Pro" w:eastAsia="Lidl Font Pro" w:hAnsi="Lidl Font Pro" w:cs="Lidl Font Pro"/>
          <w:b/>
          <w:color w:val="1F497D"/>
          <w:sz w:val="36"/>
          <w:szCs w:val="36"/>
          <w:lang w:val="el-GR"/>
        </w:rPr>
        <w:t>Η Lidl Ελλάς στηρίζει τους πυρόπληκτους συμπολίτες μας και τις δυνάμεις πυρόσβεσης με τρόφιμα και νερό</w:t>
      </w:r>
    </w:p>
    <w:p w14:paraId="6B7DBA6D" w14:textId="0E30D892" w:rsidR="002A11DB" w:rsidRDefault="002A11DB" w:rsidP="002A11DB">
      <w:pPr>
        <w:pStyle w:val="NormalWeb"/>
        <w:shd w:val="clear" w:color="auto" w:fill="FFFFFF"/>
        <w:spacing w:after="120" w:line="360" w:lineRule="auto"/>
        <w:contextualSpacing/>
        <w:jc w:val="both"/>
        <w:rPr>
          <w:rFonts w:ascii="Lidl Font Pro" w:eastAsia="Lidl Font Pro" w:hAnsi="Lidl Font Pro" w:cs="Lidl Font Pro"/>
          <w:b/>
          <w:color w:val="1F497D"/>
          <w:sz w:val="22"/>
          <w:szCs w:val="22"/>
        </w:rPr>
      </w:pPr>
      <w:r w:rsidRPr="002A11DB">
        <w:rPr>
          <w:rFonts w:ascii="Lidl Font Pro" w:eastAsia="Lidl Font Pro" w:hAnsi="Lidl Font Pro" w:cs="Lidl Font Pro"/>
          <w:b/>
          <w:color w:val="1F497D"/>
          <w:sz w:val="22"/>
          <w:szCs w:val="22"/>
        </w:rPr>
        <w:t>Από την πρώτη στιγμή η εταιρεία και οι άνθρωποί της πρόσφεραν άμεση στήριξη στους Δήμους Πεντέλης</w:t>
      </w:r>
      <w:r w:rsidR="00E35538">
        <w:rPr>
          <w:rFonts w:ascii="Lidl Font Pro" w:eastAsia="Lidl Font Pro" w:hAnsi="Lidl Font Pro" w:cs="Lidl Font Pro"/>
          <w:b/>
          <w:color w:val="1F497D"/>
          <w:sz w:val="22"/>
          <w:szCs w:val="22"/>
        </w:rPr>
        <w:t>,</w:t>
      </w:r>
      <w:r w:rsidRPr="002A11DB">
        <w:rPr>
          <w:rFonts w:ascii="Lidl Font Pro" w:eastAsia="Lidl Font Pro" w:hAnsi="Lidl Font Pro" w:cs="Lidl Font Pro"/>
          <w:b/>
          <w:color w:val="1F497D"/>
          <w:sz w:val="22"/>
          <w:szCs w:val="22"/>
        </w:rPr>
        <w:t xml:space="preserve"> Παλλήνης</w:t>
      </w:r>
      <w:r w:rsidR="00E35538">
        <w:rPr>
          <w:rFonts w:ascii="Lidl Font Pro" w:eastAsia="Lidl Font Pro" w:hAnsi="Lidl Font Pro" w:cs="Lidl Font Pro"/>
          <w:b/>
          <w:color w:val="1F497D"/>
          <w:sz w:val="22"/>
          <w:szCs w:val="22"/>
        </w:rPr>
        <w:t xml:space="preserve"> και Δυτικής Λέσβου</w:t>
      </w:r>
      <w:r w:rsidR="00EC043B">
        <w:rPr>
          <w:rFonts w:ascii="Lidl Font Pro" w:eastAsia="Lidl Font Pro" w:hAnsi="Lidl Font Pro" w:cs="Lidl Font Pro"/>
          <w:b/>
          <w:color w:val="1F497D"/>
          <w:sz w:val="22"/>
          <w:szCs w:val="22"/>
        </w:rPr>
        <w:t>, ενώ έχουν δρομολογηθεί</w:t>
      </w:r>
      <w:r w:rsidRPr="002A11DB">
        <w:rPr>
          <w:rFonts w:ascii="Lidl Font Pro" w:eastAsia="Lidl Font Pro" w:hAnsi="Lidl Font Pro" w:cs="Lidl Font Pro"/>
          <w:b/>
          <w:color w:val="1F497D"/>
          <w:sz w:val="22"/>
          <w:szCs w:val="22"/>
        </w:rPr>
        <w:t xml:space="preserve"> </w:t>
      </w:r>
      <w:r w:rsidR="00EC043B">
        <w:rPr>
          <w:rFonts w:ascii="Lidl Font Pro" w:eastAsia="Lidl Font Pro" w:hAnsi="Lidl Font Pro" w:cs="Lidl Font Pro"/>
          <w:b/>
          <w:color w:val="1F497D"/>
          <w:sz w:val="22"/>
          <w:szCs w:val="22"/>
        </w:rPr>
        <w:t xml:space="preserve">και </w:t>
      </w:r>
      <w:r w:rsidRPr="002A11DB">
        <w:rPr>
          <w:rFonts w:ascii="Lidl Font Pro" w:eastAsia="Lidl Font Pro" w:hAnsi="Lidl Font Pro" w:cs="Lidl Font Pro"/>
          <w:b/>
          <w:color w:val="1F497D"/>
          <w:sz w:val="22"/>
          <w:szCs w:val="22"/>
        </w:rPr>
        <w:t xml:space="preserve">δράσεις στήριξης </w:t>
      </w:r>
      <w:r w:rsidR="00EC043B">
        <w:rPr>
          <w:rFonts w:ascii="Lidl Font Pro" w:eastAsia="Lidl Font Pro" w:hAnsi="Lidl Font Pro" w:cs="Lidl Font Pro"/>
          <w:b/>
          <w:color w:val="1F497D"/>
          <w:sz w:val="22"/>
          <w:szCs w:val="22"/>
        </w:rPr>
        <w:t>των Δήμων</w:t>
      </w:r>
      <w:r w:rsidRPr="002A11DB">
        <w:rPr>
          <w:rFonts w:ascii="Lidl Font Pro" w:eastAsia="Lidl Font Pro" w:hAnsi="Lidl Font Pro" w:cs="Lidl Font Pro"/>
          <w:b/>
          <w:color w:val="1F497D"/>
          <w:sz w:val="22"/>
          <w:szCs w:val="22"/>
        </w:rPr>
        <w:t xml:space="preserve"> Ανδρίτσαινας</w:t>
      </w:r>
      <w:r w:rsidR="00EC043B">
        <w:rPr>
          <w:rFonts w:ascii="Lidl Font Pro" w:eastAsia="Lidl Font Pro" w:hAnsi="Lidl Font Pro" w:cs="Lidl Font Pro"/>
          <w:b/>
          <w:color w:val="1F497D"/>
          <w:sz w:val="22"/>
          <w:szCs w:val="22"/>
        </w:rPr>
        <w:t xml:space="preserve"> </w:t>
      </w:r>
      <w:r w:rsidRPr="002A11DB">
        <w:rPr>
          <w:rFonts w:ascii="Lidl Font Pro" w:eastAsia="Lidl Font Pro" w:hAnsi="Lidl Font Pro" w:cs="Lidl Font Pro"/>
          <w:b/>
          <w:color w:val="1F497D"/>
          <w:sz w:val="22"/>
          <w:szCs w:val="22"/>
        </w:rPr>
        <w:t>–</w:t>
      </w:r>
      <w:r w:rsidR="00EC043B">
        <w:rPr>
          <w:rFonts w:ascii="Lidl Font Pro" w:eastAsia="Lidl Font Pro" w:hAnsi="Lidl Font Pro" w:cs="Lidl Font Pro"/>
          <w:b/>
          <w:color w:val="1F497D"/>
          <w:sz w:val="22"/>
          <w:szCs w:val="22"/>
        </w:rPr>
        <w:t xml:space="preserve"> </w:t>
      </w:r>
      <w:proofErr w:type="spellStart"/>
      <w:r w:rsidRPr="002A11DB">
        <w:rPr>
          <w:rFonts w:ascii="Lidl Font Pro" w:eastAsia="Lidl Font Pro" w:hAnsi="Lidl Font Pro" w:cs="Lidl Font Pro"/>
          <w:b/>
          <w:color w:val="1F497D"/>
          <w:sz w:val="22"/>
          <w:szCs w:val="22"/>
        </w:rPr>
        <w:t>Κρεστένων</w:t>
      </w:r>
      <w:proofErr w:type="spellEnd"/>
      <w:r w:rsidR="00E35538">
        <w:rPr>
          <w:rFonts w:ascii="Lidl Font Pro" w:eastAsia="Lidl Font Pro" w:hAnsi="Lidl Font Pro" w:cs="Lidl Font Pro"/>
          <w:b/>
          <w:color w:val="1F497D"/>
          <w:sz w:val="22"/>
          <w:szCs w:val="22"/>
        </w:rPr>
        <w:t xml:space="preserve"> και </w:t>
      </w:r>
      <w:proofErr w:type="spellStart"/>
      <w:r w:rsidR="00E35538">
        <w:rPr>
          <w:rFonts w:ascii="Lidl Font Pro" w:eastAsia="Lidl Font Pro" w:hAnsi="Lidl Font Pro" w:cs="Lidl Font Pro"/>
          <w:b/>
          <w:color w:val="1F497D"/>
          <w:sz w:val="22"/>
          <w:szCs w:val="22"/>
        </w:rPr>
        <w:t>Σουφλίου</w:t>
      </w:r>
      <w:proofErr w:type="spellEnd"/>
      <w:r w:rsidR="00E35538">
        <w:rPr>
          <w:rFonts w:ascii="Lidl Font Pro" w:eastAsia="Lidl Font Pro" w:hAnsi="Lidl Font Pro" w:cs="Lidl Font Pro"/>
          <w:b/>
          <w:color w:val="1F497D"/>
          <w:sz w:val="22"/>
          <w:szCs w:val="22"/>
        </w:rPr>
        <w:t xml:space="preserve"> </w:t>
      </w:r>
      <w:r w:rsidR="00EC043B">
        <w:rPr>
          <w:rFonts w:ascii="Lidl Font Pro" w:eastAsia="Lidl Font Pro" w:hAnsi="Lidl Font Pro" w:cs="Lidl Font Pro"/>
          <w:b/>
          <w:color w:val="1F497D"/>
          <w:sz w:val="22"/>
          <w:szCs w:val="22"/>
        </w:rPr>
        <w:t>/</w:t>
      </w:r>
      <w:r w:rsidR="00E35538">
        <w:rPr>
          <w:rFonts w:ascii="Lidl Font Pro" w:eastAsia="Lidl Font Pro" w:hAnsi="Lidl Font Pro" w:cs="Lidl Font Pro"/>
          <w:b/>
          <w:color w:val="1F497D"/>
          <w:sz w:val="22"/>
          <w:szCs w:val="22"/>
        </w:rPr>
        <w:t xml:space="preserve"> Κοινότητα </w:t>
      </w:r>
      <w:proofErr w:type="spellStart"/>
      <w:r w:rsidR="00E35538">
        <w:rPr>
          <w:rFonts w:ascii="Lidl Font Pro" w:eastAsia="Lidl Font Pro" w:hAnsi="Lidl Font Pro" w:cs="Lidl Font Pro"/>
          <w:b/>
          <w:color w:val="1F497D"/>
          <w:sz w:val="22"/>
          <w:szCs w:val="22"/>
        </w:rPr>
        <w:t>Δαδιάς</w:t>
      </w:r>
      <w:proofErr w:type="spellEnd"/>
      <w:r w:rsidR="004D2C99">
        <w:rPr>
          <w:rFonts w:ascii="Lidl Font Pro" w:eastAsia="Lidl Font Pro" w:hAnsi="Lidl Font Pro" w:cs="Lidl Font Pro"/>
          <w:b/>
          <w:color w:val="1F497D"/>
          <w:sz w:val="22"/>
          <w:szCs w:val="22"/>
        </w:rPr>
        <w:t>.</w:t>
      </w:r>
    </w:p>
    <w:p w14:paraId="16CD5270" w14:textId="77777777" w:rsidR="002A11DB" w:rsidRDefault="002A11DB" w:rsidP="002A11DB">
      <w:pPr>
        <w:pStyle w:val="NormalWeb"/>
        <w:shd w:val="clear" w:color="auto" w:fill="FFFFFF"/>
        <w:spacing w:after="120" w:line="360" w:lineRule="auto"/>
        <w:contextualSpacing/>
        <w:jc w:val="both"/>
        <w:rPr>
          <w:rFonts w:ascii="Lidl Font Pro" w:eastAsia="Lidl Font Pro" w:hAnsi="Lidl Font Pro" w:cs="Lidl Font Pro"/>
          <w:b/>
          <w:color w:val="1F497D"/>
          <w:sz w:val="22"/>
          <w:szCs w:val="22"/>
        </w:rPr>
      </w:pPr>
    </w:p>
    <w:p w14:paraId="580AF667" w14:textId="1B27ABA9" w:rsidR="002A11DB" w:rsidRDefault="002A11DB" w:rsidP="002A11DB">
      <w:pPr>
        <w:pStyle w:val="NormalWeb"/>
        <w:shd w:val="clear" w:color="auto" w:fill="FFFFFF"/>
        <w:spacing w:after="120" w:afterAutospacing="0" w:line="360" w:lineRule="auto"/>
        <w:jc w:val="both"/>
        <w:rPr>
          <w:rFonts w:ascii="Lidl Font Pro" w:hAnsi="Lidl Font Pro"/>
          <w:sz w:val="22"/>
          <w:szCs w:val="22"/>
        </w:rPr>
      </w:pPr>
      <w:r w:rsidRPr="002A11DB">
        <w:rPr>
          <w:rFonts w:ascii="Lidl Font Pro" w:hAnsi="Lidl Font Pro"/>
          <w:sz w:val="22"/>
          <w:szCs w:val="22"/>
        </w:rPr>
        <w:t>Η Lidl Ελλάς στηρίζει όσους έχουν πληγεί από τις καταστροφικές πυρκαγιές</w:t>
      </w:r>
      <w:r>
        <w:rPr>
          <w:rFonts w:ascii="Lidl Font Pro" w:hAnsi="Lidl Font Pro"/>
          <w:sz w:val="22"/>
          <w:szCs w:val="22"/>
        </w:rPr>
        <w:t xml:space="preserve"> και </w:t>
      </w:r>
      <w:r w:rsidRPr="002A11DB">
        <w:rPr>
          <w:rFonts w:ascii="Lidl Font Pro" w:hAnsi="Lidl Font Pro"/>
          <w:sz w:val="22"/>
          <w:szCs w:val="22"/>
        </w:rPr>
        <w:t>στέκεται δίπλα σε όσες και όσους μάχονται με τις φλόγες αυτές τις κρίσιμες στιγμές</w:t>
      </w:r>
      <w:r>
        <w:rPr>
          <w:rFonts w:ascii="Lidl Font Pro" w:hAnsi="Lidl Font Pro"/>
          <w:sz w:val="22"/>
          <w:szCs w:val="22"/>
        </w:rPr>
        <w:t>, π</w:t>
      </w:r>
      <w:r w:rsidRPr="002A11DB">
        <w:rPr>
          <w:rFonts w:ascii="Lidl Font Pro" w:hAnsi="Lidl Font Pro"/>
          <w:sz w:val="22"/>
          <w:szCs w:val="22"/>
        </w:rPr>
        <w:t>ροσφέρ</w:t>
      </w:r>
      <w:r>
        <w:rPr>
          <w:rFonts w:ascii="Lidl Font Pro" w:hAnsi="Lidl Font Pro"/>
          <w:sz w:val="22"/>
          <w:szCs w:val="22"/>
        </w:rPr>
        <w:t>οντας</w:t>
      </w:r>
      <w:r w:rsidRPr="002A11DB">
        <w:rPr>
          <w:rFonts w:ascii="Lidl Font Pro" w:hAnsi="Lidl Font Pro"/>
          <w:sz w:val="22"/>
          <w:szCs w:val="22"/>
        </w:rPr>
        <w:t xml:space="preserve"> άμεσα είδη πρώτης ανάγκης, τρόφιμα και νερό, μέσω του δικτύου καταστημάτων της σε όλη την Ελλάδα.</w:t>
      </w:r>
    </w:p>
    <w:p w14:paraId="5F089D02" w14:textId="5D50F680" w:rsidR="007A08B8" w:rsidRDefault="002A11DB" w:rsidP="002A11DB">
      <w:pPr>
        <w:spacing w:before="100" w:beforeAutospacing="1" w:after="120" w:line="360" w:lineRule="auto"/>
        <w:contextualSpacing/>
        <w:jc w:val="both"/>
        <w:rPr>
          <w:rFonts w:ascii="Lidl Font Pro" w:eastAsia="Times New Roman" w:hAnsi="Lidl Font Pro"/>
          <w:lang w:val="el-GR"/>
        </w:rPr>
      </w:pPr>
      <w:r>
        <w:rPr>
          <w:rFonts w:ascii="Lidl Font Pro" w:eastAsia="Times New Roman" w:hAnsi="Lidl Font Pro"/>
          <w:lang w:val="el-GR"/>
        </w:rPr>
        <w:t xml:space="preserve">Η </w:t>
      </w:r>
      <w:r>
        <w:rPr>
          <w:rFonts w:ascii="Lidl Font Pro" w:eastAsia="Times New Roman" w:hAnsi="Lidl Font Pro"/>
          <w:lang w:val="en-150"/>
        </w:rPr>
        <w:t xml:space="preserve">Lidl </w:t>
      </w:r>
      <w:r>
        <w:rPr>
          <w:rFonts w:ascii="Lidl Font Pro" w:eastAsia="Times New Roman" w:hAnsi="Lidl Font Pro"/>
          <w:lang w:val="el-GR"/>
        </w:rPr>
        <w:t>Ελλάς αποδεικνύει</w:t>
      </w:r>
      <w:r w:rsidRPr="002A11DB">
        <w:rPr>
          <w:rFonts w:ascii="Lidl Font Pro" w:eastAsia="Times New Roman" w:hAnsi="Lidl Font Pro"/>
          <w:lang w:val="el-GR"/>
        </w:rPr>
        <w:t xml:space="preserve"> </w:t>
      </w:r>
      <w:r>
        <w:rPr>
          <w:rFonts w:ascii="Lidl Font Pro" w:eastAsia="Times New Roman" w:hAnsi="Lidl Font Pro"/>
          <w:lang w:val="el-GR"/>
        </w:rPr>
        <w:t>μ</w:t>
      </w:r>
      <w:r w:rsidRPr="002A11DB">
        <w:rPr>
          <w:rFonts w:ascii="Lidl Font Pro" w:eastAsia="Times New Roman" w:hAnsi="Lidl Font Pro"/>
          <w:lang w:val="el-GR"/>
        </w:rPr>
        <w:t xml:space="preserve">ε κάθε ευκαιρία ότι </w:t>
      </w:r>
      <w:r>
        <w:rPr>
          <w:rFonts w:ascii="Lidl Font Pro" w:eastAsia="Times New Roman" w:hAnsi="Lidl Font Pro"/>
          <w:lang w:val="el-GR"/>
        </w:rPr>
        <w:t>παραμένει πιστή</w:t>
      </w:r>
      <w:r w:rsidRPr="002A11DB">
        <w:rPr>
          <w:rFonts w:ascii="Lidl Font Pro" w:eastAsia="Times New Roman" w:hAnsi="Lidl Font Pro"/>
          <w:lang w:val="el-GR"/>
        </w:rPr>
        <w:t xml:space="preserve"> στις αξίες της επιχειρηματικότητας με ήθος, </w:t>
      </w:r>
      <w:r>
        <w:rPr>
          <w:rFonts w:ascii="Lidl Font Pro" w:eastAsia="Times New Roman" w:hAnsi="Lidl Font Pro"/>
          <w:lang w:val="el-GR"/>
        </w:rPr>
        <w:t>συμμετέχοντας έμπρακτα</w:t>
      </w:r>
      <w:r w:rsidRPr="002A11DB">
        <w:rPr>
          <w:rFonts w:ascii="Lidl Font Pro" w:eastAsia="Times New Roman" w:hAnsi="Lidl Font Pro"/>
          <w:lang w:val="el-GR"/>
        </w:rPr>
        <w:t xml:space="preserve"> με υπευθυνότητα και συνέπεια σε κάθε εκστρατεία βοήθειας, συμβάλλοντας στην ανακούφιση των ανθρώπων που δοκιμάζονται.</w:t>
      </w:r>
    </w:p>
    <w:p w14:paraId="2C7AEE1D" w14:textId="77777777" w:rsidR="002A11DB" w:rsidRDefault="002A11DB" w:rsidP="002A11DB">
      <w:pPr>
        <w:spacing w:before="100" w:beforeAutospacing="1" w:after="120" w:line="360" w:lineRule="auto"/>
        <w:contextualSpacing/>
        <w:jc w:val="both"/>
        <w:rPr>
          <w:rFonts w:ascii="Lidl Font Pro" w:eastAsia="Times New Roman" w:hAnsi="Lidl Font Pro"/>
          <w:lang w:val="el-GR"/>
        </w:rPr>
      </w:pPr>
    </w:p>
    <w:p w14:paraId="4FECD6F8" w14:textId="77777777" w:rsidR="002A11DB" w:rsidRPr="00AF75D0" w:rsidRDefault="002A11DB" w:rsidP="002A11DB">
      <w:pPr>
        <w:spacing w:before="100" w:beforeAutospacing="1" w:after="120" w:line="360" w:lineRule="auto"/>
        <w:contextualSpacing/>
        <w:jc w:val="both"/>
        <w:rPr>
          <w:rFonts w:ascii="Lidl Font Pro" w:eastAsia="Lidl Font Pro" w:hAnsi="Lidl Font Pro" w:cs="Lidl Font Pro"/>
          <w:b/>
          <w:color w:val="1F497D"/>
          <w:lang w:val="el-GR"/>
        </w:rPr>
      </w:pPr>
    </w:p>
    <w:p w14:paraId="3D1B9192" w14:textId="098036FB" w:rsidR="000567CF" w:rsidRPr="00D30EB7" w:rsidRDefault="00993B40">
      <w:pPr>
        <w:spacing w:line="360" w:lineRule="auto"/>
        <w:jc w:val="both"/>
        <w:rPr>
          <w:rFonts w:ascii="Lidl Font Pro" w:eastAsia="Lidl Font Pro" w:hAnsi="Lidl Font Pro" w:cs="Lidl Font Pro"/>
          <w:b/>
          <w:color w:val="1F497D"/>
          <w:lang w:val="el-GR"/>
        </w:rPr>
      </w:pPr>
      <w:r w:rsidRPr="00D30EB7">
        <w:rPr>
          <w:rFonts w:ascii="Lidl Font Pro" w:eastAsia="Lidl Font Pro" w:hAnsi="Lidl Font Pro" w:cs="Lidl Font Pro"/>
          <w:b/>
          <w:color w:val="1F497D"/>
          <w:lang w:val="el-GR"/>
        </w:rPr>
        <w:t xml:space="preserve">Επισκεφθείτε τη </w:t>
      </w:r>
      <w:r>
        <w:rPr>
          <w:rFonts w:ascii="Lidl Font Pro" w:eastAsia="Lidl Font Pro" w:hAnsi="Lidl Font Pro" w:cs="Lidl Font Pro"/>
          <w:b/>
          <w:color w:val="1F497D"/>
        </w:rPr>
        <w:t>Lidl</w:t>
      </w:r>
      <w:r w:rsidRPr="00D30EB7">
        <w:rPr>
          <w:rFonts w:ascii="Lidl Font Pro" w:eastAsia="Lidl Font Pro" w:hAnsi="Lidl Font Pro" w:cs="Lidl Font Pro"/>
          <w:b/>
          <w:color w:val="1F497D"/>
          <w:lang w:val="el-GR"/>
        </w:rPr>
        <w:t xml:space="preserve"> Ελλάς και στα:</w:t>
      </w:r>
    </w:p>
    <w:p w14:paraId="65AC65A1" w14:textId="77777777" w:rsidR="000567CF" w:rsidRPr="00D30EB7" w:rsidRDefault="00EC043B">
      <w:pPr>
        <w:spacing w:after="0"/>
        <w:jc w:val="both"/>
        <w:rPr>
          <w:rFonts w:ascii="Lidl Font Pro" w:eastAsia="Lidl Font Pro" w:hAnsi="Lidl Font Pro" w:cs="Lidl Font Pro"/>
          <w:b/>
          <w:color w:val="1F497D"/>
          <w:lang w:val="en-US"/>
        </w:rPr>
      </w:pPr>
      <w:hyperlink r:id="rId8">
        <w:r w:rsidR="00993B40" w:rsidRPr="00D30EB7">
          <w:rPr>
            <w:rFonts w:ascii="Lidl Font Pro" w:eastAsia="Lidl Font Pro" w:hAnsi="Lidl Font Pro" w:cs="Lidl Font Pro"/>
            <w:b/>
            <w:color w:val="1F497D"/>
            <w:lang w:val="en-US"/>
          </w:rPr>
          <w:t>corporate.lidl.gr</w:t>
        </w:r>
      </w:hyperlink>
    </w:p>
    <w:p w14:paraId="21C3B84B" w14:textId="7C1F300F" w:rsidR="000567CF" w:rsidRPr="00D30EB7" w:rsidRDefault="00EC043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jc w:val="both"/>
        <w:rPr>
          <w:rFonts w:ascii="Lidl Font Pro" w:eastAsia="Lidl Font Pro" w:hAnsi="Lidl Font Pro" w:cs="Lidl Font Pro"/>
          <w:b/>
          <w:color w:val="1F497D"/>
          <w:lang w:val="en-US"/>
        </w:rPr>
      </w:pPr>
      <w:hyperlink r:id="rId9">
        <w:r w:rsidR="00993B40" w:rsidRPr="00D30EB7">
          <w:rPr>
            <w:rFonts w:ascii="Lidl Font Pro" w:eastAsia="Lidl Font Pro" w:hAnsi="Lidl Font Pro" w:cs="Lidl Font Pro"/>
            <w:b/>
            <w:color w:val="1F497D"/>
            <w:lang w:val="en-US"/>
          </w:rPr>
          <w:t>facebook.com/</w:t>
        </w:r>
        <w:proofErr w:type="spellStart"/>
        <w:r w:rsidR="00993B40" w:rsidRPr="00D30EB7">
          <w:rPr>
            <w:rFonts w:ascii="Lidl Font Pro" w:eastAsia="Lidl Font Pro" w:hAnsi="Lidl Font Pro" w:cs="Lidl Font Pro"/>
            <w:b/>
            <w:color w:val="1F497D"/>
            <w:lang w:val="en-US"/>
          </w:rPr>
          <w:t>lidlgr</w:t>
        </w:r>
        <w:proofErr w:type="spellEnd"/>
      </w:hyperlink>
    </w:p>
    <w:p w14:paraId="6C81D0D0" w14:textId="77777777" w:rsidR="000567CF" w:rsidRPr="00D30EB7" w:rsidRDefault="00EC043B">
      <w:pPr>
        <w:spacing w:after="0"/>
        <w:jc w:val="both"/>
        <w:rPr>
          <w:rFonts w:ascii="Lidl Font Pro" w:eastAsia="Lidl Font Pro" w:hAnsi="Lidl Font Pro" w:cs="Lidl Font Pro"/>
          <w:b/>
          <w:color w:val="1F497D"/>
          <w:lang w:val="en-US"/>
        </w:rPr>
      </w:pPr>
      <w:hyperlink r:id="rId10">
        <w:r w:rsidR="00993B40" w:rsidRPr="00D30EB7">
          <w:rPr>
            <w:rFonts w:ascii="Lidl Font Pro" w:eastAsia="Lidl Font Pro" w:hAnsi="Lidl Font Pro" w:cs="Lidl Font Pro"/>
            <w:b/>
            <w:color w:val="1F497D"/>
            <w:lang w:val="en-US"/>
          </w:rPr>
          <w:t>twitter.com/</w:t>
        </w:r>
        <w:proofErr w:type="spellStart"/>
        <w:r w:rsidR="00993B40" w:rsidRPr="00D30EB7">
          <w:rPr>
            <w:rFonts w:ascii="Lidl Font Pro" w:eastAsia="Lidl Font Pro" w:hAnsi="Lidl Font Pro" w:cs="Lidl Font Pro"/>
            <w:b/>
            <w:color w:val="1F497D"/>
            <w:lang w:val="en-US"/>
          </w:rPr>
          <w:t>Lidl_Hellas</w:t>
        </w:r>
        <w:proofErr w:type="spellEnd"/>
        <w:r w:rsidR="00993B40" w:rsidRPr="00D30EB7">
          <w:rPr>
            <w:rFonts w:ascii="Lidl Font Pro" w:eastAsia="Lidl Font Pro" w:hAnsi="Lidl Font Pro" w:cs="Lidl Font Pro"/>
            <w:b/>
            <w:color w:val="1F497D"/>
            <w:lang w:val="en-US"/>
          </w:rPr>
          <w:t>_</w:t>
        </w:r>
      </w:hyperlink>
    </w:p>
    <w:p w14:paraId="4B34A4E9" w14:textId="77777777" w:rsidR="000567CF" w:rsidRPr="00D30EB7" w:rsidRDefault="00EC043B">
      <w:pPr>
        <w:spacing w:after="0"/>
        <w:jc w:val="both"/>
        <w:rPr>
          <w:rFonts w:ascii="Lidl Font Pro" w:eastAsia="Lidl Font Pro" w:hAnsi="Lidl Font Pro" w:cs="Lidl Font Pro"/>
          <w:b/>
          <w:color w:val="1F497D"/>
          <w:lang w:val="en-US"/>
        </w:rPr>
      </w:pPr>
      <w:hyperlink r:id="rId11">
        <w:r w:rsidR="00993B40" w:rsidRPr="00D30EB7">
          <w:rPr>
            <w:rFonts w:ascii="Lidl Font Pro" w:eastAsia="Lidl Font Pro" w:hAnsi="Lidl Font Pro" w:cs="Lidl Font Pro"/>
            <w:b/>
            <w:color w:val="1F497D"/>
            <w:lang w:val="en-US"/>
          </w:rPr>
          <w:t>instagram.com/</w:t>
        </w:r>
        <w:proofErr w:type="spellStart"/>
        <w:r w:rsidR="00993B40" w:rsidRPr="00D30EB7">
          <w:rPr>
            <w:rFonts w:ascii="Lidl Font Pro" w:eastAsia="Lidl Font Pro" w:hAnsi="Lidl Font Pro" w:cs="Lidl Font Pro"/>
            <w:b/>
            <w:color w:val="1F497D"/>
            <w:lang w:val="en-US"/>
          </w:rPr>
          <w:t>lidl_hellas</w:t>
        </w:r>
        <w:proofErr w:type="spellEnd"/>
      </w:hyperlink>
    </w:p>
    <w:p w14:paraId="3DA76778" w14:textId="77777777" w:rsidR="000567CF" w:rsidRPr="00D30EB7" w:rsidRDefault="00EC043B">
      <w:pPr>
        <w:spacing w:after="0"/>
        <w:jc w:val="both"/>
        <w:rPr>
          <w:rFonts w:ascii="Lidl Font Pro" w:eastAsia="Lidl Font Pro" w:hAnsi="Lidl Font Pro" w:cs="Lidl Font Pro"/>
          <w:b/>
          <w:color w:val="1F497D"/>
          <w:lang w:val="en-US"/>
        </w:rPr>
      </w:pPr>
      <w:hyperlink r:id="rId12">
        <w:r w:rsidR="00993B40" w:rsidRPr="00D30EB7">
          <w:rPr>
            <w:rFonts w:ascii="Lidl Font Pro" w:eastAsia="Lidl Font Pro" w:hAnsi="Lidl Font Pro" w:cs="Lidl Font Pro"/>
            <w:b/>
            <w:color w:val="1F497D"/>
            <w:lang w:val="en-US"/>
          </w:rPr>
          <w:t>linkedin.com/company/lidl-</w:t>
        </w:r>
        <w:proofErr w:type="spellStart"/>
        <w:r w:rsidR="00993B40" w:rsidRPr="00D30EB7">
          <w:rPr>
            <w:rFonts w:ascii="Lidl Font Pro" w:eastAsia="Lidl Font Pro" w:hAnsi="Lidl Font Pro" w:cs="Lidl Font Pro"/>
            <w:b/>
            <w:color w:val="1F497D"/>
            <w:lang w:val="en-US"/>
          </w:rPr>
          <w:t>hellas</w:t>
        </w:r>
        <w:proofErr w:type="spellEnd"/>
      </w:hyperlink>
    </w:p>
    <w:p w14:paraId="5A3944DA" w14:textId="77777777" w:rsidR="000567CF" w:rsidRPr="00D30EB7" w:rsidRDefault="00993B40">
      <w:pPr>
        <w:spacing w:after="0"/>
        <w:jc w:val="both"/>
        <w:rPr>
          <w:rFonts w:ascii="Lidl Font Pro" w:eastAsia="Lidl Font Pro" w:hAnsi="Lidl Font Pro" w:cs="Lidl Font Pro"/>
          <w:b/>
          <w:color w:val="1F497D"/>
          <w:lang w:val="en-US"/>
        </w:rPr>
      </w:pPr>
      <w:r w:rsidRPr="00D30EB7">
        <w:rPr>
          <w:rFonts w:ascii="Lidl Font Pro" w:eastAsia="Lidl Font Pro" w:hAnsi="Lidl Font Pro" w:cs="Lidl Font Pro"/>
          <w:b/>
          <w:color w:val="1F497D"/>
          <w:lang w:val="en-US"/>
        </w:rPr>
        <w:t>youtube.com/</w:t>
      </w:r>
      <w:proofErr w:type="spellStart"/>
      <w:r w:rsidRPr="00D30EB7">
        <w:rPr>
          <w:rFonts w:ascii="Lidl Font Pro" w:eastAsia="Lidl Font Pro" w:hAnsi="Lidl Font Pro" w:cs="Lidl Font Pro"/>
          <w:b/>
          <w:color w:val="1F497D"/>
          <w:lang w:val="en-US"/>
        </w:rPr>
        <w:t>lidlhellas</w:t>
      </w:r>
      <w:proofErr w:type="spellEnd"/>
    </w:p>
    <w:p w14:paraId="65B5B1BB" w14:textId="77777777" w:rsidR="000567CF" w:rsidRPr="00D30EB7" w:rsidRDefault="000567CF">
      <w:pPr>
        <w:spacing w:after="0"/>
        <w:jc w:val="both"/>
        <w:rPr>
          <w:rFonts w:ascii="Lidl Font Pro" w:eastAsia="Lidl Font Pro" w:hAnsi="Lidl Font Pro" w:cs="Lidl Font Pro"/>
          <w:b/>
          <w:color w:val="1F497D"/>
          <w:lang w:val="en-US"/>
        </w:rPr>
      </w:pPr>
    </w:p>
    <w:sectPr w:rsidR="000567CF" w:rsidRPr="00D30EB7">
      <w:headerReference w:type="default" r:id="rId13"/>
      <w:footerReference w:type="default" r:id="rId14"/>
      <w:pgSz w:w="11906" w:h="16838"/>
      <w:pgMar w:top="2482" w:right="1800" w:bottom="1440" w:left="1800" w:header="708" w:footer="17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7CE87" w14:textId="77777777" w:rsidR="00CD1FE9" w:rsidRDefault="00CD1FE9">
      <w:pPr>
        <w:spacing w:after="0" w:line="240" w:lineRule="auto"/>
      </w:pPr>
      <w:r>
        <w:separator/>
      </w:r>
    </w:p>
  </w:endnote>
  <w:endnote w:type="continuationSeparator" w:id="0">
    <w:p w14:paraId="3F58853B" w14:textId="77777777" w:rsidR="00CD1FE9" w:rsidRDefault="00CD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A091A" w14:textId="77777777" w:rsidR="000567CF" w:rsidRDefault="00993B4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7E7DF5B" wp14:editId="55708032">
              <wp:simplePos x="0" y="0"/>
              <wp:positionH relativeFrom="column">
                <wp:posOffset>-165099</wp:posOffset>
              </wp:positionH>
              <wp:positionV relativeFrom="paragraph">
                <wp:posOffset>9931400</wp:posOffset>
              </wp:positionV>
              <wp:extent cx="5377053" cy="878205"/>
              <wp:effectExtent l="0" t="0" r="0" b="0"/>
              <wp:wrapSquare wrapText="bothSides" distT="0" distB="0" distL="114300" distR="114300"/>
              <wp:docPr id="70" name="Ορθογώνιο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62236" y="334566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CE89E1" w14:textId="77777777" w:rsidR="000567CF" w:rsidRDefault="000567CF">
                          <w:pPr>
                            <w:spacing w:after="4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7DF5B" id="Ορθογώνιο 70" o:spid="_x0000_s1027" style="position:absolute;margin-left:-13pt;margin-top:782pt;width:423.4pt;height:69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" filled="f" stroked="f">
              <v:textbox inset="0,0,0,0">
                <w:txbxContent>
                  <w:p w14:paraId="62CE89E1" w14:textId="77777777" w:rsidR="000567CF" w:rsidRDefault="000567CF">
                    <w:pPr>
                      <w:spacing w:after="40" w:line="240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57F2EBB5" wp14:editId="1D496E06">
          <wp:simplePos x="0" y="0"/>
          <wp:positionH relativeFrom="column">
            <wp:posOffset>-1123949</wp:posOffset>
          </wp:positionH>
          <wp:positionV relativeFrom="paragraph">
            <wp:posOffset>1403350</wp:posOffset>
          </wp:positionV>
          <wp:extent cx="7534275" cy="813435"/>
          <wp:effectExtent l="0" t="0" r="0" b="0"/>
          <wp:wrapSquare wrapText="bothSides" distT="0" distB="0" distL="114300" distR="114300"/>
          <wp:docPr id="7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4275" cy="813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250EABE8" wp14:editId="3EE5A0F3">
          <wp:simplePos x="0" y="0"/>
          <wp:positionH relativeFrom="column">
            <wp:posOffset>-1104899</wp:posOffset>
          </wp:positionH>
          <wp:positionV relativeFrom="paragraph">
            <wp:posOffset>552450</wp:posOffset>
          </wp:positionV>
          <wp:extent cx="7475855" cy="815340"/>
          <wp:effectExtent l="0" t="0" r="0" b="0"/>
          <wp:wrapNone/>
          <wp:docPr id="7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5855" cy="815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0A5C5090" wp14:editId="128B6654">
              <wp:simplePos x="0" y="0"/>
              <wp:positionH relativeFrom="column">
                <wp:posOffset>1</wp:posOffset>
              </wp:positionH>
              <wp:positionV relativeFrom="paragraph">
                <wp:posOffset>9461500</wp:posOffset>
              </wp:positionV>
              <wp:extent cx="5293995" cy="449580"/>
              <wp:effectExtent l="0" t="0" r="0" b="0"/>
              <wp:wrapSquare wrapText="bothSides" distT="0" distB="0" distL="114300" distR="114300"/>
              <wp:docPr id="71" name="Ορθογώνιο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03765" y="3559973"/>
                        <a:ext cx="528447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F46DD" w14:textId="77777777" w:rsidR="000567CF" w:rsidRPr="00D30EB7" w:rsidRDefault="00993B40">
                          <w:pPr>
                            <w:spacing w:after="40" w:line="240" w:lineRule="auto"/>
                            <w:textDirection w:val="btLr"/>
                            <w:rPr>
                              <w:lang w:val="el-GR"/>
                            </w:rPr>
                          </w:pPr>
                          <w:r>
                            <w:rPr>
                              <w:rFonts w:ascii="Lidl Font Pro" w:eastAsia="Lidl Font Pro" w:hAnsi="Lidl Font Pro" w:cs="Lidl Font Pro"/>
                              <w:b/>
                              <w:color w:val="000000"/>
                            </w:rPr>
                            <w:t>Lidl</w:t>
                          </w:r>
                          <w:r w:rsidRPr="00D30EB7">
                            <w:rPr>
                              <w:rFonts w:ascii="Lidl Font Pro" w:eastAsia="Lidl Font Pro" w:hAnsi="Lidl Font Pro" w:cs="Lidl Font Pro"/>
                              <w:b/>
                              <w:color w:val="000000"/>
                              <w:lang w:val="el-GR"/>
                            </w:rPr>
                            <w:t xml:space="preserve"> Ελλάς</w:t>
                          </w:r>
                          <w:r w:rsidRPr="00D30EB7">
                            <w:rPr>
                              <w:rFonts w:ascii="Lidl Font Pro" w:eastAsia="Lidl Font Pro" w:hAnsi="Lidl Font Pro" w:cs="Lidl Font Pro"/>
                              <w:color w:val="000000"/>
                              <w:lang w:val="el-GR"/>
                            </w:rPr>
                            <w:t xml:space="preserve">  · </w:t>
                          </w:r>
                          <w:r w:rsidRPr="00D30EB7">
                            <w:rPr>
                              <w:rFonts w:ascii="Lidl Font Pro" w:eastAsia="Lidl Font Pro" w:hAnsi="Lidl Font Pro" w:cs="Lidl Font Pro"/>
                              <w:b/>
                              <w:color w:val="000000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0C6E58F1" w14:textId="77777777" w:rsidR="000567CF" w:rsidRPr="00D30EB7" w:rsidRDefault="00993B40">
                          <w:pPr>
                            <w:spacing w:after="0" w:line="240" w:lineRule="auto"/>
                            <w:textDirection w:val="btLr"/>
                            <w:rPr>
                              <w:lang w:val="el-GR"/>
                            </w:rPr>
                          </w:pPr>
                          <w:r w:rsidRPr="00D30EB7">
                            <w:rPr>
                              <w:rFonts w:ascii="Lidl Font Pro" w:eastAsia="Lidl Font Pro" w:hAnsi="Lidl Font Pro" w:cs="Lidl Font Pro"/>
                              <w:color w:val="000000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D30EB7">
                            <w:rPr>
                              <w:rFonts w:ascii="Lidl Font Pro" w:eastAsia="Lidl Font Pro" w:hAnsi="Lidl Font Pro" w:cs="Lidl Font Pro"/>
                              <w:color w:val="000000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D30EB7">
                            <w:rPr>
                              <w:rFonts w:ascii="Lidl Font Pro" w:eastAsia="Lidl Font Pro" w:hAnsi="Lidl Font Pro" w:cs="Lidl Font Pro"/>
                              <w:color w:val="000000"/>
                              <w:lang w:val="el-GR"/>
                            </w:rPr>
                            <w:t xml:space="preserve"> · 2310 490700 · </w:t>
                          </w:r>
                          <w:r>
                            <w:rPr>
                              <w:rFonts w:ascii="Lidl Font Pro" w:eastAsia="Lidl Font Pro" w:hAnsi="Lidl Font Pro" w:cs="Lidl Font Pro"/>
                              <w:color w:val="000000"/>
                            </w:rPr>
                            <w:t>press</w:t>
                          </w:r>
                          <w:r w:rsidRPr="00D30EB7">
                            <w:rPr>
                              <w:rFonts w:ascii="Lidl Font Pro" w:eastAsia="Lidl Font Pro" w:hAnsi="Lidl Font Pro" w:cs="Lidl Font Pro"/>
                              <w:color w:val="000000"/>
                              <w:lang w:val="el-GR"/>
                            </w:rPr>
                            <w:t>@</w:t>
                          </w:r>
                          <w:r>
                            <w:rPr>
                              <w:rFonts w:ascii="Lidl Font Pro" w:eastAsia="Lidl Font Pro" w:hAnsi="Lidl Font Pro" w:cs="Lidl Font Pro"/>
                              <w:color w:val="000000"/>
                            </w:rPr>
                            <w:t>lidl</w:t>
                          </w:r>
                          <w:r w:rsidRPr="00D30EB7">
                            <w:rPr>
                              <w:rFonts w:ascii="Lidl Font Pro" w:eastAsia="Lidl Font Pro" w:hAnsi="Lidl Font Pro" w:cs="Lidl Font Pro"/>
                              <w:color w:val="000000"/>
                              <w:lang w:val="el-GR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Lidl Font Pro" w:eastAsia="Lidl Font Pro" w:hAnsi="Lidl Font Pro" w:cs="Lidl Font Pro"/>
                              <w:color w:val="000000"/>
                            </w:rPr>
                            <w:t>gr</w:t>
                          </w:r>
                          <w:proofErr w:type="spellEnd"/>
                        </w:p>
                      </w:txbxContent>
                    </wps:txbx>
                    <wps:bodyPr spcFirstLastPara="1" wrap="square" lIns="0" tIns="0" rIns="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5C5090" id="Ορθογώνιο 71" o:spid="_x0000_s1028" style="position:absolute;margin-left:0;margin-top:745pt;width:416.85pt;height:35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" filled="f" stroked="f">
              <v:textbox inset="0,0,0,0">
                <w:txbxContent>
                  <w:p w14:paraId="2F9F46DD" w14:textId="77777777" w:rsidR="000567CF" w:rsidRPr="00D30EB7" w:rsidRDefault="00993B40">
                    <w:pPr>
                      <w:spacing w:after="40" w:line="240" w:lineRule="auto"/>
                      <w:textDirection w:val="btLr"/>
                      <w:rPr>
                        <w:lang w:val="el-GR"/>
                      </w:rPr>
                    </w:pPr>
                    <w:r>
                      <w:rPr>
                        <w:rFonts w:ascii="Lidl Font Pro" w:eastAsia="Lidl Font Pro" w:hAnsi="Lidl Font Pro" w:cs="Lidl Font Pro"/>
                        <w:b/>
                        <w:color w:val="000000"/>
                      </w:rPr>
                      <w:t>Lidl</w:t>
                    </w:r>
                    <w:r w:rsidRPr="00D30EB7">
                      <w:rPr>
                        <w:rFonts w:ascii="Lidl Font Pro" w:eastAsia="Lidl Font Pro" w:hAnsi="Lidl Font Pro" w:cs="Lidl Font Pro"/>
                        <w:b/>
                        <w:color w:val="000000"/>
                        <w:lang w:val="el-GR"/>
                      </w:rPr>
                      <w:t xml:space="preserve"> Ελλάς</w:t>
                    </w:r>
                    <w:r w:rsidRPr="00D30EB7">
                      <w:rPr>
                        <w:rFonts w:ascii="Lidl Font Pro" w:eastAsia="Lidl Font Pro" w:hAnsi="Lidl Font Pro" w:cs="Lidl Font Pro"/>
                        <w:color w:val="000000"/>
                        <w:lang w:val="el-GR"/>
                      </w:rPr>
                      <w:t xml:space="preserve">  · </w:t>
                    </w:r>
                    <w:r w:rsidRPr="00D30EB7">
                      <w:rPr>
                        <w:rFonts w:ascii="Lidl Font Pro" w:eastAsia="Lidl Font Pro" w:hAnsi="Lidl Font Pro" w:cs="Lidl Font Pro"/>
                        <w:b/>
                        <w:color w:val="000000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0C6E58F1" w14:textId="77777777" w:rsidR="000567CF" w:rsidRPr="00D30EB7" w:rsidRDefault="00993B40">
                    <w:pPr>
                      <w:spacing w:after="0" w:line="240" w:lineRule="auto"/>
                      <w:textDirection w:val="btLr"/>
                      <w:rPr>
                        <w:lang w:val="el-GR"/>
                      </w:rPr>
                    </w:pPr>
                    <w:r w:rsidRPr="00D30EB7">
                      <w:rPr>
                        <w:rFonts w:ascii="Lidl Font Pro" w:eastAsia="Lidl Font Pro" w:hAnsi="Lidl Font Pro" w:cs="Lidl Font Pro"/>
                        <w:color w:val="000000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D30EB7">
                      <w:rPr>
                        <w:rFonts w:ascii="Lidl Font Pro" w:eastAsia="Lidl Font Pro" w:hAnsi="Lidl Font Pro" w:cs="Lidl Font Pro"/>
                        <w:color w:val="000000"/>
                        <w:lang w:val="el-GR"/>
                      </w:rPr>
                      <w:t>Σίνδος</w:t>
                    </w:r>
                    <w:proofErr w:type="spellEnd"/>
                    <w:r w:rsidRPr="00D30EB7">
                      <w:rPr>
                        <w:rFonts w:ascii="Lidl Font Pro" w:eastAsia="Lidl Font Pro" w:hAnsi="Lidl Font Pro" w:cs="Lidl Font Pro"/>
                        <w:color w:val="000000"/>
                        <w:lang w:val="el-GR"/>
                      </w:rPr>
                      <w:t xml:space="preserve"> · 2310 490700 · </w:t>
                    </w:r>
                    <w:r>
                      <w:rPr>
                        <w:rFonts w:ascii="Lidl Font Pro" w:eastAsia="Lidl Font Pro" w:hAnsi="Lidl Font Pro" w:cs="Lidl Font Pro"/>
                        <w:color w:val="000000"/>
                      </w:rPr>
                      <w:t>press</w:t>
                    </w:r>
                    <w:r w:rsidRPr="00D30EB7">
                      <w:rPr>
                        <w:rFonts w:ascii="Lidl Font Pro" w:eastAsia="Lidl Font Pro" w:hAnsi="Lidl Font Pro" w:cs="Lidl Font Pro"/>
                        <w:color w:val="000000"/>
                        <w:lang w:val="el-GR"/>
                      </w:rPr>
                      <w:t>@</w:t>
                    </w:r>
                    <w:r>
                      <w:rPr>
                        <w:rFonts w:ascii="Lidl Font Pro" w:eastAsia="Lidl Font Pro" w:hAnsi="Lidl Font Pro" w:cs="Lidl Font Pro"/>
                        <w:color w:val="000000"/>
                      </w:rPr>
                      <w:t>lidl</w:t>
                    </w:r>
                    <w:r w:rsidRPr="00D30EB7">
                      <w:rPr>
                        <w:rFonts w:ascii="Lidl Font Pro" w:eastAsia="Lidl Font Pro" w:hAnsi="Lidl Font Pro" w:cs="Lidl Font Pro"/>
                        <w:color w:val="000000"/>
                        <w:lang w:val="el-GR"/>
                      </w:rPr>
                      <w:t>.</w:t>
                    </w:r>
                    <w:proofErr w:type="spellStart"/>
                    <w:r>
                      <w:rPr>
                        <w:rFonts w:ascii="Lidl Font Pro" w:eastAsia="Lidl Font Pro" w:hAnsi="Lidl Font Pro" w:cs="Lidl Font Pro"/>
                        <w:color w:val="000000"/>
                      </w:rPr>
                      <w:t>gr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85F4B" w14:textId="77777777" w:rsidR="00CD1FE9" w:rsidRDefault="00CD1FE9">
      <w:pPr>
        <w:spacing w:after="0" w:line="240" w:lineRule="auto"/>
      </w:pPr>
      <w:r>
        <w:separator/>
      </w:r>
    </w:p>
  </w:footnote>
  <w:footnote w:type="continuationSeparator" w:id="0">
    <w:p w14:paraId="2E953C53" w14:textId="77777777" w:rsidR="00CD1FE9" w:rsidRDefault="00CD1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20A66" w14:textId="77777777" w:rsidR="000567CF" w:rsidRDefault="00993B4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right="-604"/>
      <w:jc w:val="right"/>
      <w:rPr>
        <w:rFonts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8DB91A1" wp14:editId="13C6284A">
              <wp:simplePos x="0" y="0"/>
              <wp:positionH relativeFrom="margin">
                <wp:align>left</wp:align>
              </wp:positionH>
              <wp:positionV relativeFrom="paragraph">
                <wp:posOffset>66675</wp:posOffset>
              </wp:positionV>
              <wp:extent cx="2991485" cy="292735"/>
              <wp:effectExtent l="0" t="0" r="18415" b="12065"/>
              <wp:wrapNone/>
              <wp:docPr id="69" name="Ορθογώνιο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148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158F8" w14:textId="77777777" w:rsidR="000567CF" w:rsidRDefault="00993B40">
                          <w:pPr>
                            <w:spacing w:line="275" w:lineRule="auto"/>
                            <w:textDirection w:val="btLr"/>
                          </w:pPr>
                          <w:proofErr w:type="spellStart"/>
                          <w:r>
                            <w:rPr>
                              <w:rFonts w:ascii="Lidl Font Pro" w:eastAsia="Lidl Font Pro" w:hAnsi="Lidl Font Pro" w:cs="Lidl Font Pro"/>
                              <w:b/>
                              <w:color w:val="1F497D"/>
                              <w:sz w:val="38"/>
                            </w:rPr>
                            <w:t>Δελτίο</w:t>
                          </w:r>
                          <w:proofErr w:type="spellEnd"/>
                          <w:r>
                            <w:rPr>
                              <w:rFonts w:ascii="Lidl Font Pro" w:eastAsia="Lidl Font Pro" w:hAnsi="Lidl Font Pro" w:cs="Lidl Font Pro"/>
                              <w:b/>
                              <w:color w:val="1F497D"/>
                              <w:sz w:val="3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idl Font Pro" w:eastAsia="Lidl Font Pro" w:hAnsi="Lidl Font Pro" w:cs="Lidl Font Pro"/>
                              <w:b/>
                              <w:color w:val="1F497D"/>
                              <w:sz w:val="38"/>
                            </w:rPr>
                            <w:t>Τύ</w:t>
                          </w:r>
                          <w:proofErr w:type="spellEnd"/>
                          <w:r>
                            <w:rPr>
                              <w:rFonts w:ascii="Lidl Font Pro" w:eastAsia="Lidl Font Pro" w:hAnsi="Lidl Font Pro" w:cs="Lidl Font Pro"/>
                              <w:b/>
                              <w:color w:val="1F497D"/>
                              <w:sz w:val="38"/>
                            </w:rPr>
                            <w:t>που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DB91A1" id="Ορθογώνιο 69" o:spid="_x0000_s1026" style="position:absolute;left:0;text-align:left;margin-left:0;margin-top:5.25pt;width:235.55pt;height:23.0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" filled="f" stroked="f">
              <v:textbox inset="0,0,0,0">
                <w:txbxContent>
                  <w:p w14:paraId="08E158F8" w14:textId="77777777" w:rsidR="000567CF" w:rsidRDefault="00993B40">
                    <w:pPr>
                      <w:spacing w:line="275" w:lineRule="auto"/>
                      <w:textDirection w:val="btLr"/>
                    </w:pPr>
                    <w:proofErr w:type="spellStart"/>
                    <w:r>
                      <w:rPr>
                        <w:rFonts w:ascii="Lidl Font Pro" w:eastAsia="Lidl Font Pro" w:hAnsi="Lidl Font Pro" w:cs="Lidl Font Pro"/>
                        <w:b/>
                        <w:color w:val="1F497D"/>
                        <w:sz w:val="38"/>
                      </w:rPr>
                      <w:t>Δελτίο</w:t>
                    </w:r>
                    <w:proofErr w:type="spellEnd"/>
                    <w:r>
                      <w:rPr>
                        <w:rFonts w:ascii="Lidl Font Pro" w:eastAsia="Lidl Font Pro" w:hAnsi="Lidl Font Pro" w:cs="Lidl Font Pro"/>
                        <w:b/>
                        <w:color w:val="1F497D"/>
                        <w:sz w:val="38"/>
                      </w:rPr>
                      <w:t xml:space="preserve"> </w:t>
                    </w:r>
                    <w:proofErr w:type="spellStart"/>
                    <w:r>
                      <w:rPr>
                        <w:rFonts w:ascii="Lidl Font Pro" w:eastAsia="Lidl Font Pro" w:hAnsi="Lidl Font Pro" w:cs="Lidl Font Pro"/>
                        <w:b/>
                        <w:color w:val="1F497D"/>
                        <w:sz w:val="38"/>
                      </w:rPr>
                      <w:t>Τύ</w:t>
                    </w:r>
                    <w:proofErr w:type="spellEnd"/>
                    <w:r>
                      <w:rPr>
                        <w:rFonts w:ascii="Lidl Font Pro" w:eastAsia="Lidl Font Pro" w:hAnsi="Lidl Font Pro" w:cs="Lidl Font Pro"/>
                        <w:b/>
                        <w:color w:val="1F497D"/>
                        <w:sz w:val="38"/>
                      </w:rPr>
                      <w:t>που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E7E3C92" wp14:editId="5BE694D0">
          <wp:simplePos x="0" y="0"/>
          <wp:positionH relativeFrom="column">
            <wp:posOffset>4645809</wp:posOffset>
          </wp:positionH>
          <wp:positionV relativeFrom="paragraph">
            <wp:posOffset>64742</wp:posOffset>
          </wp:positionV>
          <wp:extent cx="635635" cy="800100"/>
          <wp:effectExtent l="0" t="0" r="0" b="0"/>
          <wp:wrapTopAndBottom distT="0" distB="0"/>
          <wp:docPr id="74" name="image1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252DB"/>
    <w:multiLevelType w:val="hybridMultilevel"/>
    <w:tmpl w:val="5F5A71CC"/>
    <w:lvl w:ilvl="0" w:tplc="02721F4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7CF"/>
    <w:rsid w:val="00011378"/>
    <w:rsid w:val="0003569F"/>
    <w:rsid w:val="00037FEE"/>
    <w:rsid w:val="000567CF"/>
    <w:rsid w:val="000E76E5"/>
    <w:rsid w:val="00187A87"/>
    <w:rsid w:val="001B64D6"/>
    <w:rsid w:val="00203125"/>
    <w:rsid w:val="002A11DB"/>
    <w:rsid w:val="002D6E8B"/>
    <w:rsid w:val="003C1F0B"/>
    <w:rsid w:val="00403330"/>
    <w:rsid w:val="00405204"/>
    <w:rsid w:val="004D2C99"/>
    <w:rsid w:val="00503A52"/>
    <w:rsid w:val="00506F7A"/>
    <w:rsid w:val="005E662C"/>
    <w:rsid w:val="00681549"/>
    <w:rsid w:val="006A4A6F"/>
    <w:rsid w:val="006C0D23"/>
    <w:rsid w:val="006F710D"/>
    <w:rsid w:val="00726382"/>
    <w:rsid w:val="00735178"/>
    <w:rsid w:val="00761678"/>
    <w:rsid w:val="00790311"/>
    <w:rsid w:val="007A08B8"/>
    <w:rsid w:val="007C590C"/>
    <w:rsid w:val="007E093D"/>
    <w:rsid w:val="008111A2"/>
    <w:rsid w:val="00832742"/>
    <w:rsid w:val="009536FF"/>
    <w:rsid w:val="0098521B"/>
    <w:rsid w:val="00993B40"/>
    <w:rsid w:val="009E7135"/>
    <w:rsid w:val="00A33337"/>
    <w:rsid w:val="00A73F72"/>
    <w:rsid w:val="00A81F3E"/>
    <w:rsid w:val="00AA0653"/>
    <w:rsid w:val="00AD2D2B"/>
    <w:rsid w:val="00AF2035"/>
    <w:rsid w:val="00AF75D0"/>
    <w:rsid w:val="00B53F43"/>
    <w:rsid w:val="00B903B3"/>
    <w:rsid w:val="00B96FF7"/>
    <w:rsid w:val="00BE7AAD"/>
    <w:rsid w:val="00C26E44"/>
    <w:rsid w:val="00C36160"/>
    <w:rsid w:val="00C55099"/>
    <w:rsid w:val="00C606BB"/>
    <w:rsid w:val="00C77C5A"/>
    <w:rsid w:val="00CD1FE9"/>
    <w:rsid w:val="00D00943"/>
    <w:rsid w:val="00D07891"/>
    <w:rsid w:val="00D1339C"/>
    <w:rsid w:val="00D30EB7"/>
    <w:rsid w:val="00DD1000"/>
    <w:rsid w:val="00DE30DC"/>
    <w:rsid w:val="00E04F0A"/>
    <w:rsid w:val="00E35538"/>
    <w:rsid w:val="00E86715"/>
    <w:rsid w:val="00E92C5A"/>
    <w:rsid w:val="00EB0A1E"/>
    <w:rsid w:val="00EB54E4"/>
    <w:rsid w:val="00EC043B"/>
    <w:rsid w:val="00FA4889"/>
    <w:rsid w:val="00FD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,"/>
  <w14:docId w14:val="76F88C43"/>
  <w15:docId w15:val="{A36D5751-4404-4A35-A9C8-6FC79279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8"/>
    <w:rPr>
      <w:rFonts w:cs="Times New Roman"/>
      <w:lang w:val="de-D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E0483"/>
    <w:rPr>
      <w:rFonts w:ascii="Calibri" w:hAnsi="Calibri" w:cs="Times New Roman"/>
      <w:lang w:val="de-DE"/>
    </w:rPr>
  </w:style>
  <w:style w:type="character" w:customStyle="1" w:styleId="lidl-rtefontface-3">
    <w:name w:val="lidl-rtefontface-3"/>
    <w:basedOn w:val="DefaultParagraphFont"/>
    <w:rsid w:val="0067635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761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6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678"/>
    <w:rPr>
      <w:rFonts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678"/>
    <w:rPr>
      <w:rFonts w:cs="Times New Roman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10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lidl-hella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lidl_hella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witter.com/Lidl_Hellas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lidlgr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tAnQd6OfTtj7no0jFFO7+mZBjQ==">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Mirsini Marouli</dc:creator>
  <cp:lastModifiedBy>STAVROS STAVRINOS (ΣΤΑΥΡΟΣ ΣΤΑΥΡΙΝΟΣ)</cp:lastModifiedBy>
  <cp:revision>7</cp:revision>
  <dcterms:created xsi:type="dcterms:W3CDTF">2022-07-25T10:25:00Z</dcterms:created>
  <dcterms:modified xsi:type="dcterms:W3CDTF">2022-07-26T11:43:00Z</dcterms:modified>
</cp:coreProperties>
</file>