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5598" w14:textId="3963EF58" w:rsidR="00803086" w:rsidRPr="003246C8" w:rsidRDefault="00803086" w:rsidP="0080308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1B2EBC2A" w:rsidR="00C15348" w:rsidRPr="00EE2C2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EE2C2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152FB1">
        <w:rPr>
          <w:rFonts w:ascii="Lidl Font Pro" w:hAnsi="Lidl Font Pro" w:cs="Helv"/>
          <w:sz w:val="22"/>
          <w:szCs w:val="22"/>
          <w:lang w:val="el-GR"/>
        </w:rPr>
        <w:t>25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>/</w:t>
      </w:r>
      <w:r w:rsidR="001E5AEF">
        <w:rPr>
          <w:rFonts w:ascii="Lidl Font Pro" w:hAnsi="Lidl Font Pro" w:cs="Helv"/>
          <w:sz w:val="22"/>
          <w:szCs w:val="22"/>
          <w:lang w:val="el-GR"/>
        </w:rPr>
        <w:t>0</w:t>
      </w:r>
      <w:r w:rsidR="00C402CB">
        <w:rPr>
          <w:rFonts w:ascii="Lidl Font Pro" w:hAnsi="Lidl Font Pro" w:cs="Helv"/>
          <w:sz w:val="22"/>
          <w:szCs w:val="22"/>
          <w:lang w:val="el-GR"/>
        </w:rPr>
        <w:t>5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>/202</w:t>
      </w:r>
      <w:r w:rsidR="000C1986">
        <w:rPr>
          <w:rFonts w:ascii="Lidl Font Pro" w:hAnsi="Lidl Font Pro" w:cs="Helv"/>
          <w:sz w:val="22"/>
          <w:szCs w:val="22"/>
          <w:lang w:val="el-GR"/>
        </w:rPr>
        <w:t>2</w:t>
      </w:r>
    </w:p>
    <w:p w14:paraId="4093ED0F" w14:textId="5B3F7671" w:rsidR="002C6916" w:rsidRPr="00EE2C2A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373065D1" w14:textId="6581846C" w:rsidR="001930DE" w:rsidRDefault="00605F21" w:rsidP="0012099F">
      <w:pPr>
        <w:pStyle w:val="NormalWeb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και</w:t>
      </w:r>
      <w:r w:rsidRP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Global</w:t>
      </w:r>
      <w:r w:rsidRP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G</w:t>
      </w:r>
      <w:r w:rsidRP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.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</w:t>
      </w:r>
      <w:r w:rsidRP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.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P</w:t>
      </w:r>
      <w:r w:rsidRP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. </w:t>
      </w:r>
      <w:r w:rsid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αναπτύσσουν</w:t>
      </w:r>
      <w:r w:rsidR="001930DE" w:rsidRPr="0051179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1930DE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το πρώτο πρότυπο </w:t>
      </w:r>
      <w:r w:rsidR="006431B8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πιστοποίησης </w:t>
      </w:r>
      <w:r w:rsidR="001930DE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βιοποικιλότητας </w:t>
      </w:r>
      <w:bookmarkStart w:id="1" w:name="_Hlk55291287"/>
      <w:bookmarkStart w:id="2" w:name="_Hlk13575460"/>
      <w:bookmarkEnd w:id="0"/>
    </w:p>
    <w:p w14:paraId="3AD6214B" w14:textId="77777777" w:rsidR="00221086" w:rsidRDefault="00221086" w:rsidP="001930DE">
      <w:pPr>
        <w:spacing w:after="0" w:line="36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30"/>
          <w:lang w:val="el-GR" w:eastAsia="el-GR"/>
        </w:rPr>
      </w:pPr>
      <w:r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30"/>
          <w:lang w:val="el-GR" w:eastAsia="el-GR"/>
        </w:rPr>
        <w:t xml:space="preserve">Πρόκειται για </w:t>
      </w:r>
      <w:r w:rsidRPr="00221086"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30"/>
          <w:lang w:val="el-GR" w:eastAsia="el-GR"/>
        </w:rPr>
        <w:t xml:space="preserve">το πρώτο πρότυπο πιστοποίησης αγροκαλλιέργειας που εστιάζει στη βιοποικιλότητα για τη συμβατική παραγωγή φρούτων και λαχανικών. </w:t>
      </w:r>
    </w:p>
    <w:p w14:paraId="6C729047" w14:textId="77777777" w:rsidR="00221086" w:rsidRDefault="00221086" w:rsidP="001930DE">
      <w:pPr>
        <w:spacing w:after="0" w:line="36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30"/>
          <w:lang w:val="el-GR" w:eastAsia="el-GR"/>
        </w:rPr>
      </w:pPr>
    </w:p>
    <w:p w14:paraId="22FD8393" w14:textId="7B7A64B1" w:rsidR="002D4A77" w:rsidRDefault="001930DE" w:rsidP="00410F86">
      <w:pPr>
        <w:spacing w:after="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>
        <w:rPr>
          <w:rFonts w:ascii="Lidl Font Pro" w:hAnsi="Lidl Font Pro" w:cs="Calibri-Bold"/>
          <w:color w:val="000000" w:themeColor="text1"/>
          <w:lang w:val="el-GR"/>
        </w:rPr>
        <w:t xml:space="preserve">Η </w:t>
      </w:r>
      <w:r>
        <w:rPr>
          <w:rFonts w:ascii="Lidl Font Pro" w:hAnsi="Lidl Font Pro" w:cs="Calibri-Bold"/>
          <w:color w:val="000000" w:themeColor="text1"/>
          <w:lang w:val="en-US"/>
        </w:rPr>
        <w:t>Lidl</w:t>
      </w:r>
      <w:r>
        <w:rPr>
          <w:rFonts w:ascii="Lidl Font Pro" w:hAnsi="Lidl Font Pro" w:cs="Calibri-Bold"/>
          <w:color w:val="000000" w:themeColor="text1"/>
          <w:lang w:val="el-GR"/>
        </w:rPr>
        <w:t>, μαζί με τ</w:t>
      </w:r>
      <w:r w:rsidR="003F20BC">
        <w:rPr>
          <w:rFonts w:ascii="Lidl Font Pro" w:hAnsi="Lidl Font Pro" w:cs="Calibri-Bold"/>
          <w:color w:val="000000" w:themeColor="text1"/>
          <w:lang w:val="el-GR"/>
        </w:rPr>
        <w:t xml:space="preserve">ον </w:t>
      </w:r>
      <w:r w:rsidR="003F20BC" w:rsidRPr="00336C7B">
        <w:rPr>
          <w:rFonts w:ascii="Lidl Font Pro" w:hAnsi="Lidl Font Pro" w:cs="Calibri-Bold"/>
          <w:color w:val="000000" w:themeColor="text1"/>
          <w:lang w:val="el-GR"/>
        </w:rPr>
        <w:t>φορέα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πιστοποίησης </w:t>
      </w:r>
      <w:r>
        <w:rPr>
          <w:rFonts w:ascii="Lidl Font Pro" w:hAnsi="Lidl Font Pro" w:cs="Calibri-Bold"/>
          <w:color w:val="000000" w:themeColor="text1"/>
          <w:lang w:val="en-US"/>
        </w:rPr>
        <w:t>GLOBAL</w:t>
      </w:r>
      <w:r w:rsidRPr="001930DE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n-US"/>
        </w:rPr>
        <w:t>G</w:t>
      </w:r>
      <w:r w:rsidRPr="001930DE">
        <w:rPr>
          <w:rFonts w:ascii="Lidl Font Pro" w:hAnsi="Lidl Font Pro" w:cs="Calibri-Bold"/>
          <w:color w:val="000000" w:themeColor="text1"/>
          <w:lang w:val="el-GR"/>
        </w:rPr>
        <w:t>.</w:t>
      </w:r>
      <w:r>
        <w:rPr>
          <w:rFonts w:ascii="Lidl Font Pro" w:hAnsi="Lidl Font Pro" w:cs="Calibri-Bold"/>
          <w:color w:val="000000" w:themeColor="text1"/>
          <w:lang w:val="en-US"/>
        </w:rPr>
        <w:t>A</w:t>
      </w:r>
      <w:r w:rsidRPr="001930DE">
        <w:rPr>
          <w:rFonts w:ascii="Lidl Font Pro" w:hAnsi="Lidl Font Pro" w:cs="Calibri-Bold"/>
          <w:color w:val="000000" w:themeColor="text1"/>
          <w:lang w:val="el-GR"/>
        </w:rPr>
        <w:t>.</w:t>
      </w:r>
      <w:r>
        <w:rPr>
          <w:rFonts w:ascii="Lidl Font Pro" w:hAnsi="Lidl Font Pro" w:cs="Calibri-Bold"/>
          <w:color w:val="000000" w:themeColor="text1"/>
          <w:lang w:val="en-US"/>
        </w:rPr>
        <w:t>P</w:t>
      </w:r>
      <w:r w:rsidRPr="001930DE">
        <w:rPr>
          <w:rFonts w:ascii="Lidl Font Pro" w:hAnsi="Lidl Font Pro" w:cs="Calibri-Bold"/>
          <w:color w:val="000000" w:themeColor="text1"/>
          <w:lang w:val="el-GR"/>
        </w:rPr>
        <w:t>.</w:t>
      </w:r>
      <w:r w:rsidR="003246C8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l-GR"/>
        </w:rPr>
        <w:t>και άλλους εταίρους έχουν ολοκληρώσει την ανάπτυξη ενός προτύπου</w:t>
      </w:r>
      <w:r w:rsidR="005F6DBE">
        <w:rPr>
          <w:rFonts w:ascii="Lidl Font Pro" w:hAnsi="Lidl Font Pro" w:cs="Calibri-Bold"/>
          <w:color w:val="000000" w:themeColor="text1"/>
          <w:lang w:val="el-GR"/>
        </w:rPr>
        <w:t>, για ολόκληρη τη βιομηχανία,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5F6DBE">
        <w:rPr>
          <w:rFonts w:ascii="Lidl Font Pro" w:hAnsi="Lidl Font Pro" w:cs="Calibri-Bold"/>
          <w:color w:val="000000" w:themeColor="text1"/>
          <w:lang w:val="el-GR"/>
        </w:rPr>
        <w:t>με σκοπό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την προστασία της βιοποικιλότητας στη συμβατική παραγωγή </w:t>
      </w:r>
      <w:r w:rsidR="00CA010A">
        <w:rPr>
          <w:rFonts w:ascii="Lidl Font Pro" w:hAnsi="Lidl Font Pro" w:cs="Calibri-Bold"/>
          <w:color w:val="000000" w:themeColor="text1"/>
          <w:lang w:val="el-GR"/>
        </w:rPr>
        <w:t>φρούτων και λαχανικών</w:t>
      </w:r>
      <w:r w:rsidR="00DD4BA2">
        <w:rPr>
          <w:rFonts w:ascii="Lidl Font Pro" w:hAnsi="Lidl Font Pro" w:cs="Calibri-Bold"/>
          <w:color w:val="000000" w:themeColor="text1"/>
          <w:lang w:val="el-GR"/>
        </w:rPr>
        <w:t xml:space="preserve"> στην Ευρώπη</w:t>
      </w:r>
      <w:r w:rsidR="002C6A4A">
        <w:rPr>
          <w:rFonts w:ascii="Lidl Font Pro" w:hAnsi="Lidl Font Pro" w:cs="Calibri-Bold"/>
          <w:color w:val="000000" w:themeColor="text1"/>
          <w:lang w:val="el-GR"/>
        </w:rPr>
        <w:t xml:space="preserve">. </w:t>
      </w:r>
      <w:r w:rsidR="001861D2" w:rsidRPr="001861D2">
        <w:rPr>
          <w:rFonts w:ascii="Lidl Font Pro" w:hAnsi="Lidl Font Pro" w:cs="Calibri-Bold"/>
          <w:color w:val="000000" w:themeColor="text1"/>
          <w:lang w:val="el-GR"/>
        </w:rPr>
        <w:t>Μεταξύ των εταίρων, είναι η Sustainable Food Systems GmbH (SFS) στον ρόλο του ηγέτη του έργου, καθώς και το Global Nature Fund, η Bioland, το Lake Constance Foundation, εκπρόσωποι παραγωγών γεωργικών προϊόντων, καθώς και το Πανεπιστήμιο Nürtingen-Geislingen</w:t>
      </w:r>
      <w:r w:rsidR="002C6A4A" w:rsidRPr="002C6A4A">
        <w:rPr>
          <w:rFonts w:ascii="Lidl Font Pro" w:hAnsi="Lidl Font Pro" w:cs="Calibri-Bold"/>
          <w:color w:val="000000" w:themeColor="text1"/>
          <w:lang w:val="el-GR"/>
        </w:rPr>
        <w:t>.</w:t>
      </w:r>
      <w:r w:rsidR="002C6A4A" w:rsidRPr="002C6A4A">
        <w:rPr>
          <w:lang w:val="el-GR"/>
        </w:rPr>
        <w:t xml:space="preserve"> </w:t>
      </w:r>
      <w:r w:rsidR="00FA7E33">
        <w:rPr>
          <w:rFonts w:ascii="Lidl Font Pro" w:hAnsi="Lidl Font Pro" w:cs="Calibri-Bold"/>
          <w:color w:val="000000" w:themeColor="text1"/>
          <w:lang w:val="en-US"/>
        </w:rPr>
        <w:t>Y</w:t>
      </w:r>
      <w:r w:rsidR="00FA7E33">
        <w:rPr>
          <w:rFonts w:ascii="Lidl Font Pro" w:hAnsi="Lidl Font Pro" w:cs="Calibri-Bold"/>
          <w:color w:val="000000" w:themeColor="text1"/>
          <w:lang w:val="el-GR"/>
        </w:rPr>
        <w:t>πηρεσίες</w:t>
      </w:r>
      <w:r w:rsidR="002C6A4A" w:rsidRPr="002C6A4A">
        <w:rPr>
          <w:rFonts w:ascii="Lidl Font Pro" w:hAnsi="Lidl Font Pro" w:cs="Calibri-Bold"/>
          <w:color w:val="000000" w:themeColor="text1"/>
          <w:lang w:val="el-GR"/>
        </w:rPr>
        <w:t xml:space="preserve"> και παραγωγοί γεωργικών προϊόντων συμμετείχαν στην ανάπτυξη και την πιλοτική εφαρμογή</w:t>
      </w:r>
      <w:r w:rsidR="00A12C99">
        <w:rPr>
          <w:rFonts w:ascii="Lidl Font Pro" w:hAnsi="Lidl Font Pro" w:cs="Calibri-Bold"/>
          <w:color w:val="000000" w:themeColor="text1"/>
          <w:lang w:val="el-GR"/>
        </w:rPr>
        <w:t xml:space="preserve"> του προτύπου</w:t>
      </w:r>
      <w:r w:rsidR="002C6A4A" w:rsidRPr="002C6A4A">
        <w:rPr>
          <w:rFonts w:ascii="Lidl Font Pro" w:hAnsi="Lidl Font Pro" w:cs="Calibri-Bold"/>
          <w:color w:val="000000" w:themeColor="text1"/>
          <w:lang w:val="el-GR"/>
        </w:rPr>
        <w:t xml:space="preserve"> στη Γερμανία, την Ιταλία, την Πολωνία και την Ισπανία, προκειμένου να ληφθούν υπόψη οι πρακτικές </w:t>
      </w:r>
      <w:r w:rsidR="00F71D8A">
        <w:rPr>
          <w:rFonts w:ascii="Lidl Font Pro" w:hAnsi="Lidl Font Pro" w:cs="Calibri-Bold"/>
          <w:color w:val="000000" w:themeColor="text1"/>
          <w:lang w:val="el-GR"/>
        </w:rPr>
        <w:t>ανάγκες</w:t>
      </w:r>
      <w:r w:rsidR="002C6A4A" w:rsidRPr="002C6A4A">
        <w:rPr>
          <w:rFonts w:ascii="Lidl Font Pro" w:hAnsi="Lidl Font Pro" w:cs="Calibri-Bold"/>
          <w:color w:val="000000" w:themeColor="text1"/>
          <w:lang w:val="el-GR"/>
        </w:rPr>
        <w:t xml:space="preserve">. </w:t>
      </w:r>
      <w:r w:rsidR="003277E0">
        <w:rPr>
          <w:rFonts w:ascii="Lidl Font Pro" w:hAnsi="Lidl Font Pro" w:cs="Calibri-Bold"/>
          <w:color w:val="000000" w:themeColor="text1"/>
          <w:lang w:val="el-GR"/>
        </w:rPr>
        <w:t>Το πρόσθετο στοιχείο</w:t>
      </w:r>
      <w:r w:rsidR="00080EE1" w:rsidRPr="00080EE1">
        <w:rPr>
          <w:rFonts w:ascii="Lidl Font Pro" w:hAnsi="Lidl Font Pro" w:cs="Calibri-Bold"/>
          <w:color w:val="000000" w:themeColor="text1"/>
          <w:lang w:val="el-GR"/>
        </w:rPr>
        <w:t xml:space="preserve"> για την προώθηση της βιοποικιλότητας στη συμβατική γεωργία</w:t>
      </w:r>
      <w:r w:rsidR="00410F86" w:rsidRPr="00410F86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2D4A77">
        <w:rPr>
          <w:rFonts w:ascii="Lidl Font Pro" w:hAnsi="Lidl Font Pro" w:cs="Calibri-Bold"/>
          <w:color w:val="000000" w:themeColor="text1"/>
          <w:lang w:val="el-GR"/>
        </w:rPr>
        <w:t xml:space="preserve">σχεδιάστηκε </w:t>
      </w:r>
      <w:r w:rsidR="00410F86" w:rsidRPr="00410F86">
        <w:rPr>
          <w:rFonts w:ascii="Lidl Font Pro" w:hAnsi="Lidl Font Pro" w:cs="Calibri-Bold"/>
          <w:color w:val="000000" w:themeColor="text1"/>
          <w:lang w:val="el-GR"/>
        </w:rPr>
        <w:t xml:space="preserve">λεπτομερώς για όλους τους συμμετέχοντες της αγοράς, από τους παραγωγούς μέχρι τους διανομείς. </w:t>
      </w:r>
    </w:p>
    <w:p w14:paraId="02470715" w14:textId="77777777" w:rsidR="002D4A77" w:rsidRDefault="002D4A77" w:rsidP="00410F86">
      <w:pPr>
        <w:spacing w:after="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</w:p>
    <w:p w14:paraId="448A7A08" w14:textId="088FD295" w:rsidR="002A2E12" w:rsidRDefault="0012099F" w:rsidP="00410F86">
      <w:pPr>
        <w:spacing w:after="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>Με άμεση ισχύ</w:t>
      </w:r>
      <w:r w:rsidR="003A36B8">
        <w:rPr>
          <w:rFonts w:ascii="Lidl Font Pro" w:hAnsi="Lidl Font Pro"/>
          <w:lang w:val="el-GR"/>
        </w:rPr>
        <w:t xml:space="preserve"> </w:t>
      </w:r>
      <w:r w:rsidR="002C6A4A" w:rsidRPr="002C6A4A">
        <w:rPr>
          <w:rFonts w:ascii="Lidl Font Pro" w:hAnsi="Lidl Font Pro"/>
          <w:lang w:val="el-GR"/>
        </w:rPr>
        <w:t xml:space="preserve">είναι διαθέσιμο σε όλους τους συμμετέχοντες στην αγορά </w:t>
      </w:r>
      <w:r w:rsidR="00176115">
        <w:rPr>
          <w:rFonts w:ascii="Lidl Font Pro" w:hAnsi="Lidl Font Pro"/>
          <w:lang w:val="el-GR"/>
        </w:rPr>
        <w:t>ως προσθήκη</w:t>
      </w:r>
      <w:r w:rsidR="002C6A4A" w:rsidRPr="002C6A4A">
        <w:rPr>
          <w:rFonts w:ascii="Lidl Font Pro" w:hAnsi="Lidl Font Pro"/>
          <w:lang w:val="el-GR"/>
        </w:rPr>
        <w:t xml:space="preserve"> </w:t>
      </w:r>
      <w:r w:rsidR="00D8643B" w:rsidRPr="00D8643B">
        <w:rPr>
          <w:rFonts w:ascii="Lidl Font Pro" w:hAnsi="Lidl Font Pro"/>
          <w:lang w:val="el-GR"/>
        </w:rPr>
        <w:t xml:space="preserve">υπό τη διαχείριση του GLOBALG.A.P. </w:t>
      </w:r>
      <w:r w:rsidR="00D8643B">
        <w:rPr>
          <w:rFonts w:ascii="Lidl Font Pro" w:hAnsi="Lidl Font Pro"/>
          <w:lang w:val="el-GR"/>
        </w:rPr>
        <w:t>προτύπου</w:t>
      </w:r>
      <w:r w:rsidR="002C6A4A" w:rsidRPr="002C6A4A">
        <w:rPr>
          <w:rFonts w:ascii="Lidl Font Pro" w:hAnsi="Lidl Font Pro"/>
          <w:lang w:val="el-GR"/>
        </w:rPr>
        <w:t xml:space="preserve"> </w:t>
      </w:r>
      <w:r w:rsidR="002C6A4A" w:rsidRPr="00E90BB9">
        <w:rPr>
          <w:rFonts w:ascii="Lidl Font Pro" w:hAnsi="Lidl Font Pro"/>
          <w:lang w:val="el-GR"/>
        </w:rPr>
        <w:t>για καλές γεωργικές πρακτικές</w:t>
      </w:r>
      <w:r w:rsidR="002C6A4A" w:rsidRPr="002C6A4A">
        <w:rPr>
          <w:rFonts w:ascii="Lidl Font Pro" w:hAnsi="Lidl Font Pro"/>
          <w:lang w:val="el-GR"/>
        </w:rPr>
        <w:t xml:space="preserve">. Η Lidl θα είναι η πρώτη ευρωπαϊκή εταιρεία λιανικής πώλησης τροφίμων που θα </w:t>
      </w:r>
      <w:r>
        <w:rPr>
          <w:rFonts w:ascii="Lidl Font Pro" w:hAnsi="Lidl Font Pro"/>
          <w:lang w:val="el-GR"/>
        </w:rPr>
        <w:t>χρησιμοποιήσει</w:t>
      </w:r>
      <w:r w:rsidR="002C6A4A" w:rsidRPr="002C6A4A">
        <w:rPr>
          <w:rFonts w:ascii="Lidl Font Pro" w:hAnsi="Lidl Font Pro"/>
          <w:lang w:val="el-GR"/>
        </w:rPr>
        <w:t xml:space="preserve"> το πρότυπο </w:t>
      </w:r>
      <w:r w:rsidR="0099061D">
        <w:rPr>
          <w:rFonts w:ascii="Lidl Font Pro" w:hAnsi="Lidl Font Pro"/>
          <w:lang w:val="el-GR"/>
        </w:rPr>
        <w:t>και</w:t>
      </w:r>
      <w:r w:rsidR="002C6A4A" w:rsidRPr="002C6A4A">
        <w:rPr>
          <w:rFonts w:ascii="Lidl Font Pro" w:hAnsi="Lidl Font Pro"/>
          <w:lang w:val="el-GR"/>
        </w:rPr>
        <w:t xml:space="preserve"> θα </w:t>
      </w:r>
      <w:r w:rsidR="0099061D">
        <w:rPr>
          <w:rFonts w:ascii="Lidl Font Pro" w:hAnsi="Lidl Font Pro"/>
          <w:lang w:val="el-GR"/>
        </w:rPr>
        <w:t xml:space="preserve">το </w:t>
      </w:r>
      <w:r w:rsidR="002C6A4A" w:rsidRPr="002C6A4A">
        <w:rPr>
          <w:rFonts w:ascii="Lidl Font Pro" w:hAnsi="Lidl Font Pro"/>
          <w:lang w:val="el-GR"/>
        </w:rPr>
        <w:t xml:space="preserve">εφαρμόσει σε περισσότερους από 250 παραγωγούς από διαφορετικές ευρωπαϊκές χώρες. </w:t>
      </w:r>
      <w:r w:rsidR="00D116D7">
        <w:rPr>
          <w:rFonts w:ascii="Lidl Font Pro" w:hAnsi="Lidl Font Pro"/>
          <w:lang w:val="el-GR"/>
        </w:rPr>
        <w:t>Σαν</w:t>
      </w:r>
      <w:r w:rsidR="002C6A4A" w:rsidRPr="002C6A4A">
        <w:rPr>
          <w:rFonts w:ascii="Lidl Font Pro" w:hAnsi="Lidl Font Pro"/>
          <w:lang w:val="el-GR"/>
        </w:rPr>
        <w:t xml:space="preserve"> επόμενο βήμα, η Lidl στοχεύει να το διαθέσει σε όλους τους </w:t>
      </w:r>
      <w:r w:rsidR="008D10F2">
        <w:rPr>
          <w:rFonts w:ascii="Lidl Font Pro" w:hAnsi="Lidl Font Pro"/>
          <w:lang w:val="el-GR"/>
        </w:rPr>
        <w:t xml:space="preserve">Ευρωπαίους </w:t>
      </w:r>
      <w:r w:rsidR="002C6A4A" w:rsidRPr="002C6A4A">
        <w:rPr>
          <w:rFonts w:ascii="Lidl Font Pro" w:hAnsi="Lidl Font Pro"/>
          <w:lang w:val="el-GR"/>
        </w:rPr>
        <w:t>παραγωγούς</w:t>
      </w:r>
      <w:r w:rsidR="00D116D7">
        <w:rPr>
          <w:rFonts w:ascii="Lidl Font Pro" w:hAnsi="Lidl Font Pro"/>
          <w:lang w:val="el-GR"/>
        </w:rPr>
        <w:t xml:space="preserve"> φρούτων και λαχανικών</w:t>
      </w:r>
      <w:r w:rsidR="002C6A4A" w:rsidRPr="002C6A4A">
        <w:rPr>
          <w:rFonts w:ascii="Lidl Font Pro" w:hAnsi="Lidl Font Pro"/>
          <w:lang w:val="el-GR"/>
        </w:rPr>
        <w:t>.</w:t>
      </w:r>
    </w:p>
    <w:p w14:paraId="475E107E" w14:textId="2B57F579" w:rsidR="00B47D66" w:rsidRDefault="00B47D66" w:rsidP="002A2E12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B47D66">
        <w:rPr>
          <w:rFonts w:ascii="Lidl Font Pro" w:hAnsi="Lidl Font Pro"/>
          <w:lang w:val="el-GR"/>
        </w:rPr>
        <w:lastRenderedPageBreak/>
        <w:t xml:space="preserve">«Η εισαγωγή του πρώτου προτύπου βιοποικιλότητας στη συμβατική ευρωπαϊκή παραγωγή φρούτων και λαχανικών δείχνει πόσο σημαντικές είναι η πρωτοβουλία και η συνεργασία. Το πρότυπο καθιστά πλέον δυνατό τον καθορισμό των ελάχιστων απαιτήσεων για τη βιοποικιλότητα σε ολόκληρο τον κλάδο. </w:t>
      </w:r>
      <w:r w:rsidR="000A15DA" w:rsidRPr="000A15DA">
        <w:rPr>
          <w:rFonts w:ascii="Lidl Font Pro" w:hAnsi="Lidl Font Pro"/>
          <w:lang w:val="el-GR"/>
        </w:rPr>
        <w:t>Είναι συμβολική η ώθησή μας για αλλαγές σε ολόκληρη τη βιομηχανία προκειμένου να εξελιχθούμε σε μία από τις πιο πιεστικές προκλήσεις της εποχής μας, τη διατήρηση της βιοποικιλότητας</w:t>
      </w:r>
      <w:r w:rsidRPr="00B47D66">
        <w:rPr>
          <w:rFonts w:ascii="Lidl Font Pro" w:hAnsi="Lidl Font Pro"/>
          <w:lang w:val="el-GR"/>
        </w:rPr>
        <w:t xml:space="preserve">», αναφέρει ο Ιωάννης Καρανάτσιος, Mέλος </w:t>
      </w:r>
      <w:r w:rsidR="000A15DA">
        <w:rPr>
          <w:rFonts w:ascii="Lidl Font Pro" w:hAnsi="Lidl Font Pro"/>
          <w:lang w:val="el-GR"/>
        </w:rPr>
        <w:t xml:space="preserve">της </w:t>
      </w:r>
      <w:r w:rsidRPr="00B47D66">
        <w:rPr>
          <w:rFonts w:ascii="Lidl Font Pro" w:hAnsi="Lidl Font Pro"/>
          <w:lang w:val="el-GR"/>
        </w:rPr>
        <w:t>Διοίκησης, Διεύθυνση Αγορών της Lidl Ελλάς.</w:t>
      </w:r>
    </w:p>
    <w:p w14:paraId="0CAE5D3E" w14:textId="77777777" w:rsidR="000A15DA" w:rsidRDefault="000A15DA" w:rsidP="002A2E12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</w:p>
    <w:p w14:paraId="5E9C1B68" w14:textId="14ACE1C5" w:rsidR="006F50A8" w:rsidRDefault="002C6A4A" w:rsidP="002A2E12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2C6A4A">
        <w:rPr>
          <w:rFonts w:ascii="Lidl Font Pro" w:hAnsi="Lidl Font Pro"/>
          <w:lang w:val="el-GR"/>
        </w:rPr>
        <w:t xml:space="preserve">Η Marion Hammerl, Πρόεδρος του Global Nature Fund, δήλωσε: «Είναι επιστημονικά αποδεδειγμένο ότι η απώλεια βιοποικιλότητας είναι η μεγαλύτερη πρόκληση για τον πλανήτη μας - και για τη γεωργία </w:t>
      </w:r>
      <w:r w:rsidR="00AB7550">
        <w:rPr>
          <w:rFonts w:ascii="Lidl Font Pro" w:hAnsi="Lidl Font Pro"/>
          <w:lang w:val="el-GR"/>
        </w:rPr>
        <w:t>–</w:t>
      </w:r>
      <w:r w:rsidRPr="002C6A4A">
        <w:rPr>
          <w:rFonts w:ascii="Lidl Font Pro" w:hAnsi="Lidl Font Pro"/>
          <w:lang w:val="el-GR"/>
        </w:rPr>
        <w:t xml:space="preserve"> </w:t>
      </w:r>
      <w:r w:rsidR="00AB7550">
        <w:rPr>
          <w:rFonts w:ascii="Lidl Font Pro" w:hAnsi="Lidl Font Pro"/>
          <w:lang w:val="el-GR"/>
        </w:rPr>
        <w:t>μετά την</w:t>
      </w:r>
      <w:r w:rsidRPr="002C6A4A">
        <w:rPr>
          <w:rFonts w:ascii="Lidl Font Pro" w:hAnsi="Lidl Font Pro"/>
          <w:lang w:val="el-GR"/>
        </w:rPr>
        <w:t xml:space="preserve"> κλιματική αλλαγή. Το </w:t>
      </w:r>
      <w:r w:rsidRPr="00C25991">
        <w:rPr>
          <w:rFonts w:ascii="Lidl Font Pro" w:hAnsi="Lidl Font Pro"/>
          <w:lang w:val="el-GR"/>
        </w:rPr>
        <w:t>πρ</w:t>
      </w:r>
      <w:r w:rsidR="0012099F" w:rsidRPr="00C25991">
        <w:rPr>
          <w:rFonts w:ascii="Lidl Font Pro" w:hAnsi="Lidl Font Pro"/>
          <w:lang w:val="el-GR"/>
        </w:rPr>
        <w:t xml:space="preserve">όσθετο </w:t>
      </w:r>
      <w:r w:rsidR="00C25991">
        <w:rPr>
          <w:rFonts w:ascii="Lidl Font Pro" w:hAnsi="Lidl Font Pro"/>
          <w:lang w:val="el-GR"/>
        </w:rPr>
        <w:t>στοιχείο</w:t>
      </w:r>
      <w:r w:rsidR="0012099F">
        <w:rPr>
          <w:rFonts w:ascii="Lidl Font Pro" w:hAnsi="Lidl Font Pro"/>
          <w:lang w:val="el-GR"/>
        </w:rPr>
        <w:t xml:space="preserve"> </w:t>
      </w:r>
      <w:r w:rsidRPr="002C6A4A">
        <w:rPr>
          <w:rFonts w:ascii="Lidl Font Pro" w:hAnsi="Lidl Font Pro"/>
          <w:lang w:val="el-GR"/>
        </w:rPr>
        <w:t xml:space="preserve">βοηθά στην προστασία της βιοποικιλότητας ορίζοντας μια καταληκτική ημερομηνία για τη μετατροπή των φυσικών οικοσυστημάτων σε γεωργική γη, απαιτώντας ένα σχέδιο διαχείρισης βιοποικιλότητας, καθιερώνοντας πιο αποτελεσματικά κριτήρια </w:t>
      </w:r>
      <w:r w:rsidR="00FD32DB">
        <w:rPr>
          <w:rFonts w:ascii="Lidl Font Pro" w:hAnsi="Lidl Font Pro"/>
          <w:lang w:val="el-GR"/>
        </w:rPr>
        <w:t xml:space="preserve">τόσο </w:t>
      </w:r>
      <w:r w:rsidRPr="002C6A4A">
        <w:rPr>
          <w:rFonts w:ascii="Lidl Font Pro" w:hAnsi="Lidl Font Pro"/>
          <w:lang w:val="el-GR"/>
        </w:rPr>
        <w:t>για τη διατήρηση του εδάφους</w:t>
      </w:r>
      <w:r w:rsidR="00FD32DB">
        <w:rPr>
          <w:rFonts w:ascii="Lidl Font Pro" w:hAnsi="Lidl Font Pro"/>
          <w:lang w:val="el-GR"/>
        </w:rPr>
        <w:t xml:space="preserve">, όσο και για την </w:t>
      </w:r>
      <w:r w:rsidRPr="002C6A4A">
        <w:rPr>
          <w:rFonts w:ascii="Lidl Font Pro" w:hAnsi="Lidl Font Pro"/>
          <w:lang w:val="el-GR"/>
        </w:rPr>
        <w:t>ολοκληρωμένη διαχείριση παρασίτων</w:t>
      </w:r>
      <w:r w:rsidR="00BE7ABB">
        <w:rPr>
          <w:rFonts w:ascii="Lidl Font Pro" w:hAnsi="Lidl Font Pro"/>
          <w:lang w:val="el-GR"/>
        </w:rPr>
        <w:t xml:space="preserve"> κ.ά</w:t>
      </w:r>
      <w:r w:rsidRPr="002C6A4A">
        <w:rPr>
          <w:rFonts w:ascii="Lidl Font Pro" w:hAnsi="Lidl Font Pro"/>
          <w:lang w:val="el-GR"/>
        </w:rPr>
        <w:t xml:space="preserve">. </w:t>
      </w:r>
      <w:r w:rsidRPr="00B2063F">
        <w:rPr>
          <w:rFonts w:ascii="Lidl Font Pro" w:hAnsi="Lidl Font Pro"/>
          <w:lang w:val="el-GR"/>
        </w:rPr>
        <w:t xml:space="preserve">Η αναφορά στην αλληλεπίδραση του αγροκτήματος με </w:t>
      </w:r>
      <w:r w:rsidR="00362945">
        <w:rPr>
          <w:rFonts w:ascii="Lidl Font Pro" w:hAnsi="Lidl Font Pro"/>
          <w:lang w:val="el-GR"/>
        </w:rPr>
        <w:t>γειτονικές εκτάσεις</w:t>
      </w:r>
      <w:r w:rsidRPr="00B2063F">
        <w:rPr>
          <w:rFonts w:ascii="Lidl Font Pro" w:hAnsi="Lidl Font Pro"/>
          <w:lang w:val="el-GR"/>
        </w:rPr>
        <w:t xml:space="preserve"> είναι ένα πρώτο βήμα προς μια προσέγγιση βασισμένη στο τοπίο - που </w:t>
      </w:r>
      <w:r w:rsidR="00972E26">
        <w:rPr>
          <w:rFonts w:ascii="Lidl Font Pro" w:hAnsi="Lidl Font Pro"/>
          <w:lang w:val="el-GR"/>
        </w:rPr>
        <w:t>είναι αναγκαία</w:t>
      </w:r>
      <w:r w:rsidRPr="00B2063F">
        <w:rPr>
          <w:rFonts w:ascii="Lidl Font Pro" w:hAnsi="Lidl Font Pro"/>
          <w:lang w:val="el-GR"/>
        </w:rPr>
        <w:t xml:space="preserve"> για να σταματήσει η απώλεια βιοποικιλότητας.»</w:t>
      </w:r>
    </w:p>
    <w:p w14:paraId="25CC7D7D" w14:textId="51DDD037" w:rsidR="00C402CB" w:rsidRPr="00C402CB" w:rsidRDefault="002C6A4A" w:rsidP="002A2E12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2C6A4A">
        <w:rPr>
          <w:rFonts w:ascii="Lidl Font Pro" w:hAnsi="Lidl Font Pro"/>
          <w:lang w:val="el-GR"/>
        </w:rPr>
        <w:t xml:space="preserve">Η προστασία της βιοποικιλότητας είναι μια από τις μεγαλύτερες προκλήσεις στον </w:t>
      </w:r>
      <w:r w:rsidR="00A75167">
        <w:rPr>
          <w:rFonts w:ascii="Lidl Font Pro" w:hAnsi="Lidl Font Pro"/>
          <w:lang w:val="el-GR"/>
        </w:rPr>
        <w:t>κλάδο</w:t>
      </w:r>
      <w:r w:rsidRPr="002C6A4A">
        <w:rPr>
          <w:rFonts w:ascii="Lidl Font Pro" w:hAnsi="Lidl Font Pro"/>
          <w:lang w:val="el-GR"/>
        </w:rPr>
        <w:t xml:space="preserve"> των τροφίμων. Ως εκ τούτου, ο </w:t>
      </w:r>
      <w:r w:rsidR="002221DD">
        <w:rPr>
          <w:rFonts w:ascii="Lidl Font Pro" w:hAnsi="Lidl Font Pro"/>
          <w:lang w:val="el-GR"/>
        </w:rPr>
        <w:t>«Σ</w:t>
      </w:r>
      <w:r w:rsidRPr="002C6A4A">
        <w:rPr>
          <w:rFonts w:ascii="Lidl Font Pro" w:hAnsi="Lidl Font Pro"/>
          <w:lang w:val="el-GR"/>
        </w:rPr>
        <w:t>εβασμός της βιοποικιλότητας</w:t>
      </w:r>
      <w:r w:rsidR="002221DD">
        <w:rPr>
          <w:rFonts w:ascii="Lidl Font Pro" w:hAnsi="Lidl Font Pro"/>
          <w:lang w:val="el-GR"/>
        </w:rPr>
        <w:t>»</w:t>
      </w:r>
      <w:r w:rsidRPr="002C6A4A">
        <w:rPr>
          <w:rFonts w:ascii="Lidl Font Pro" w:hAnsi="Lidl Font Pro"/>
          <w:lang w:val="el-GR"/>
        </w:rPr>
        <w:t xml:space="preserve"> αντιπροσωπεύει ένα</w:t>
      </w:r>
      <w:r w:rsidR="0004249B">
        <w:rPr>
          <w:rFonts w:ascii="Lidl Font Pro" w:hAnsi="Lidl Font Pro"/>
          <w:lang w:val="el-GR"/>
        </w:rPr>
        <w:t xml:space="preserve">ν από τους έξι στρατηγικούς πυλώνες </w:t>
      </w:r>
      <w:r w:rsidRPr="002C6A4A">
        <w:rPr>
          <w:rFonts w:ascii="Lidl Font Pro" w:hAnsi="Lidl Font Pro"/>
          <w:lang w:val="el-GR"/>
        </w:rPr>
        <w:t xml:space="preserve">της </w:t>
      </w:r>
      <w:r w:rsidR="0004249B">
        <w:rPr>
          <w:rFonts w:ascii="Lidl Font Pro" w:hAnsi="Lidl Font Pro"/>
          <w:lang w:val="el-GR"/>
        </w:rPr>
        <w:t xml:space="preserve">νέας </w:t>
      </w:r>
      <w:r w:rsidRPr="002C6A4A">
        <w:rPr>
          <w:rFonts w:ascii="Lidl Font Pro" w:hAnsi="Lidl Font Pro"/>
          <w:lang w:val="el-GR"/>
        </w:rPr>
        <w:t>στρατηγικής βιωσιμότητας τ</w:t>
      </w:r>
      <w:r w:rsidR="002221DD">
        <w:rPr>
          <w:rFonts w:ascii="Lidl Font Pro" w:hAnsi="Lidl Font Pro"/>
          <w:lang w:val="el-GR"/>
        </w:rPr>
        <w:t>ης</w:t>
      </w:r>
      <w:r w:rsidRPr="002C6A4A">
        <w:rPr>
          <w:rFonts w:ascii="Lidl Font Pro" w:hAnsi="Lidl Font Pro"/>
          <w:lang w:val="el-GR"/>
        </w:rPr>
        <w:t xml:space="preserve"> Lidl. Με αυτόν τον τρόπο, η Lidl τονίζει τη σημασία ενός </w:t>
      </w:r>
      <w:r w:rsidR="00A10149">
        <w:rPr>
          <w:rFonts w:ascii="Lidl Font Pro" w:hAnsi="Lidl Font Pro"/>
          <w:lang w:val="el-GR"/>
        </w:rPr>
        <w:t>ποικιλόμορφου</w:t>
      </w:r>
      <w:r w:rsidRPr="002C6A4A">
        <w:rPr>
          <w:rFonts w:ascii="Lidl Font Pro" w:hAnsi="Lidl Font Pro"/>
          <w:lang w:val="el-GR"/>
        </w:rPr>
        <w:t xml:space="preserve"> και </w:t>
      </w:r>
      <w:r w:rsidR="00A10149">
        <w:rPr>
          <w:rFonts w:ascii="Lidl Font Pro" w:hAnsi="Lidl Font Pro"/>
          <w:lang w:val="el-GR"/>
        </w:rPr>
        <w:t>άθικτου</w:t>
      </w:r>
      <w:r w:rsidR="009A649E">
        <w:rPr>
          <w:rFonts w:ascii="Lidl Font Pro" w:hAnsi="Lidl Font Pro"/>
          <w:lang w:val="el-GR"/>
        </w:rPr>
        <w:t xml:space="preserve"> </w:t>
      </w:r>
      <w:r w:rsidRPr="002C6A4A">
        <w:rPr>
          <w:rFonts w:ascii="Lidl Font Pro" w:hAnsi="Lidl Font Pro"/>
          <w:lang w:val="el-GR"/>
        </w:rPr>
        <w:t xml:space="preserve">φυσικού περιβάλλοντος για </w:t>
      </w:r>
      <w:r w:rsidR="009A649E">
        <w:rPr>
          <w:rFonts w:ascii="Lidl Font Pro" w:hAnsi="Lidl Font Pro"/>
          <w:lang w:val="el-GR"/>
        </w:rPr>
        <w:t>τις δικές της επιχειρηματικές δραστηριότητες</w:t>
      </w:r>
      <w:r w:rsidRPr="002C6A4A">
        <w:rPr>
          <w:rFonts w:ascii="Lidl Font Pro" w:hAnsi="Lidl Font Pro"/>
          <w:lang w:val="el-GR"/>
        </w:rPr>
        <w:t xml:space="preserve"> και την προσφορά τροφίμων για ένα καλύτερο αύριο. Η ανάπτυξη του </w:t>
      </w:r>
      <w:r w:rsidR="00807F3F">
        <w:rPr>
          <w:rFonts w:ascii="Lidl Font Pro" w:hAnsi="Lidl Font Pro"/>
          <w:lang w:val="el-GR"/>
        </w:rPr>
        <w:t xml:space="preserve">νέου προτύπου, υπό τη διαχείριση του </w:t>
      </w:r>
      <w:r w:rsidRPr="002C6A4A">
        <w:rPr>
          <w:rFonts w:ascii="Lidl Font Pro" w:hAnsi="Lidl Font Pro"/>
          <w:lang w:val="el-GR"/>
        </w:rPr>
        <w:t>GLOBALG.A.P</w:t>
      </w:r>
      <w:r w:rsidR="0069360E">
        <w:rPr>
          <w:rFonts w:ascii="Lidl Font Pro" w:hAnsi="Lidl Font Pro"/>
          <w:lang w:val="el-GR"/>
        </w:rPr>
        <w:t>,</w:t>
      </w:r>
      <w:r w:rsidRPr="002C6A4A">
        <w:rPr>
          <w:rFonts w:ascii="Lidl Font Pro" w:hAnsi="Lidl Font Pro"/>
          <w:lang w:val="el-GR"/>
        </w:rPr>
        <w:t xml:space="preserve"> </w:t>
      </w:r>
      <w:r w:rsidR="0069360E">
        <w:rPr>
          <w:rFonts w:ascii="Lidl Font Pro" w:hAnsi="Lidl Font Pro"/>
          <w:lang w:val="el-GR"/>
        </w:rPr>
        <w:t>συνάδει απόλυτα</w:t>
      </w:r>
      <w:r w:rsidRPr="002C6A4A">
        <w:rPr>
          <w:rFonts w:ascii="Lidl Font Pro" w:hAnsi="Lidl Font Pro"/>
          <w:lang w:val="el-GR"/>
        </w:rPr>
        <w:t xml:space="preserve"> με </w:t>
      </w:r>
      <w:r w:rsidR="0069360E">
        <w:rPr>
          <w:rFonts w:ascii="Lidl Font Pro" w:hAnsi="Lidl Font Pro"/>
          <w:lang w:val="el-GR"/>
        </w:rPr>
        <w:t>τη νέα</w:t>
      </w:r>
      <w:r w:rsidRPr="002C6A4A">
        <w:rPr>
          <w:rFonts w:ascii="Lidl Font Pro" w:hAnsi="Lidl Font Pro"/>
          <w:lang w:val="el-GR"/>
        </w:rPr>
        <w:t xml:space="preserve"> στρατηγική της Lidl για τη βιοποικιλότητα</w:t>
      </w:r>
      <w:r w:rsidR="00FB2791">
        <w:rPr>
          <w:rFonts w:ascii="Lidl Font Pro" w:hAnsi="Lidl Font Pro"/>
          <w:lang w:val="el-GR"/>
        </w:rPr>
        <w:t xml:space="preserve">, η οποία περιλαμβάνει </w:t>
      </w:r>
      <w:r w:rsidRPr="002C6A4A">
        <w:rPr>
          <w:rFonts w:ascii="Lidl Font Pro" w:hAnsi="Lidl Font Pro"/>
          <w:lang w:val="el-GR"/>
        </w:rPr>
        <w:t xml:space="preserve">την προώθηση της προστασίας και της αειφόρου χρήσης της βιοποικιλότητας. Αυτό </w:t>
      </w:r>
      <w:r w:rsidR="00014A16">
        <w:rPr>
          <w:rFonts w:ascii="Lidl Font Pro" w:hAnsi="Lidl Font Pro"/>
          <w:lang w:val="el-GR"/>
        </w:rPr>
        <w:lastRenderedPageBreak/>
        <w:t xml:space="preserve">συνεπάγεται </w:t>
      </w:r>
      <w:r w:rsidRPr="002C6A4A">
        <w:rPr>
          <w:rFonts w:ascii="Lidl Font Pro" w:hAnsi="Lidl Font Pro"/>
          <w:lang w:val="el-GR"/>
        </w:rPr>
        <w:t>αρχικά τον εντοπισμό πρώτων υλών των οποίων η καλλιέργεια συνδέεται με ιδιαίτερα υψηλούς κινδύνους για τη βιοποικιλότητα. Μεταξύ άλλων, για το</w:t>
      </w:r>
      <w:r w:rsidR="00F61D37">
        <w:rPr>
          <w:rFonts w:ascii="Lidl Font Pro" w:hAnsi="Lidl Font Pro"/>
          <w:lang w:val="el-GR"/>
        </w:rPr>
        <w:t>ν</w:t>
      </w:r>
      <w:r w:rsidRPr="002C6A4A">
        <w:rPr>
          <w:rFonts w:ascii="Lidl Font Pro" w:hAnsi="Lidl Font Pro"/>
          <w:lang w:val="el-GR"/>
        </w:rPr>
        <w:t xml:space="preserve"> σκοπό αυτό</w:t>
      </w:r>
      <w:r w:rsidR="00F61D37">
        <w:rPr>
          <w:rFonts w:ascii="Lidl Font Pro" w:hAnsi="Lidl Font Pro"/>
          <w:lang w:val="el-GR"/>
        </w:rPr>
        <w:t>ν</w:t>
      </w:r>
      <w:r w:rsidRPr="002C6A4A">
        <w:rPr>
          <w:rFonts w:ascii="Lidl Font Pro" w:hAnsi="Lidl Font Pro"/>
          <w:lang w:val="el-GR"/>
        </w:rPr>
        <w:t xml:space="preserve"> έχει αναπτυχθεί ένα ειδικό εργαλείο </w:t>
      </w:r>
      <w:r w:rsidR="005067DE">
        <w:rPr>
          <w:rFonts w:ascii="Lidl Font Pro" w:hAnsi="Lidl Font Pro"/>
          <w:lang w:val="el-GR"/>
        </w:rPr>
        <w:t xml:space="preserve">ανάλυσης </w:t>
      </w:r>
      <w:r w:rsidRPr="002C6A4A">
        <w:rPr>
          <w:rFonts w:ascii="Lidl Font Pro" w:hAnsi="Lidl Font Pro"/>
          <w:lang w:val="el-GR"/>
        </w:rPr>
        <w:t>κινδύνου για τη βιοποικιλότητα.</w:t>
      </w:r>
      <w:r w:rsidR="00C402CB">
        <w:rPr>
          <w:rFonts w:ascii="Lidl Font Pro" w:hAnsi="Lidl Font Pro"/>
          <w:lang w:val="el-GR"/>
        </w:rPr>
        <w:t xml:space="preserve"> </w:t>
      </w:r>
      <w:r w:rsidR="00C402CB" w:rsidRPr="00C402CB">
        <w:rPr>
          <w:rFonts w:ascii="Lidl Font Pro" w:hAnsi="Lidl Font Pro"/>
          <w:lang w:val="el-GR"/>
        </w:rPr>
        <w:t xml:space="preserve">Περισσότερες πληροφορίες σχετικά με το </w:t>
      </w:r>
      <w:r w:rsidR="0015134B">
        <w:rPr>
          <w:rFonts w:ascii="Lidl Font Pro" w:hAnsi="Lidl Font Pro"/>
          <w:lang w:val="el-GR"/>
        </w:rPr>
        <w:t>νέο πρότυπο θα βρείτε</w:t>
      </w:r>
      <w:r w:rsidR="00C402CB">
        <w:rPr>
          <w:rFonts w:ascii="Lidl Font Pro" w:hAnsi="Lidl Font Pro"/>
          <w:lang w:val="el-GR"/>
        </w:rPr>
        <w:t xml:space="preserve"> </w:t>
      </w:r>
      <w:r w:rsidR="00C402CB" w:rsidRPr="00C402CB">
        <w:rPr>
          <w:rFonts w:ascii="Lidl Font Pro" w:hAnsi="Lidl Font Pro"/>
          <w:lang w:val="el-GR"/>
        </w:rPr>
        <w:t xml:space="preserve">στο GLOBALG.A.P.: </w:t>
      </w:r>
      <w:hyperlink r:id="rId8" w:history="1">
        <w:r w:rsidR="00C402CB" w:rsidRPr="00812E9A">
          <w:rPr>
            <w:rStyle w:val="Hyperlink"/>
            <w:rFonts w:ascii="Lidl Font Pro" w:hAnsi="Lidl Font Pro"/>
            <w:lang w:val="el-GR"/>
          </w:rPr>
          <w:t>https://globalgap.org/biodiversity</w:t>
        </w:r>
      </w:hyperlink>
      <w:r w:rsidR="00C402CB" w:rsidRPr="00C402CB">
        <w:rPr>
          <w:rFonts w:ascii="Lidl Font Pro" w:hAnsi="Lidl Font Pro"/>
          <w:lang w:val="el-GR"/>
        </w:rPr>
        <w:t xml:space="preserve"> </w:t>
      </w:r>
    </w:p>
    <w:p w14:paraId="03F217AD" w14:textId="230398CE" w:rsidR="002C6A4A" w:rsidRDefault="002C6A4A" w:rsidP="002A2E12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2C6A4A">
        <w:rPr>
          <w:rFonts w:ascii="Lidl Font Pro" w:hAnsi="Lidl Font Pro"/>
          <w:lang w:val="el-GR"/>
        </w:rPr>
        <w:t xml:space="preserve">Περισσότερες πληροφορίες σχετικά με τη δέσμευση της Lidl για τη βιοποικιλότητα μπορείτε να βρείτε </w:t>
      </w:r>
      <w:r w:rsidR="00A75167">
        <w:rPr>
          <w:rFonts w:ascii="Lidl Font Pro" w:hAnsi="Lidl Font Pro"/>
          <w:lang w:val="el-GR"/>
        </w:rPr>
        <w:t>στο</w:t>
      </w:r>
      <w:r w:rsidR="00A75167" w:rsidRPr="00A75167">
        <w:rPr>
          <w:rFonts w:ascii="Lidl Font Pro" w:hAnsi="Lidl Font Pro"/>
          <w:lang w:val="el-GR"/>
        </w:rPr>
        <w:t>:</w:t>
      </w:r>
      <w:r w:rsidRPr="002C6A4A">
        <w:rPr>
          <w:rFonts w:ascii="Lidl Font Pro" w:hAnsi="Lidl Font Pro"/>
          <w:lang w:val="el-GR"/>
        </w:rPr>
        <w:t xml:space="preserve"> </w:t>
      </w:r>
      <w:hyperlink r:id="rId9" w:history="1">
        <w:r w:rsidR="008E7F32" w:rsidRPr="00812E9A">
          <w:rPr>
            <w:rStyle w:val="Hyperlink"/>
            <w:rFonts w:ascii="Lidl Font Pro" w:hAnsi="Lidl Font Pro"/>
            <w:lang w:val="el-GR"/>
          </w:rPr>
          <w:t>https://corporate.lidl-hellas.gr/responsibility/biodiversity</w:t>
        </w:r>
      </w:hyperlink>
      <w:r w:rsidR="008E7F32">
        <w:rPr>
          <w:rFonts w:ascii="Lidl Font Pro" w:hAnsi="Lidl Font Pro"/>
          <w:lang w:val="el-GR"/>
        </w:rPr>
        <w:t xml:space="preserve"> </w:t>
      </w:r>
    </w:p>
    <w:p w14:paraId="5DA80DDD" w14:textId="77777777" w:rsidR="002C6A4A" w:rsidRDefault="002C6A4A" w:rsidP="002A2E12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</w:p>
    <w:bookmarkEnd w:id="1"/>
    <w:bookmarkEnd w:id="2"/>
    <w:p w14:paraId="225B9FAA" w14:textId="77777777" w:rsidR="0067635E" w:rsidRPr="00340366" w:rsidRDefault="0067635E" w:rsidP="0067635E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340366">
        <w:rPr>
          <w:rFonts w:ascii="Lidl Font Pro" w:hAnsi="Lidl Font Pro" w:cs="Calibri,Bold"/>
          <w:b/>
          <w:bCs/>
          <w:color w:val="1F497D"/>
        </w:rPr>
        <w:t>Lidl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61E6A01D" w14:textId="77777777" w:rsidR="0067635E" w:rsidRPr="001F6678" w:rsidRDefault="00152FB1" w:rsidP="0067635E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0" w:history="1"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67635E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67635E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67996687" w14:textId="77777777" w:rsidR="0067635E" w:rsidRPr="001F6678" w:rsidRDefault="00152FB1" w:rsidP="006763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02FF3BC3" w14:textId="77777777" w:rsidR="0067635E" w:rsidRPr="001F6678" w:rsidRDefault="00152FB1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14A45ED7" w14:textId="77777777" w:rsidR="0067635E" w:rsidRPr="001F6678" w:rsidRDefault="00152FB1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00D71E07" w14:textId="77777777" w:rsidR="0067635E" w:rsidRPr="001F6678" w:rsidRDefault="00152FB1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57A79456" w14:textId="30E6C2F9" w:rsidR="0067635E" w:rsidRPr="00523EE8" w:rsidRDefault="0067635E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youtube.com/lidlhellas</w:t>
      </w:r>
    </w:p>
    <w:p w14:paraId="52F27E02" w14:textId="77777777" w:rsidR="0067635E" w:rsidRDefault="0067635E" w:rsidP="0067635E">
      <w:pPr>
        <w:rPr>
          <w:rFonts w:ascii="Lidl Font Pro" w:hAnsi="Lidl Font Pro"/>
          <w:lang w:val="en-US"/>
        </w:rPr>
      </w:pPr>
    </w:p>
    <w:p w14:paraId="3BD90511" w14:textId="77777777" w:rsidR="0067635E" w:rsidRDefault="0067635E" w:rsidP="0067635E">
      <w:pPr>
        <w:rPr>
          <w:rFonts w:ascii="Lidl Font Pro" w:hAnsi="Lidl Font Pro"/>
          <w:lang w:val="en-US"/>
        </w:rPr>
      </w:pPr>
    </w:p>
    <w:p w14:paraId="1692DF71" w14:textId="62468884" w:rsidR="000A4225" w:rsidRPr="00490DEF" w:rsidRDefault="000A4225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sectPr w:rsidR="000A4225" w:rsidRPr="00490DEF" w:rsidSect="0067635E">
      <w:headerReference w:type="default" r:id="rId15"/>
      <w:footerReference w:type="default" r:id="rId16"/>
      <w:pgSz w:w="11906" w:h="16838"/>
      <w:pgMar w:top="2482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030D8" w14:textId="77777777" w:rsidR="001151DA" w:rsidRDefault="001151DA" w:rsidP="00C15348">
      <w:pPr>
        <w:spacing w:after="0" w:line="240" w:lineRule="auto"/>
      </w:pPr>
      <w:r>
        <w:separator/>
      </w:r>
    </w:p>
  </w:endnote>
  <w:endnote w:type="continuationSeparator" w:id="0">
    <w:p w14:paraId="5421A1C6" w14:textId="77777777" w:rsidR="001151DA" w:rsidRDefault="001151DA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6446D786" w:rsidR="00F847FC" w:rsidRDefault="007C2E49">
    <w:pPr>
      <w:pStyle w:val="Foo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60F6741E">
          <wp:simplePos x="0" y="0"/>
          <wp:positionH relativeFrom="column">
            <wp:posOffset>-1104900</wp:posOffset>
          </wp:positionH>
          <wp:positionV relativeFrom="paragraph">
            <wp:posOffset>552450</wp:posOffset>
          </wp:positionV>
          <wp:extent cx="7475855" cy="815340"/>
          <wp:effectExtent l="0" t="0" r="4445" b="0"/>
          <wp:wrapNone/>
          <wp:docPr id="10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585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962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0CC7247F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11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EB5AE" w14:textId="77777777" w:rsidR="001151DA" w:rsidRDefault="001151DA" w:rsidP="00C15348">
      <w:pPr>
        <w:spacing w:after="0" w:line="240" w:lineRule="auto"/>
      </w:pPr>
      <w:r>
        <w:separator/>
      </w:r>
    </w:p>
  </w:footnote>
  <w:footnote w:type="continuationSeparator" w:id="0">
    <w:p w14:paraId="544F22EA" w14:textId="77777777" w:rsidR="001151DA" w:rsidRDefault="001151DA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3315E9A7" w:rsidR="00C15348" w:rsidRDefault="007C2E49" w:rsidP="00824AFD">
    <w:pPr>
      <w:pStyle w:val="Header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anchor distT="0" distB="0" distL="114300" distR="114300" simplePos="0" relativeHeight="251679744" behindDoc="0" locked="0" layoutInCell="1" allowOverlap="1" wp14:anchorId="327462A2" wp14:editId="4F19FD44">
          <wp:simplePos x="0" y="0"/>
          <wp:positionH relativeFrom="margin">
            <wp:posOffset>4645809</wp:posOffset>
          </wp:positionH>
          <wp:positionV relativeFrom="paragraph">
            <wp:posOffset>64742</wp:posOffset>
          </wp:positionV>
          <wp:extent cx="635635" cy="800100"/>
          <wp:effectExtent l="0" t="0" r="0" b="0"/>
          <wp:wrapTopAndBottom/>
          <wp:docPr id="3" name="Εικόνα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3A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6AB17E3D">
              <wp:simplePos x="0" y="0"/>
              <wp:positionH relativeFrom="column">
                <wp:posOffset>401</wp:posOffset>
              </wp:positionH>
              <wp:positionV relativeFrom="page">
                <wp:posOffset>429895</wp:posOffset>
              </wp:positionV>
              <wp:extent cx="2981960" cy="283210"/>
              <wp:effectExtent l="0" t="0" r="2540" b="889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30C0C8BE" w:rsidR="00C15348" w:rsidRPr="001C72F1" w:rsidRDefault="0067635E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.05pt;margin-top:33.8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" filled="f" stroked="f">
              <v:textbox inset="0,0,0,0">
                <w:txbxContent>
                  <w:p w14:paraId="0F357E71" w14:textId="30C0C8BE" w:rsidR="00C15348" w:rsidRPr="001C72F1" w:rsidRDefault="0067635E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9EC4FB0"/>
    <w:multiLevelType w:val="hybridMultilevel"/>
    <w:tmpl w:val="A0AC54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4A16"/>
    <w:rsid w:val="00015897"/>
    <w:rsid w:val="00017632"/>
    <w:rsid w:val="00020E29"/>
    <w:rsid w:val="00021857"/>
    <w:rsid w:val="00024A8A"/>
    <w:rsid w:val="00024E48"/>
    <w:rsid w:val="00034ED0"/>
    <w:rsid w:val="0004249B"/>
    <w:rsid w:val="00050063"/>
    <w:rsid w:val="000505E6"/>
    <w:rsid w:val="00064E31"/>
    <w:rsid w:val="00065BFE"/>
    <w:rsid w:val="000777FD"/>
    <w:rsid w:val="00080512"/>
    <w:rsid w:val="00080EE1"/>
    <w:rsid w:val="00082066"/>
    <w:rsid w:val="00084703"/>
    <w:rsid w:val="00086B7D"/>
    <w:rsid w:val="00090362"/>
    <w:rsid w:val="00094F28"/>
    <w:rsid w:val="000A14AC"/>
    <w:rsid w:val="000A15DA"/>
    <w:rsid w:val="000A1CDB"/>
    <w:rsid w:val="000A3234"/>
    <w:rsid w:val="000A4225"/>
    <w:rsid w:val="000B0743"/>
    <w:rsid w:val="000B15BE"/>
    <w:rsid w:val="000C0F47"/>
    <w:rsid w:val="000C1986"/>
    <w:rsid w:val="000D67DA"/>
    <w:rsid w:val="000E46B8"/>
    <w:rsid w:val="001013D5"/>
    <w:rsid w:val="001151DA"/>
    <w:rsid w:val="0012099F"/>
    <w:rsid w:val="00126F3C"/>
    <w:rsid w:val="00130CBB"/>
    <w:rsid w:val="001313C7"/>
    <w:rsid w:val="001362F5"/>
    <w:rsid w:val="0015134B"/>
    <w:rsid w:val="0015238D"/>
    <w:rsid w:val="00152FB1"/>
    <w:rsid w:val="00153D2D"/>
    <w:rsid w:val="00154C1E"/>
    <w:rsid w:val="00162B5D"/>
    <w:rsid w:val="0016448B"/>
    <w:rsid w:val="001741A0"/>
    <w:rsid w:val="00176115"/>
    <w:rsid w:val="001861D2"/>
    <w:rsid w:val="001930DE"/>
    <w:rsid w:val="00195C13"/>
    <w:rsid w:val="001A4B5D"/>
    <w:rsid w:val="001B006B"/>
    <w:rsid w:val="001B48B2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1228"/>
    <w:rsid w:val="001E3E8A"/>
    <w:rsid w:val="001E4730"/>
    <w:rsid w:val="001E5AEF"/>
    <w:rsid w:val="001E6DBB"/>
    <w:rsid w:val="001F13C9"/>
    <w:rsid w:val="00201C85"/>
    <w:rsid w:val="00217155"/>
    <w:rsid w:val="00221086"/>
    <w:rsid w:val="002221DD"/>
    <w:rsid w:val="00226375"/>
    <w:rsid w:val="002270E9"/>
    <w:rsid w:val="002272BD"/>
    <w:rsid w:val="00227973"/>
    <w:rsid w:val="002350DA"/>
    <w:rsid w:val="00237A95"/>
    <w:rsid w:val="00240308"/>
    <w:rsid w:val="00246031"/>
    <w:rsid w:val="00246962"/>
    <w:rsid w:val="0025142A"/>
    <w:rsid w:val="00256326"/>
    <w:rsid w:val="00257335"/>
    <w:rsid w:val="00257C0F"/>
    <w:rsid w:val="0026069E"/>
    <w:rsid w:val="0026548C"/>
    <w:rsid w:val="0027100D"/>
    <w:rsid w:val="00276D05"/>
    <w:rsid w:val="00284E5A"/>
    <w:rsid w:val="002914B1"/>
    <w:rsid w:val="00291837"/>
    <w:rsid w:val="002A09AE"/>
    <w:rsid w:val="002A2E12"/>
    <w:rsid w:val="002B156B"/>
    <w:rsid w:val="002C0DD0"/>
    <w:rsid w:val="002C4979"/>
    <w:rsid w:val="002C6916"/>
    <w:rsid w:val="002C6A4A"/>
    <w:rsid w:val="002D4A77"/>
    <w:rsid w:val="002D5247"/>
    <w:rsid w:val="002D6041"/>
    <w:rsid w:val="002E498C"/>
    <w:rsid w:val="002E68DD"/>
    <w:rsid w:val="002F0181"/>
    <w:rsid w:val="00303911"/>
    <w:rsid w:val="00306FEF"/>
    <w:rsid w:val="00323B10"/>
    <w:rsid w:val="003246C8"/>
    <w:rsid w:val="003277E0"/>
    <w:rsid w:val="00330FF4"/>
    <w:rsid w:val="00336C7B"/>
    <w:rsid w:val="00337A0D"/>
    <w:rsid w:val="00340366"/>
    <w:rsid w:val="00352278"/>
    <w:rsid w:val="00361980"/>
    <w:rsid w:val="00362945"/>
    <w:rsid w:val="00374B9E"/>
    <w:rsid w:val="0037510A"/>
    <w:rsid w:val="003804BE"/>
    <w:rsid w:val="00380C9A"/>
    <w:rsid w:val="00386E49"/>
    <w:rsid w:val="003A2353"/>
    <w:rsid w:val="003A36B8"/>
    <w:rsid w:val="003B2665"/>
    <w:rsid w:val="003B3672"/>
    <w:rsid w:val="003B7FFB"/>
    <w:rsid w:val="003C5940"/>
    <w:rsid w:val="003D2087"/>
    <w:rsid w:val="003D4EBC"/>
    <w:rsid w:val="003D53F3"/>
    <w:rsid w:val="003E024E"/>
    <w:rsid w:val="003E1E63"/>
    <w:rsid w:val="003E6043"/>
    <w:rsid w:val="003F20BC"/>
    <w:rsid w:val="003F48D1"/>
    <w:rsid w:val="003F6383"/>
    <w:rsid w:val="003F66A2"/>
    <w:rsid w:val="003F6FD8"/>
    <w:rsid w:val="004041FE"/>
    <w:rsid w:val="004067D8"/>
    <w:rsid w:val="00406DF1"/>
    <w:rsid w:val="00407B10"/>
    <w:rsid w:val="00407DD6"/>
    <w:rsid w:val="00410F86"/>
    <w:rsid w:val="00413192"/>
    <w:rsid w:val="00415A90"/>
    <w:rsid w:val="004339B9"/>
    <w:rsid w:val="00436EB4"/>
    <w:rsid w:val="00442B98"/>
    <w:rsid w:val="004463FD"/>
    <w:rsid w:val="00447F97"/>
    <w:rsid w:val="00462BFE"/>
    <w:rsid w:val="0046593B"/>
    <w:rsid w:val="00471769"/>
    <w:rsid w:val="00471CE4"/>
    <w:rsid w:val="004753AB"/>
    <w:rsid w:val="004758E6"/>
    <w:rsid w:val="0047758A"/>
    <w:rsid w:val="0048239D"/>
    <w:rsid w:val="0048249F"/>
    <w:rsid w:val="004862EF"/>
    <w:rsid w:val="0049075C"/>
    <w:rsid w:val="00490DEF"/>
    <w:rsid w:val="00496BDD"/>
    <w:rsid w:val="004A070F"/>
    <w:rsid w:val="004B5BC6"/>
    <w:rsid w:val="004B69B8"/>
    <w:rsid w:val="004C4935"/>
    <w:rsid w:val="004C5233"/>
    <w:rsid w:val="004C6C6B"/>
    <w:rsid w:val="004D164B"/>
    <w:rsid w:val="004E6F67"/>
    <w:rsid w:val="004F0DC9"/>
    <w:rsid w:val="00501C4B"/>
    <w:rsid w:val="00504728"/>
    <w:rsid w:val="005067DE"/>
    <w:rsid w:val="00511599"/>
    <w:rsid w:val="00511791"/>
    <w:rsid w:val="005224EB"/>
    <w:rsid w:val="00526E8B"/>
    <w:rsid w:val="0053487B"/>
    <w:rsid w:val="005453A8"/>
    <w:rsid w:val="00553E94"/>
    <w:rsid w:val="00554C7C"/>
    <w:rsid w:val="005721E5"/>
    <w:rsid w:val="00581119"/>
    <w:rsid w:val="0058265D"/>
    <w:rsid w:val="005842F1"/>
    <w:rsid w:val="00587025"/>
    <w:rsid w:val="005913FE"/>
    <w:rsid w:val="00592BD8"/>
    <w:rsid w:val="005A50F0"/>
    <w:rsid w:val="005B2682"/>
    <w:rsid w:val="005B3710"/>
    <w:rsid w:val="005C3536"/>
    <w:rsid w:val="005D0BA7"/>
    <w:rsid w:val="005E4D58"/>
    <w:rsid w:val="005F0960"/>
    <w:rsid w:val="005F0C97"/>
    <w:rsid w:val="005F12EF"/>
    <w:rsid w:val="005F3EE0"/>
    <w:rsid w:val="005F607C"/>
    <w:rsid w:val="005F6DBE"/>
    <w:rsid w:val="00601D1A"/>
    <w:rsid w:val="0060249A"/>
    <w:rsid w:val="00605F21"/>
    <w:rsid w:val="00610D8C"/>
    <w:rsid w:val="006174A5"/>
    <w:rsid w:val="00625FFF"/>
    <w:rsid w:val="0064123B"/>
    <w:rsid w:val="006431B8"/>
    <w:rsid w:val="00643AF1"/>
    <w:rsid w:val="0064616A"/>
    <w:rsid w:val="00651268"/>
    <w:rsid w:val="006538BB"/>
    <w:rsid w:val="0065577B"/>
    <w:rsid w:val="00664720"/>
    <w:rsid w:val="006746E1"/>
    <w:rsid w:val="0067635E"/>
    <w:rsid w:val="0068010B"/>
    <w:rsid w:val="00686288"/>
    <w:rsid w:val="006932FA"/>
    <w:rsid w:val="0069360E"/>
    <w:rsid w:val="006A3521"/>
    <w:rsid w:val="006A61C9"/>
    <w:rsid w:val="006C1700"/>
    <w:rsid w:val="006C5678"/>
    <w:rsid w:val="006D3B63"/>
    <w:rsid w:val="006D54C6"/>
    <w:rsid w:val="006E0483"/>
    <w:rsid w:val="006E1D0C"/>
    <w:rsid w:val="006E7AE4"/>
    <w:rsid w:val="006F238B"/>
    <w:rsid w:val="006F50A8"/>
    <w:rsid w:val="006F68B1"/>
    <w:rsid w:val="00701CAF"/>
    <w:rsid w:val="00705FF2"/>
    <w:rsid w:val="007114DD"/>
    <w:rsid w:val="00714E23"/>
    <w:rsid w:val="007179B6"/>
    <w:rsid w:val="00735660"/>
    <w:rsid w:val="0073764B"/>
    <w:rsid w:val="00743D12"/>
    <w:rsid w:val="00750C0D"/>
    <w:rsid w:val="00751D2C"/>
    <w:rsid w:val="007521BD"/>
    <w:rsid w:val="00752979"/>
    <w:rsid w:val="00753B67"/>
    <w:rsid w:val="00753E5B"/>
    <w:rsid w:val="00764C9C"/>
    <w:rsid w:val="007730B8"/>
    <w:rsid w:val="007738C4"/>
    <w:rsid w:val="00774FD9"/>
    <w:rsid w:val="007775AF"/>
    <w:rsid w:val="00780160"/>
    <w:rsid w:val="00784E92"/>
    <w:rsid w:val="00792057"/>
    <w:rsid w:val="00796992"/>
    <w:rsid w:val="007A6132"/>
    <w:rsid w:val="007B2386"/>
    <w:rsid w:val="007B3EDF"/>
    <w:rsid w:val="007B7807"/>
    <w:rsid w:val="007C0240"/>
    <w:rsid w:val="007C2E49"/>
    <w:rsid w:val="007D07C9"/>
    <w:rsid w:val="007E087A"/>
    <w:rsid w:val="007E4BED"/>
    <w:rsid w:val="007E66B3"/>
    <w:rsid w:val="007F161B"/>
    <w:rsid w:val="007F23DF"/>
    <w:rsid w:val="007F5514"/>
    <w:rsid w:val="007F7364"/>
    <w:rsid w:val="00803086"/>
    <w:rsid w:val="00805A03"/>
    <w:rsid w:val="00807F3F"/>
    <w:rsid w:val="00811C25"/>
    <w:rsid w:val="0081757E"/>
    <w:rsid w:val="0082297B"/>
    <w:rsid w:val="00823119"/>
    <w:rsid w:val="00824AFD"/>
    <w:rsid w:val="0082661C"/>
    <w:rsid w:val="00830899"/>
    <w:rsid w:val="00833FDF"/>
    <w:rsid w:val="00834894"/>
    <w:rsid w:val="0083763B"/>
    <w:rsid w:val="00843384"/>
    <w:rsid w:val="00846720"/>
    <w:rsid w:val="00854A7D"/>
    <w:rsid w:val="00856EB3"/>
    <w:rsid w:val="008613B1"/>
    <w:rsid w:val="00863077"/>
    <w:rsid w:val="008634AA"/>
    <w:rsid w:val="00865B05"/>
    <w:rsid w:val="008672F9"/>
    <w:rsid w:val="00883CCE"/>
    <w:rsid w:val="00884913"/>
    <w:rsid w:val="008878D6"/>
    <w:rsid w:val="00891ED3"/>
    <w:rsid w:val="008933DD"/>
    <w:rsid w:val="008944C4"/>
    <w:rsid w:val="00895BFD"/>
    <w:rsid w:val="00897A59"/>
    <w:rsid w:val="00897EA6"/>
    <w:rsid w:val="008A213F"/>
    <w:rsid w:val="008A302D"/>
    <w:rsid w:val="008B0037"/>
    <w:rsid w:val="008B053F"/>
    <w:rsid w:val="008B0C90"/>
    <w:rsid w:val="008B2FF3"/>
    <w:rsid w:val="008C1E18"/>
    <w:rsid w:val="008C301F"/>
    <w:rsid w:val="008C4194"/>
    <w:rsid w:val="008D0E47"/>
    <w:rsid w:val="008D10F2"/>
    <w:rsid w:val="008D6174"/>
    <w:rsid w:val="008E59B1"/>
    <w:rsid w:val="008E7F32"/>
    <w:rsid w:val="008F6EDE"/>
    <w:rsid w:val="0090693B"/>
    <w:rsid w:val="00910748"/>
    <w:rsid w:val="00915B02"/>
    <w:rsid w:val="00924B36"/>
    <w:rsid w:val="00924C23"/>
    <w:rsid w:val="00944870"/>
    <w:rsid w:val="00944D83"/>
    <w:rsid w:val="00957F63"/>
    <w:rsid w:val="009641C3"/>
    <w:rsid w:val="00972A51"/>
    <w:rsid w:val="00972E26"/>
    <w:rsid w:val="00974C89"/>
    <w:rsid w:val="00975019"/>
    <w:rsid w:val="009763B0"/>
    <w:rsid w:val="00980D1F"/>
    <w:rsid w:val="00982ADB"/>
    <w:rsid w:val="009832E9"/>
    <w:rsid w:val="0099061D"/>
    <w:rsid w:val="00994203"/>
    <w:rsid w:val="0099558E"/>
    <w:rsid w:val="009A2687"/>
    <w:rsid w:val="009A3D71"/>
    <w:rsid w:val="009A57DD"/>
    <w:rsid w:val="009A649E"/>
    <w:rsid w:val="009B0C01"/>
    <w:rsid w:val="009B1438"/>
    <w:rsid w:val="009B461E"/>
    <w:rsid w:val="009C07CC"/>
    <w:rsid w:val="009C1FAB"/>
    <w:rsid w:val="009C2622"/>
    <w:rsid w:val="009C2C51"/>
    <w:rsid w:val="009C469A"/>
    <w:rsid w:val="009D4057"/>
    <w:rsid w:val="009E787B"/>
    <w:rsid w:val="009F24C7"/>
    <w:rsid w:val="009F2A0C"/>
    <w:rsid w:val="009F7272"/>
    <w:rsid w:val="00A00442"/>
    <w:rsid w:val="00A10149"/>
    <w:rsid w:val="00A12C99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40865"/>
    <w:rsid w:val="00A5328B"/>
    <w:rsid w:val="00A55899"/>
    <w:rsid w:val="00A642D7"/>
    <w:rsid w:val="00A643A2"/>
    <w:rsid w:val="00A655DB"/>
    <w:rsid w:val="00A75167"/>
    <w:rsid w:val="00A8297A"/>
    <w:rsid w:val="00A87D6D"/>
    <w:rsid w:val="00AA250C"/>
    <w:rsid w:val="00AA544C"/>
    <w:rsid w:val="00AB180B"/>
    <w:rsid w:val="00AB5A0A"/>
    <w:rsid w:val="00AB7550"/>
    <w:rsid w:val="00AC32A6"/>
    <w:rsid w:val="00AD03DE"/>
    <w:rsid w:val="00AD0CD9"/>
    <w:rsid w:val="00AE1FD6"/>
    <w:rsid w:val="00AE203C"/>
    <w:rsid w:val="00AF40CA"/>
    <w:rsid w:val="00AF5F7B"/>
    <w:rsid w:val="00B01341"/>
    <w:rsid w:val="00B13498"/>
    <w:rsid w:val="00B164FA"/>
    <w:rsid w:val="00B16E7E"/>
    <w:rsid w:val="00B2063F"/>
    <w:rsid w:val="00B27F18"/>
    <w:rsid w:val="00B332CB"/>
    <w:rsid w:val="00B334F1"/>
    <w:rsid w:val="00B357E1"/>
    <w:rsid w:val="00B36DCD"/>
    <w:rsid w:val="00B42EF8"/>
    <w:rsid w:val="00B47D66"/>
    <w:rsid w:val="00B57F1A"/>
    <w:rsid w:val="00B6312D"/>
    <w:rsid w:val="00B722FD"/>
    <w:rsid w:val="00B74D15"/>
    <w:rsid w:val="00B766EF"/>
    <w:rsid w:val="00B87E89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E7ABB"/>
    <w:rsid w:val="00BF0396"/>
    <w:rsid w:val="00C15348"/>
    <w:rsid w:val="00C25991"/>
    <w:rsid w:val="00C25999"/>
    <w:rsid w:val="00C26098"/>
    <w:rsid w:val="00C26318"/>
    <w:rsid w:val="00C34719"/>
    <w:rsid w:val="00C402CB"/>
    <w:rsid w:val="00C43070"/>
    <w:rsid w:val="00C43207"/>
    <w:rsid w:val="00C52306"/>
    <w:rsid w:val="00C64553"/>
    <w:rsid w:val="00C64CCE"/>
    <w:rsid w:val="00C71500"/>
    <w:rsid w:val="00C74964"/>
    <w:rsid w:val="00C74E3C"/>
    <w:rsid w:val="00C80247"/>
    <w:rsid w:val="00C820AB"/>
    <w:rsid w:val="00C82224"/>
    <w:rsid w:val="00C97414"/>
    <w:rsid w:val="00CA010A"/>
    <w:rsid w:val="00CB0793"/>
    <w:rsid w:val="00CB43B3"/>
    <w:rsid w:val="00CC0BEA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0703C"/>
    <w:rsid w:val="00D112A2"/>
    <w:rsid w:val="00D116D7"/>
    <w:rsid w:val="00D11BB6"/>
    <w:rsid w:val="00D13352"/>
    <w:rsid w:val="00D138CB"/>
    <w:rsid w:val="00D15E91"/>
    <w:rsid w:val="00D212F9"/>
    <w:rsid w:val="00D24D8C"/>
    <w:rsid w:val="00D35440"/>
    <w:rsid w:val="00D46C90"/>
    <w:rsid w:val="00D60666"/>
    <w:rsid w:val="00D7169A"/>
    <w:rsid w:val="00D730A2"/>
    <w:rsid w:val="00D741EA"/>
    <w:rsid w:val="00D8067A"/>
    <w:rsid w:val="00D8233D"/>
    <w:rsid w:val="00D8361A"/>
    <w:rsid w:val="00D8643B"/>
    <w:rsid w:val="00D977E1"/>
    <w:rsid w:val="00DA2254"/>
    <w:rsid w:val="00DA5276"/>
    <w:rsid w:val="00DB4B01"/>
    <w:rsid w:val="00DC14A6"/>
    <w:rsid w:val="00DC2D0E"/>
    <w:rsid w:val="00DC4BC4"/>
    <w:rsid w:val="00DC6657"/>
    <w:rsid w:val="00DD1668"/>
    <w:rsid w:val="00DD1CEF"/>
    <w:rsid w:val="00DD4BA2"/>
    <w:rsid w:val="00DD70F4"/>
    <w:rsid w:val="00DE14ED"/>
    <w:rsid w:val="00DE6D50"/>
    <w:rsid w:val="00DF2BDE"/>
    <w:rsid w:val="00E032BC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44DB7"/>
    <w:rsid w:val="00E512F6"/>
    <w:rsid w:val="00E53DF8"/>
    <w:rsid w:val="00E64C60"/>
    <w:rsid w:val="00E66A45"/>
    <w:rsid w:val="00E70986"/>
    <w:rsid w:val="00E72BBE"/>
    <w:rsid w:val="00E902A0"/>
    <w:rsid w:val="00E90BB9"/>
    <w:rsid w:val="00E96DB9"/>
    <w:rsid w:val="00EA3D8C"/>
    <w:rsid w:val="00EA5F85"/>
    <w:rsid w:val="00EA7CE4"/>
    <w:rsid w:val="00EB42D2"/>
    <w:rsid w:val="00EB42FB"/>
    <w:rsid w:val="00EC4F0D"/>
    <w:rsid w:val="00ED1DFB"/>
    <w:rsid w:val="00ED52F2"/>
    <w:rsid w:val="00EE2C2A"/>
    <w:rsid w:val="00EF1F2B"/>
    <w:rsid w:val="00EF2089"/>
    <w:rsid w:val="00EF2165"/>
    <w:rsid w:val="00EF2DD5"/>
    <w:rsid w:val="00F1451A"/>
    <w:rsid w:val="00F17E59"/>
    <w:rsid w:val="00F32356"/>
    <w:rsid w:val="00F341C1"/>
    <w:rsid w:val="00F557F3"/>
    <w:rsid w:val="00F600E5"/>
    <w:rsid w:val="00F60AB8"/>
    <w:rsid w:val="00F61D37"/>
    <w:rsid w:val="00F61E02"/>
    <w:rsid w:val="00F647BA"/>
    <w:rsid w:val="00F64C6D"/>
    <w:rsid w:val="00F67170"/>
    <w:rsid w:val="00F71D8A"/>
    <w:rsid w:val="00F7550F"/>
    <w:rsid w:val="00F766E2"/>
    <w:rsid w:val="00F847FC"/>
    <w:rsid w:val="00F910E4"/>
    <w:rsid w:val="00FA7672"/>
    <w:rsid w:val="00FA7A90"/>
    <w:rsid w:val="00FA7E33"/>
    <w:rsid w:val="00FB2791"/>
    <w:rsid w:val="00FB6E6A"/>
    <w:rsid w:val="00FC2965"/>
    <w:rsid w:val="00FD1B5B"/>
    <w:rsid w:val="00FD32DB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E0483"/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DefaultParagraphFont"/>
    <w:rsid w:val="0067635E"/>
  </w:style>
  <w:style w:type="character" w:styleId="CommentReference">
    <w:name w:val="annotation reference"/>
    <w:basedOn w:val="DefaultParagraphFont"/>
    <w:uiPriority w:val="99"/>
    <w:semiHidden/>
    <w:unhideWhenUsed/>
    <w:rsid w:val="003F2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0B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0BC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gap.org/biodiversity" TargetMode="External"/><Relationship Id="rId13" Type="http://schemas.openxmlformats.org/officeDocument/2006/relationships/hyperlink" Target="https://www.instagram.com/lidl_hella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rporate.lidl-hellas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responsibility/biodiversity" TargetMode="External"/><Relationship Id="rId14" Type="http://schemas.openxmlformats.org/officeDocument/2006/relationships/hyperlink" Target="http://www.linkedin.com/company/lidl-hella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07C0-2FA4-4345-B10E-51A94DA7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79</cp:revision>
  <cp:lastPrinted>2017-09-18T08:53:00Z</cp:lastPrinted>
  <dcterms:created xsi:type="dcterms:W3CDTF">2022-03-03T08:18:00Z</dcterms:created>
  <dcterms:modified xsi:type="dcterms:W3CDTF">2022-05-25T06:52:00Z</dcterms:modified>
</cp:coreProperties>
</file>