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Pr="00D946BD" w:rsidRDefault="007F3131" w:rsidP="00D25DF8">
      <w:pPr>
        <w:pStyle w:val="EinfAbs"/>
        <w:jc w:val="both"/>
        <w:rPr>
          <w:rFonts w:ascii="Lidl Font Pro" w:hAnsi="Lidl Font Pro" w:cs="Helv"/>
          <w:sz w:val="22"/>
          <w:szCs w:val="22"/>
          <w:lang w:val="el-GR"/>
        </w:rPr>
      </w:pPr>
    </w:p>
    <w:p w14:paraId="56AE2864" w14:textId="55B37A41" w:rsidR="00C15348" w:rsidRPr="00F4044F" w:rsidRDefault="00E70986" w:rsidP="00EA3E1C">
      <w:pPr>
        <w:pStyle w:val="EinfAbs"/>
        <w:jc w:val="right"/>
        <w:rPr>
          <w:rFonts w:ascii="Lidl Font Pro" w:hAnsi="Lidl Font Pro" w:cs="Helv"/>
          <w:sz w:val="22"/>
          <w:szCs w:val="22"/>
          <w:lang w:val="el-GR"/>
        </w:rPr>
      </w:pPr>
      <w:r w:rsidRPr="00F4044F">
        <w:rPr>
          <w:rFonts w:ascii="Lidl Font Pro" w:hAnsi="Lidl Font Pro" w:cs="Helv"/>
          <w:sz w:val="22"/>
          <w:szCs w:val="22"/>
          <w:lang w:val="el-GR"/>
        </w:rPr>
        <w:t xml:space="preserve">Θεσσαλονίκη, </w:t>
      </w:r>
      <w:r w:rsidR="00E35C8F" w:rsidRPr="00B00396">
        <w:rPr>
          <w:rFonts w:ascii="Lidl Font Pro" w:hAnsi="Lidl Font Pro" w:cs="Helv"/>
          <w:sz w:val="22"/>
          <w:szCs w:val="22"/>
          <w:lang w:val="el-GR"/>
        </w:rPr>
        <w:t>23</w:t>
      </w:r>
      <w:r w:rsidR="00172DF5" w:rsidRPr="00F4044F">
        <w:rPr>
          <w:rFonts w:ascii="Lidl Font Pro" w:hAnsi="Lidl Font Pro" w:cs="Helv"/>
          <w:sz w:val="22"/>
          <w:szCs w:val="22"/>
          <w:lang w:val="el-GR"/>
        </w:rPr>
        <w:t>/0</w:t>
      </w:r>
      <w:r w:rsidR="00D92C28">
        <w:rPr>
          <w:rFonts w:ascii="Lidl Font Pro" w:hAnsi="Lidl Font Pro" w:cs="Helv"/>
          <w:sz w:val="22"/>
          <w:szCs w:val="22"/>
          <w:lang w:val="el-GR"/>
        </w:rPr>
        <w:t>3</w:t>
      </w:r>
      <w:r w:rsidR="001A4B5D" w:rsidRPr="00F4044F">
        <w:rPr>
          <w:rFonts w:ascii="Lidl Font Pro" w:hAnsi="Lidl Font Pro" w:cs="Helv"/>
          <w:sz w:val="22"/>
          <w:szCs w:val="22"/>
          <w:lang w:val="el-GR"/>
        </w:rPr>
        <w:t>/20</w:t>
      </w:r>
      <w:r w:rsidR="00743D12" w:rsidRPr="00F4044F">
        <w:rPr>
          <w:rFonts w:ascii="Lidl Font Pro" w:hAnsi="Lidl Font Pro" w:cs="Helv"/>
          <w:sz w:val="22"/>
          <w:szCs w:val="22"/>
          <w:lang w:val="el-GR"/>
        </w:rPr>
        <w:t>2</w:t>
      </w:r>
      <w:r w:rsidR="00172DF5" w:rsidRPr="00F4044F">
        <w:rPr>
          <w:rFonts w:ascii="Lidl Font Pro" w:hAnsi="Lidl Font Pro" w:cs="Helv"/>
          <w:sz w:val="22"/>
          <w:szCs w:val="22"/>
          <w:lang w:val="el-GR"/>
        </w:rPr>
        <w:t>2</w:t>
      </w:r>
    </w:p>
    <w:p w14:paraId="0D07C3D4" w14:textId="77777777" w:rsidR="009F5A1B" w:rsidRPr="00F4044F" w:rsidRDefault="009F5A1B" w:rsidP="00D25DF8">
      <w:pPr>
        <w:spacing w:after="0" w:line="240" w:lineRule="auto"/>
        <w:jc w:val="both"/>
        <w:rPr>
          <w:rFonts w:ascii="Lidl Font Pro" w:hAnsi="Lidl Font Pro" w:cs="Calibri-Bold"/>
          <w:b/>
          <w:bCs/>
          <w:color w:val="1F497D" w:themeColor="text2"/>
          <w:sz w:val="36"/>
          <w:szCs w:val="36"/>
          <w:lang w:val="el-GR"/>
        </w:rPr>
      </w:pPr>
    </w:p>
    <w:p w14:paraId="38C2572B" w14:textId="30DCABEB" w:rsidR="00D77577" w:rsidRPr="00D77577" w:rsidRDefault="00D77577" w:rsidP="00D25DF8">
      <w:pPr>
        <w:pStyle w:val="ab"/>
        <w:jc w:val="both"/>
        <w:rPr>
          <w:rFonts w:ascii="Lidl Font Pro" w:hAnsi="Lidl Font Pro" w:cs="Calibri-Bold"/>
          <w:b/>
          <w:bCs/>
          <w:color w:val="1F497D" w:themeColor="text2"/>
          <w:sz w:val="36"/>
          <w:szCs w:val="36"/>
          <w:lang w:val="el-GR"/>
        </w:rPr>
      </w:pPr>
      <w:bookmarkStart w:id="0" w:name="_Hlk55291247"/>
      <w:r w:rsidRPr="00D77577">
        <w:rPr>
          <w:rFonts w:ascii="Lidl Font Pro" w:hAnsi="Lidl Font Pro" w:cs="Calibri-Bold"/>
          <w:b/>
          <w:bCs/>
          <w:color w:val="1F497D" w:themeColor="text2"/>
          <w:sz w:val="36"/>
          <w:szCs w:val="36"/>
          <w:lang w:val="el-GR"/>
        </w:rPr>
        <w:t xml:space="preserve">Η Lidl Ελλάς δίνει δυναμικό παρών </w:t>
      </w:r>
      <w:r w:rsidR="003803E7">
        <w:rPr>
          <w:rFonts w:ascii="Lidl Font Pro" w:hAnsi="Lidl Font Pro" w:cs="Calibri-Bold"/>
          <w:b/>
          <w:bCs/>
          <w:color w:val="1F497D" w:themeColor="text2"/>
          <w:sz w:val="36"/>
          <w:szCs w:val="36"/>
          <w:lang w:val="el-GR"/>
        </w:rPr>
        <w:t xml:space="preserve">στους </w:t>
      </w:r>
      <w:r>
        <w:rPr>
          <w:rFonts w:ascii="Lidl Font Pro" w:hAnsi="Lidl Font Pro" w:cs="Calibri-Bold"/>
          <w:b/>
          <w:bCs/>
          <w:color w:val="1F497D" w:themeColor="text2"/>
          <w:sz w:val="36"/>
          <w:szCs w:val="36"/>
          <w:lang w:val="el-GR"/>
        </w:rPr>
        <w:t>ε</w:t>
      </w:r>
      <w:r w:rsidRPr="00D77577">
        <w:rPr>
          <w:rFonts w:ascii="Lidl Font Pro" w:hAnsi="Lidl Font Pro" w:cs="Calibri-Bold"/>
          <w:b/>
          <w:bCs/>
          <w:color w:val="1F497D" w:themeColor="text2"/>
          <w:sz w:val="36"/>
          <w:szCs w:val="36"/>
          <w:lang w:val="el-GR"/>
        </w:rPr>
        <w:t>γχώριους θεσμούς βραβείων</w:t>
      </w:r>
    </w:p>
    <w:bookmarkEnd w:id="0"/>
    <w:p w14:paraId="325CB841" w14:textId="5FE016ED" w:rsidR="00D77577" w:rsidRPr="00D77577" w:rsidRDefault="00D77577" w:rsidP="00D25DF8">
      <w:pPr>
        <w:pStyle w:val="ab"/>
        <w:jc w:val="both"/>
        <w:rPr>
          <w:rFonts w:ascii="Lidl Font Pro" w:hAnsi="Lidl Font Pro" w:cs="Calibri,Bold"/>
          <w:b/>
          <w:bCs/>
          <w:color w:val="1F497D" w:themeColor="text2"/>
          <w:sz w:val="22"/>
          <w:szCs w:val="22"/>
          <w:lang w:val="el-GR"/>
        </w:rPr>
      </w:pPr>
      <w:r w:rsidRPr="00D77577">
        <w:rPr>
          <w:rFonts w:ascii="Lidl Font Pro" w:hAnsi="Lidl Font Pro" w:cs="Calibri,Bold"/>
          <w:b/>
          <w:bCs/>
          <w:color w:val="1F497D" w:themeColor="text2"/>
          <w:sz w:val="22"/>
          <w:szCs w:val="22"/>
          <w:lang w:val="el-GR"/>
        </w:rPr>
        <w:t xml:space="preserve">Απέσπασε </w:t>
      </w:r>
      <w:r w:rsidR="008429DA">
        <w:rPr>
          <w:rFonts w:ascii="Lidl Font Pro" w:hAnsi="Lidl Font Pro" w:cs="Calibri,Bold"/>
          <w:b/>
          <w:bCs/>
          <w:color w:val="1F497D" w:themeColor="text2"/>
          <w:sz w:val="22"/>
          <w:szCs w:val="22"/>
          <w:lang w:val="el-GR"/>
        </w:rPr>
        <w:t xml:space="preserve">πρόσφατα </w:t>
      </w:r>
      <w:r w:rsidRPr="00D77577">
        <w:rPr>
          <w:rFonts w:ascii="Lidl Font Pro" w:hAnsi="Lidl Font Pro" w:cs="Calibri,Bold"/>
          <w:b/>
          <w:bCs/>
          <w:color w:val="1F497D" w:themeColor="text2"/>
          <w:sz w:val="22"/>
          <w:szCs w:val="22"/>
          <w:lang w:val="el-GR"/>
        </w:rPr>
        <w:t>πλήθος διακρίσεων σε ένα ευρύ φάσμα επιχειρηματικής δραστηριότητας</w:t>
      </w:r>
    </w:p>
    <w:p w14:paraId="168BD04C" w14:textId="1A77322D" w:rsidR="00017086" w:rsidRPr="003E3F04" w:rsidRDefault="009C7C4D" w:rsidP="00D25DF8">
      <w:pPr>
        <w:spacing w:before="100" w:beforeAutospacing="1" w:after="120" w:line="360" w:lineRule="auto"/>
        <w:jc w:val="both"/>
        <w:rPr>
          <w:rFonts w:ascii="Lidl Font Pro" w:hAnsi="Lidl Font Pro" w:cs="Calibri,Bold"/>
          <w:lang w:val="el-GR"/>
        </w:rPr>
      </w:pPr>
      <w:r w:rsidRPr="003E3F04">
        <w:rPr>
          <w:rFonts w:ascii="Lidl Font Pro" w:hAnsi="Lidl Font Pro" w:cs="Calibri,Bold"/>
          <w:lang w:val="el-GR"/>
        </w:rPr>
        <w:t>Δίνοντας έμφαση στην</w:t>
      </w:r>
      <w:r w:rsidR="00D25DF8">
        <w:rPr>
          <w:rFonts w:ascii="Lidl Font Pro" w:hAnsi="Lidl Font Pro" w:cs="Calibri,Bold"/>
          <w:lang w:val="el-GR"/>
        </w:rPr>
        <w:t xml:space="preserve"> </w:t>
      </w:r>
      <w:r w:rsidR="00D25DF8" w:rsidRPr="00D25DF8">
        <w:rPr>
          <w:rFonts w:ascii="Lidl Font Pro" w:hAnsi="Lidl Font Pro" w:cs="Calibri,Bold"/>
          <w:b/>
          <w:bCs/>
          <w:lang w:val="el-GR"/>
        </w:rPr>
        <w:t>ποιότητα</w:t>
      </w:r>
      <w:r w:rsidR="00D25DF8">
        <w:rPr>
          <w:rFonts w:ascii="Lidl Font Pro" w:hAnsi="Lidl Font Pro" w:cs="Calibri,Bold"/>
          <w:lang w:val="el-GR"/>
        </w:rPr>
        <w:t xml:space="preserve"> και την</w:t>
      </w:r>
      <w:r w:rsidRPr="003E3F04">
        <w:rPr>
          <w:rFonts w:ascii="Lidl Font Pro" w:hAnsi="Lidl Font Pro" w:cs="Calibri,Bold"/>
          <w:lang w:val="el-GR"/>
        </w:rPr>
        <w:t xml:space="preserve"> </w:t>
      </w:r>
      <w:r w:rsidRPr="008429DA">
        <w:rPr>
          <w:rFonts w:ascii="Lidl Font Pro" w:hAnsi="Lidl Font Pro" w:cs="Calibri,Bold"/>
          <w:b/>
          <w:bCs/>
          <w:lang w:val="el-GR"/>
        </w:rPr>
        <w:t>καινοτομία</w:t>
      </w:r>
      <w:r>
        <w:rPr>
          <w:rFonts w:ascii="Lidl Font Pro" w:hAnsi="Lidl Font Pro" w:cs="Calibri,Bold"/>
          <w:lang w:val="el-GR"/>
        </w:rPr>
        <w:t xml:space="preserve">, </w:t>
      </w:r>
      <w:r w:rsidRPr="008429DA">
        <w:rPr>
          <w:rFonts w:ascii="Lidl Font Pro" w:hAnsi="Lidl Font Pro" w:cs="Calibri,Bold"/>
          <w:b/>
          <w:bCs/>
          <w:lang w:val="el-GR"/>
        </w:rPr>
        <w:t xml:space="preserve">τόσο σε επίπεδο προϊόντων και υπηρεσιών, όσο και </w:t>
      </w:r>
      <w:r w:rsidR="008429DA" w:rsidRPr="008429DA">
        <w:rPr>
          <w:rFonts w:ascii="Lidl Font Pro" w:hAnsi="Lidl Font Pro" w:cs="Calibri,Bold"/>
          <w:b/>
          <w:bCs/>
          <w:lang w:val="el-GR"/>
        </w:rPr>
        <w:t xml:space="preserve">στο υπεύθυνο </w:t>
      </w:r>
      <w:r w:rsidRPr="008429DA">
        <w:rPr>
          <w:rFonts w:ascii="Lidl Font Pro" w:hAnsi="Lidl Font Pro" w:cs="Calibri,Bold"/>
          <w:b/>
          <w:bCs/>
          <w:lang w:val="el-GR"/>
        </w:rPr>
        <w:t>επιχειρείν αλλά και την αποτελεσματική επικοινωνία,</w:t>
      </w:r>
      <w:r w:rsidRPr="003E3F04">
        <w:rPr>
          <w:rFonts w:ascii="Lidl Font Pro" w:hAnsi="Lidl Font Pro" w:cs="Calibri,Bold"/>
          <w:lang w:val="el-GR"/>
        </w:rPr>
        <w:t xml:space="preserve"> </w:t>
      </w:r>
      <w:r w:rsidRPr="008429DA">
        <w:rPr>
          <w:rFonts w:ascii="Lidl Font Pro" w:hAnsi="Lidl Font Pro" w:cs="Calibri,Bold"/>
          <w:b/>
          <w:bCs/>
          <w:lang w:val="el-GR"/>
        </w:rPr>
        <w:t xml:space="preserve">η </w:t>
      </w:r>
      <w:r w:rsidRPr="008429DA">
        <w:rPr>
          <w:rFonts w:ascii="Lidl Font Pro" w:hAnsi="Lidl Font Pro" w:cs="Calibri,Bold"/>
          <w:b/>
          <w:bCs/>
          <w:lang w:val="en-US"/>
        </w:rPr>
        <w:t>Lidl</w:t>
      </w:r>
      <w:r w:rsidRPr="008429DA">
        <w:rPr>
          <w:rFonts w:ascii="Lidl Font Pro" w:hAnsi="Lidl Font Pro" w:cs="Calibri,Bold"/>
          <w:b/>
          <w:bCs/>
          <w:lang w:val="el-GR"/>
        </w:rPr>
        <w:t xml:space="preserve"> Ελλάς</w:t>
      </w:r>
      <w:r w:rsidRPr="003E3F04">
        <w:rPr>
          <w:rFonts w:ascii="Lidl Font Pro" w:hAnsi="Lidl Font Pro" w:cs="Calibri,Bold"/>
          <w:lang w:val="el-GR"/>
        </w:rPr>
        <w:t xml:space="preserve"> </w:t>
      </w:r>
      <w:r>
        <w:rPr>
          <w:rFonts w:ascii="Lidl Font Pro" w:hAnsi="Lidl Font Pro" w:cs="Calibri,Bold"/>
          <w:lang w:val="el-GR"/>
        </w:rPr>
        <w:t>αναδεικνύεται</w:t>
      </w:r>
      <w:r w:rsidR="005E72DD" w:rsidRPr="003E3F04">
        <w:rPr>
          <w:rFonts w:ascii="Lidl Font Pro" w:hAnsi="Lidl Font Pro" w:cs="Calibri,Bold"/>
          <w:lang w:val="el-GR"/>
        </w:rPr>
        <w:t xml:space="preserve"> με κάθε ευκαιρία από </w:t>
      </w:r>
      <w:r w:rsidR="00FB4C5F">
        <w:rPr>
          <w:rFonts w:ascii="Lidl Font Pro" w:hAnsi="Lidl Font Pro" w:cs="Calibri,Bold"/>
          <w:lang w:val="el-GR"/>
        </w:rPr>
        <w:t>επαγγελματίες</w:t>
      </w:r>
      <w:r w:rsidR="005E72DD" w:rsidRPr="003E3F04">
        <w:rPr>
          <w:rFonts w:ascii="Lidl Font Pro" w:hAnsi="Lidl Font Pro" w:cs="Calibri,Bold"/>
          <w:lang w:val="el-GR"/>
        </w:rPr>
        <w:t xml:space="preserve"> του κλάδου για το έργο της. </w:t>
      </w:r>
      <w:r w:rsidR="00D77577">
        <w:rPr>
          <w:rFonts w:ascii="Lidl Font Pro" w:hAnsi="Lidl Font Pro" w:cs="Calibri,Bold"/>
          <w:lang w:val="el-GR"/>
        </w:rPr>
        <w:t xml:space="preserve">Συνολικά η </w:t>
      </w:r>
      <w:r w:rsidR="00D77577">
        <w:rPr>
          <w:rFonts w:ascii="Lidl Font Pro" w:hAnsi="Lidl Font Pro" w:cs="Calibri,Bold"/>
        </w:rPr>
        <w:t>Lidl</w:t>
      </w:r>
      <w:r w:rsidR="00D77577" w:rsidRPr="00E60579">
        <w:rPr>
          <w:rFonts w:ascii="Lidl Font Pro" w:hAnsi="Lidl Font Pro" w:cs="Calibri,Bold"/>
          <w:lang w:val="el-GR"/>
        </w:rPr>
        <w:t xml:space="preserve"> </w:t>
      </w:r>
      <w:r w:rsidR="00D77577">
        <w:rPr>
          <w:rFonts w:ascii="Lidl Font Pro" w:hAnsi="Lidl Font Pro" w:cs="Calibri,Bold"/>
          <w:lang w:val="el-GR"/>
        </w:rPr>
        <w:t xml:space="preserve">Ελλάς </w:t>
      </w:r>
      <w:r>
        <w:rPr>
          <w:rFonts w:ascii="Lidl Font Pro" w:hAnsi="Lidl Font Pro" w:cs="Calibri,Bold"/>
          <w:lang w:val="el-GR"/>
        </w:rPr>
        <w:t>απέσπασε</w:t>
      </w:r>
      <w:r w:rsidR="00D77577">
        <w:rPr>
          <w:rFonts w:ascii="Lidl Font Pro" w:hAnsi="Lidl Font Pro" w:cs="Calibri,Bold"/>
          <w:lang w:val="el-GR"/>
        </w:rPr>
        <w:t xml:space="preserve"> </w:t>
      </w:r>
      <w:r w:rsidR="008429DA">
        <w:rPr>
          <w:rFonts w:ascii="Lidl Font Pro" w:hAnsi="Lidl Font Pro" w:cs="Calibri,Bold"/>
          <w:lang w:val="el-GR"/>
        </w:rPr>
        <w:t xml:space="preserve">πρόσφατα </w:t>
      </w:r>
      <w:r w:rsidR="008429DA" w:rsidRPr="008429DA">
        <w:rPr>
          <w:rFonts w:ascii="Lidl Font Pro" w:hAnsi="Lidl Font Pro" w:cs="Calibri,Bold"/>
          <w:b/>
          <w:bCs/>
          <w:lang w:val="el-GR"/>
        </w:rPr>
        <w:t>δεκαεννέα</w:t>
      </w:r>
      <w:r w:rsidR="00D77577" w:rsidRPr="008429DA">
        <w:rPr>
          <w:rFonts w:ascii="Lidl Font Pro" w:hAnsi="Lidl Font Pro" w:cs="Calibri,Bold"/>
          <w:b/>
          <w:bCs/>
          <w:lang w:val="el-GR"/>
        </w:rPr>
        <w:t xml:space="preserve"> βραβεία</w:t>
      </w:r>
      <w:r w:rsidR="00D77577">
        <w:rPr>
          <w:rFonts w:ascii="Lidl Font Pro" w:hAnsi="Lidl Font Pro" w:cs="Calibri,Bold"/>
          <w:lang w:val="el-GR"/>
        </w:rPr>
        <w:t xml:space="preserve"> </w:t>
      </w:r>
      <w:r w:rsidR="008429DA">
        <w:rPr>
          <w:rFonts w:ascii="Lidl Font Pro" w:hAnsi="Lidl Font Pro" w:cs="Calibri,Bold"/>
          <w:lang w:val="el-GR"/>
        </w:rPr>
        <w:t xml:space="preserve">σε τέσσερις </w:t>
      </w:r>
      <w:r w:rsidR="00D77577">
        <w:rPr>
          <w:rFonts w:ascii="Lidl Font Pro" w:hAnsi="Lidl Font Pro" w:cs="Calibri,Bold"/>
          <w:lang w:val="el-GR"/>
        </w:rPr>
        <w:t>θεσμούς:</w:t>
      </w:r>
    </w:p>
    <w:p w14:paraId="21578DC4" w14:textId="06201CC6" w:rsidR="00017086" w:rsidRPr="008429DA" w:rsidRDefault="008429DA" w:rsidP="00D25DF8">
      <w:pPr>
        <w:spacing w:before="100" w:beforeAutospacing="1" w:after="120" w:line="360" w:lineRule="auto"/>
        <w:jc w:val="both"/>
        <w:rPr>
          <w:rFonts w:ascii="Lidl Font Pro" w:hAnsi="Lidl Font Pro" w:cs="Calibri,Bold"/>
          <w:b/>
          <w:bCs/>
          <w:lang w:val="el-GR"/>
        </w:rPr>
      </w:pPr>
      <w:r w:rsidRPr="008429DA">
        <w:rPr>
          <w:rFonts w:ascii="Lidl Font Pro" w:hAnsi="Lidl Font Pro" w:cs="Calibri,Bold"/>
          <w:b/>
          <w:bCs/>
          <w:lang w:val="el-GR"/>
        </w:rPr>
        <w:t xml:space="preserve">Τέσσερα βραβεία στα </w:t>
      </w:r>
      <w:r w:rsidR="00E946F5" w:rsidRPr="008429DA">
        <w:rPr>
          <w:rFonts w:ascii="Lidl Font Pro" w:hAnsi="Lidl Font Pro" w:cs="Calibri,Bold"/>
          <w:b/>
          <w:bCs/>
        </w:rPr>
        <w:t>Bakery</w:t>
      </w:r>
      <w:r w:rsidR="00E946F5" w:rsidRPr="008429DA">
        <w:rPr>
          <w:rFonts w:ascii="Lidl Font Pro" w:hAnsi="Lidl Font Pro" w:cs="Calibri,Bold"/>
          <w:b/>
          <w:bCs/>
          <w:lang w:val="el-GR"/>
        </w:rPr>
        <w:t xml:space="preserve"> Awards </w:t>
      </w:r>
      <w:r w:rsidR="00DC00C9" w:rsidRPr="008429DA">
        <w:rPr>
          <w:rFonts w:ascii="Lidl Font Pro" w:hAnsi="Lidl Font Pro" w:cs="Calibri,Bold"/>
          <w:b/>
          <w:bCs/>
          <w:lang w:val="el-GR"/>
        </w:rPr>
        <w:t>2022</w:t>
      </w:r>
    </w:p>
    <w:p w14:paraId="79912492" w14:textId="7FB43212" w:rsidR="00D92C28" w:rsidRPr="003E3F04" w:rsidRDefault="00230179" w:rsidP="00D25DF8">
      <w:pPr>
        <w:spacing w:before="100" w:beforeAutospacing="1" w:after="120" w:line="360" w:lineRule="auto"/>
        <w:jc w:val="both"/>
        <w:rPr>
          <w:rFonts w:ascii="Lidl Font Pro" w:hAnsi="Lidl Font Pro" w:cs="Calibri,Bold"/>
          <w:lang w:val="el-GR"/>
        </w:rPr>
      </w:pPr>
      <w:r>
        <w:rPr>
          <w:rFonts w:ascii="Lidl Font Pro" w:hAnsi="Lidl Font Pro" w:cs="Calibri,Bold"/>
          <w:lang w:val="el-GR"/>
        </w:rPr>
        <w:t>Σ</w:t>
      </w:r>
      <w:r w:rsidRPr="003E3F04">
        <w:rPr>
          <w:rFonts w:ascii="Lidl Font Pro" w:hAnsi="Lidl Font Pro" w:cs="Calibri,Bold"/>
          <w:lang w:val="el-GR"/>
        </w:rPr>
        <w:t>τον θεσμό που θεσπίστηκε με σκοπό να επιβραβεύσει την αριστεία και την καινοτομία</w:t>
      </w:r>
      <w:r w:rsidR="00D25DF8">
        <w:rPr>
          <w:rFonts w:ascii="Lidl Font Pro" w:hAnsi="Lidl Font Pro" w:cs="Calibri,Bold"/>
          <w:lang/>
        </w:rPr>
        <w:t xml:space="preserve"> </w:t>
      </w:r>
      <w:r w:rsidR="00D25DF8">
        <w:rPr>
          <w:rFonts w:ascii="Lidl Font Pro" w:hAnsi="Lidl Font Pro" w:cs="Calibri,Bold"/>
          <w:lang w:val="el-GR"/>
        </w:rPr>
        <w:t xml:space="preserve">σε </w:t>
      </w:r>
      <w:r w:rsidR="00D25DF8" w:rsidRPr="00D25DF8">
        <w:rPr>
          <w:rFonts w:ascii="Lidl Font Pro" w:hAnsi="Lidl Font Pro" w:cs="Calibri,Bold"/>
          <w:lang/>
        </w:rPr>
        <w:t>προϊόντα</w:t>
      </w:r>
      <w:r w:rsidR="00D25DF8">
        <w:rPr>
          <w:rFonts w:ascii="Lidl Font Pro" w:hAnsi="Lidl Font Pro" w:cs="Calibri,Bold"/>
          <w:lang w:val="el-GR"/>
        </w:rPr>
        <w:t xml:space="preserve"> και</w:t>
      </w:r>
      <w:r w:rsidR="00D25DF8" w:rsidRPr="00D25DF8">
        <w:rPr>
          <w:rFonts w:ascii="Lidl Font Pro" w:hAnsi="Lidl Font Pro" w:cs="Calibri,Bold"/>
          <w:lang/>
        </w:rPr>
        <w:t xml:space="preserve"> υπηρεσίες</w:t>
      </w:r>
      <w:r w:rsidR="00D25DF8">
        <w:rPr>
          <w:rFonts w:ascii="Lidl Font Pro" w:hAnsi="Lidl Font Pro" w:cs="Calibri,Bold"/>
          <w:lang w:val="el-GR"/>
        </w:rPr>
        <w:t xml:space="preserve"> </w:t>
      </w:r>
      <w:r w:rsidR="00D25DF8" w:rsidRPr="00D25DF8">
        <w:rPr>
          <w:rFonts w:ascii="Lidl Font Pro" w:hAnsi="Lidl Font Pro" w:cs="Calibri,Bold"/>
          <w:lang/>
        </w:rPr>
        <w:t>που σχετίζονται με την αρτοποιία</w:t>
      </w:r>
      <w:r>
        <w:rPr>
          <w:rFonts w:ascii="Lidl Font Pro" w:hAnsi="Lidl Font Pro" w:cs="Calibri,Bold"/>
          <w:lang w:val="el-GR"/>
        </w:rPr>
        <w:t xml:space="preserve"> </w:t>
      </w:r>
      <w:r w:rsidR="00D25DF8">
        <w:rPr>
          <w:rFonts w:ascii="Lidl Font Pro" w:hAnsi="Lidl Font Pro" w:cs="Calibri,Bold"/>
          <w:lang w:val="el-GR"/>
        </w:rPr>
        <w:t xml:space="preserve">στην Ελλάδα, </w:t>
      </w:r>
      <w:r>
        <w:rPr>
          <w:rFonts w:ascii="Lidl Font Pro" w:hAnsi="Lidl Font Pro" w:cs="Calibri,Bold"/>
          <w:lang w:val="el-GR"/>
        </w:rPr>
        <w:t xml:space="preserve">η </w:t>
      </w:r>
      <w:r w:rsidR="00D25DF8">
        <w:rPr>
          <w:rFonts w:ascii="Lidl Font Pro" w:hAnsi="Lidl Font Pro" w:cs="Calibri,Bold"/>
          <w:lang/>
        </w:rPr>
        <w:t xml:space="preserve">Lidl </w:t>
      </w:r>
      <w:r w:rsidR="00D25DF8">
        <w:rPr>
          <w:rFonts w:ascii="Lidl Font Pro" w:hAnsi="Lidl Font Pro" w:cs="Calibri,Bold"/>
          <w:lang w:val="el-GR"/>
        </w:rPr>
        <w:t>Ελλάς</w:t>
      </w:r>
      <w:r>
        <w:rPr>
          <w:rFonts w:ascii="Lidl Font Pro" w:hAnsi="Lidl Font Pro" w:cs="Calibri,Bold"/>
          <w:lang w:val="el-GR"/>
        </w:rPr>
        <w:t xml:space="preserve"> διακρίθηκε με</w:t>
      </w:r>
      <w:r w:rsidR="00D77577">
        <w:rPr>
          <w:rFonts w:ascii="Lidl Font Pro" w:hAnsi="Lidl Font Pro" w:cs="Calibri,Bold"/>
          <w:lang w:val="el-GR"/>
        </w:rPr>
        <w:t>:</w:t>
      </w:r>
    </w:p>
    <w:p w14:paraId="20BBA837" w14:textId="2D6A1AB9" w:rsidR="00E946F5" w:rsidRPr="003E3F04" w:rsidRDefault="009329D5"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00D92C28" w:rsidRPr="003E3F04">
        <w:rPr>
          <w:rFonts w:ascii="Lidl Font Pro" w:hAnsi="Lidl Font Pro" w:cs="Calibri,Bold"/>
          <w:lang w:val="el-GR"/>
        </w:rPr>
        <w:t>Gold βραβείο στην κατηγορία «</w:t>
      </w:r>
      <w:r w:rsidRPr="003E3F04">
        <w:rPr>
          <w:rFonts w:ascii="Lidl Font Pro" w:hAnsi="Lidl Font Pro" w:cs="Calibri,Bold"/>
          <w:lang w:val="el-GR"/>
        </w:rPr>
        <w:t>Καλύτερος Φούρνος εντός Σούπερμαρκετ»</w:t>
      </w:r>
    </w:p>
    <w:p w14:paraId="4C1D470B" w14:textId="6044245E" w:rsidR="009329D5" w:rsidRPr="003E3F04" w:rsidRDefault="009329D5"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Pr="003E3F04">
        <w:rPr>
          <w:rFonts w:ascii="Lidl Font Pro" w:hAnsi="Lidl Font Pro" w:cs="Calibri,Bold"/>
        </w:rPr>
        <w:t>Silver</w:t>
      </w:r>
      <w:r w:rsidRPr="003E3F04">
        <w:rPr>
          <w:rFonts w:ascii="Lidl Font Pro" w:hAnsi="Lidl Font Pro" w:cs="Calibri,Bold"/>
          <w:lang w:val="el-GR"/>
        </w:rPr>
        <w:t xml:space="preserve"> βραβείο στην κατηγορία «Καλύτερη Δράση ΕΚΕ» για τα αρτοσκευάσματα με μειωμένη περιεκτικότητα σε πρόσθετη ζάχαρη και πρόσθετο αλάτι</w:t>
      </w:r>
    </w:p>
    <w:p w14:paraId="6B48277B" w14:textId="34778D9A" w:rsidR="00E73E7F" w:rsidRPr="003E3F04" w:rsidRDefault="009329D5"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Pr="003E3F04">
        <w:rPr>
          <w:rFonts w:ascii="Lidl Font Pro" w:hAnsi="Lidl Font Pro" w:cs="Calibri,Bold"/>
        </w:rPr>
        <w:t>Silver</w:t>
      </w:r>
      <w:r w:rsidRPr="003E3F04">
        <w:rPr>
          <w:rFonts w:ascii="Lidl Font Pro" w:hAnsi="Lidl Font Pro" w:cs="Calibri,Bold"/>
          <w:lang w:val="el-GR"/>
        </w:rPr>
        <w:t xml:space="preserve"> βραβείο στην κατηγορία «Καλύτερη Κατεψυγμένη Ζύμη / Φύλλο»</w:t>
      </w:r>
      <w:r w:rsidR="00D77577">
        <w:rPr>
          <w:rFonts w:ascii="Lidl Font Pro" w:hAnsi="Lidl Font Pro" w:cs="Calibri,Bold"/>
          <w:lang w:val="el-GR"/>
        </w:rPr>
        <w:t xml:space="preserve"> για </w:t>
      </w:r>
      <w:r w:rsidR="00D25DF8">
        <w:rPr>
          <w:rFonts w:ascii="Lidl Font Pro" w:hAnsi="Lidl Font Pro" w:cs="Calibri,Bold"/>
          <w:lang w:val="el-GR"/>
        </w:rPr>
        <w:t>τη</w:t>
      </w:r>
      <w:r w:rsidR="00D77577">
        <w:rPr>
          <w:rFonts w:ascii="Lidl Font Pro" w:hAnsi="Lidl Font Pro" w:cs="Calibri,Bold"/>
          <w:lang w:val="el-GR"/>
        </w:rPr>
        <w:t xml:space="preserve"> σειρά προϊόντων κατεψυγμένης ζύμης</w:t>
      </w:r>
      <w:r w:rsidRPr="003E3F04">
        <w:rPr>
          <w:rFonts w:ascii="Lidl Font Pro" w:hAnsi="Lidl Font Pro" w:cs="Calibri,Bold"/>
          <w:lang w:val="el-GR"/>
        </w:rPr>
        <w:t xml:space="preserve"> </w:t>
      </w:r>
    </w:p>
    <w:p w14:paraId="5E6AF715" w14:textId="27325E5B" w:rsidR="0063070C" w:rsidRPr="003E3F04" w:rsidRDefault="00E73E7F"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Pr="003E3F04">
        <w:rPr>
          <w:rFonts w:ascii="Lidl Font Pro" w:hAnsi="Lidl Font Pro" w:cs="Calibri,Bold"/>
        </w:rPr>
        <w:t>Bronze</w:t>
      </w:r>
      <w:r w:rsidRPr="003E3F04">
        <w:rPr>
          <w:rFonts w:ascii="Lidl Font Pro" w:hAnsi="Lidl Font Pro" w:cs="Calibri,Bold"/>
          <w:lang w:val="el-GR"/>
        </w:rPr>
        <w:t xml:space="preserve"> βραβείο στην κατηγορία «Καλύτερο Κρουασάν»</w:t>
      </w:r>
    </w:p>
    <w:p w14:paraId="305F1492" w14:textId="4ACFE061" w:rsidR="00E946F5" w:rsidRPr="008429DA" w:rsidRDefault="008429DA" w:rsidP="00D25DF8">
      <w:pPr>
        <w:spacing w:before="100" w:beforeAutospacing="1" w:after="120" w:line="360" w:lineRule="auto"/>
        <w:jc w:val="both"/>
        <w:rPr>
          <w:rFonts w:ascii="Lidl Font Pro" w:hAnsi="Lidl Font Pro" w:cs="Calibri,Bold"/>
          <w:b/>
          <w:bCs/>
          <w:lang w:val="el-GR"/>
        </w:rPr>
      </w:pPr>
      <w:bookmarkStart w:id="1" w:name="_Hlk95379000"/>
      <w:r w:rsidRPr="008429DA">
        <w:rPr>
          <w:rFonts w:ascii="Lidl Font Pro" w:hAnsi="Lidl Font Pro" w:cs="Calibri,Bold"/>
          <w:b/>
          <w:bCs/>
          <w:lang w:val="el-GR"/>
        </w:rPr>
        <w:t xml:space="preserve">Τετραπλή διάκριση στα </w:t>
      </w:r>
      <w:r w:rsidR="00066011" w:rsidRPr="008429DA">
        <w:rPr>
          <w:rFonts w:ascii="Lidl Font Pro" w:hAnsi="Lidl Font Pro" w:cs="Calibri,Bold"/>
          <w:b/>
          <w:bCs/>
          <w:lang w:val="en-US"/>
        </w:rPr>
        <w:t>Accounting</w:t>
      </w:r>
      <w:r w:rsidR="00066011" w:rsidRPr="008429DA">
        <w:rPr>
          <w:rFonts w:ascii="Lidl Font Pro" w:hAnsi="Lidl Font Pro" w:cs="Calibri,Bold"/>
          <w:b/>
          <w:bCs/>
          <w:lang w:val="el-GR"/>
        </w:rPr>
        <w:t xml:space="preserve"> </w:t>
      </w:r>
      <w:r w:rsidR="00066011" w:rsidRPr="008429DA">
        <w:rPr>
          <w:rFonts w:ascii="Lidl Font Pro" w:hAnsi="Lidl Font Pro" w:cs="Calibri,Bold"/>
          <w:b/>
          <w:bCs/>
          <w:lang w:val="en-US"/>
        </w:rPr>
        <w:t>Awards</w:t>
      </w:r>
      <w:r w:rsidR="00DC00C9" w:rsidRPr="008429DA">
        <w:rPr>
          <w:rFonts w:ascii="Lidl Font Pro" w:hAnsi="Lidl Font Pro" w:cs="Calibri,Bold"/>
          <w:b/>
          <w:bCs/>
          <w:lang w:val="el-GR"/>
        </w:rPr>
        <w:t xml:space="preserve"> 2022</w:t>
      </w:r>
    </w:p>
    <w:p w14:paraId="6E6EF0B8" w14:textId="173E6E85" w:rsidR="00257603" w:rsidRPr="003E3F04" w:rsidRDefault="00066011" w:rsidP="00D25DF8">
      <w:pPr>
        <w:spacing w:before="100" w:beforeAutospacing="1" w:after="120" w:line="360" w:lineRule="auto"/>
        <w:jc w:val="both"/>
        <w:rPr>
          <w:rFonts w:ascii="Lidl Font Pro" w:hAnsi="Lidl Font Pro" w:cs="Calibri,Bold"/>
          <w:lang w:val="el-GR"/>
        </w:rPr>
      </w:pPr>
      <w:r w:rsidRPr="003E3F04">
        <w:rPr>
          <w:rFonts w:ascii="Lidl Font Pro" w:hAnsi="Lidl Font Pro" w:cs="Calibri,Bold"/>
          <w:lang w:val="el-GR"/>
        </w:rPr>
        <w:t>Στο πλαίσιο των δεύτερων Accounting Awards</w:t>
      </w:r>
      <w:r w:rsidR="00E946F5" w:rsidRPr="003E3F04">
        <w:rPr>
          <w:rFonts w:ascii="Lidl Font Pro" w:hAnsi="Lidl Font Pro" w:cs="Calibri,Bold"/>
          <w:lang w:val="el-GR"/>
        </w:rPr>
        <w:t>,</w:t>
      </w:r>
      <w:r w:rsidRPr="003E3F04">
        <w:rPr>
          <w:rFonts w:ascii="Lidl Font Pro" w:hAnsi="Lidl Font Pro" w:cs="Calibri,Bold"/>
          <w:lang w:val="el-GR"/>
        </w:rPr>
        <w:t xml:space="preserve"> τον θεσμό που </w:t>
      </w:r>
      <w:r w:rsidR="002A1BED">
        <w:rPr>
          <w:rFonts w:ascii="Lidl Font Pro" w:hAnsi="Lidl Font Pro" w:cs="Calibri,Bold"/>
          <w:lang w:val="el-GR"/>
        </w:rPr>
        <w:t xml:space="preserve">αναδεικνύει και επιβραβεύει </w:t>
      </w:r>
      <w:r w:rsidRPr="003E3F04">
        <w:rPr>
          <w:rFonts w:ascii="Lidl Font Pro" w:hAnsi="Lidl Font Pro" w:cs="Calibri,Bold"/>
          <w:lang w:val="el-GR"/>
        </w:rPr>
        <w:t xml:space="preserve">τις βέλτιστες πρακτικές που προάγουν την οικονομική αριστεία στο ελληνικό επιχειρείν </w:t>
      </w:r>
      <w:r w:rsidR="00257603" w:rsidRPr="003E3F04">
        <w:rPr>
          <w:rFonts w:ascii="Lidl Font Pro" w:hAnsi="Lidl Font Pro" w:cs="Calibri,Bold"/>
          <w:lang w:val="el-GR"/>
        </w:rPr>
        <w:t xml:space="preserve">οι τομείς Λογιστικής, Χρηματοοικονομικών και Φορολογικού </w:t>
      </w:r>
      <w:r w:rsidR="00230179">
        <w:rPr>
          <w:rFonts w:ascii="Lidl Font Pro" w:hAnsi="Lidl Font Pro" w:cs="Calibri,Bold"/>
          <w:lang w:val="el-GR"/>
        </w:rPr>
        <w:t xml:space="preserve">της </w:t>
      </w:r>
      <w:r w:rsidR="00230179">
        <w:rPr>
          <w:rFonts w:ascii="Lidl Font Pro" w:hAnsi="Lidl Font Pro" w:cs="Calibri,Bold"/>
          <w:lang w:val="en-US"/>
        </w:rPr>
        <w:t>Lidl</w:t>
      </w:r>
      <w:r w:rsidR="00230179" w:rsidRPr="00230179">
        <w:rPr>
          <w:rFonts w:ascii="Lidl Font Pro" w:hAnsi="Lidl Font Pro" w:cs="Calibri,Bold"/>
          <w:lang w:val="el-GR"/>
        </w:rPr>
        <w:t xml:space="preserve"> </w:t>
      </w:r>
      <w:r w:rsidR="00230179">
        <w:rPr>
          <w:rFonts w:ascii="Lidl Font Pro" w:hAnsi="Lidl Font Pro" w:cs="Calibri,Bold"/>
          <w:lang w:val="el-GR"/>
        </w:rPr>
        <w:t xml:space="preserve">Ελλάς </w:t>
      </w:r>
      <w:r w:rsidR="00257603" w:rsidRPr="003E3F04">
        <w:rPr>
          <w:rFonts w:ascii="Lidl Font Pro" w:hAnsi="Lidl Font Pro" w:cs="Calibri,Bold"/>
          <w:lang w:val="el-GR"/>
        </w:rPr>
        <w:t>απέσπασαν:</w:t>
      </w:r>
    </w:p>
    <w:p w14:paraId="6A11CD33" w14:textId="77777777" w:rsidR="00D25DF8" w:rsidRDefault="00257603" w:rsidP="00EA3E1C">
      <w:pPr>
        <w:spacing w:before="100" w:beforeAutospacing="1" w:after="120" w:line="240" w:lineRule="auto"/>
        <w:jc w:val="both"/>
        <w:rPr>
          <w:rFonts w:ascii="Lidl Font Pro" w:hAnsi="Lidl Font Pro" w:cs="Calibri,Bold"/>
          <w:lang w:val="el-GR"/>
        </w:rPr>
      </w:pPr>
      <w:bookmarkStart w:id="2" w:name="_Hlk95379043"/>
      <w:r w:rsidRPr="003E3F04">
        <w:rPr>
          <w:rFonts w:ascii="Lidl Font Pro" w:hAnsi="Lidl Font Pro" w:cs="Calibri,Bold"/>
          <w:lang w:val="el-GR"/>
        </w:rPr>
        <w:t>- Gold βραβείο στην κατηγορία «Βέλτιστες Πρακτικές | Βέλτιστες in-house Φορολογικές Υπηρεσίες»</w:t>
      </w:r>
      <w:bookmarkEnd w:id="2"/>
    </w:p>
    <w:p w14:paraId="26A151D8" w14:textId="5FD248F0" w:rsidR="00257603" w:rsidRPr="00D25DF8" w:rsidRDefault="00D25DF8" w:rsidP="00EA3E1C">
      <w:pPr>
        <w:spacing w:before="100" w:beforeAutospacing="1" w:after="120" w:line="240" w:lineRule="auto"/>
        <w:jc w:val="both"/>
        <w:rPr>
          <w:rFonts w:ascii="Lidl Font Pro" w:hAnsi="Lidl Font Pro" w:cs="Calibri,Bold"/>
          <w:lang w:val="el-GR"/>
        </w:rPr>
      </w:pPr>
      <w:r>
        <w:rPr>
          <w:rFonts w:ascii="Lidl Font Pro" w:hAnsi="Lidl Font Pro" w:cs="Calibri,Bold"/>
          <w:lang w:val="el-GR"/>
        </w:rPr>
        <w:lastRenderedPageBreak/>
        <w:t xml:space="preserve">- </w:t>
      </w:r>
      <w:r w:rsidR="00257603" w:rsidRPr="003E3F04">
        <w:rPr>
          <w:rFonts w:ascii="Lidl Font Pro" w:hAnsi="Lidl Font Pro" w:cs="Calibri,Bold"/>
          <w:lang w:val="el-GR"/>
        </w:rPr>
        <w:t xml:space="preserve">Gold βραβείο στην κατηγορία «Υποδοµές και Συστήµατα | Συστήματα &amp; Εργαλεία </w:t>
      </w:r>
      <w:r w:rsidR="00257603" w:rsidRPr="003E3F04">
        <w:rPr>
          <w:rFonts w:ascii="Lidl Font Pro" w:hAnsi="Lidl Font Pro" w:cs="Calibri,Bold"/>
        </w:rPr>
        <w:t>Reporting</w:t>
      </w:r>
      <w:r w:rsidR="00257603" w:rsidRPr="003E3F04">
        <w:rPr>
          <w:rFonts w:ascii="Lidl Font Pro" w:hAnsi="Lidl Font Pro" w:cs="Calibri,Bold"/>
          <w:lang w:val="el-GR"/>
        </w:rPr>
        <w:t xml:space="preserve"> &amp; </w:t>
      </w:r>
      <w:r w:rsidR="00257603" w:rsidRPr="003E3F04">
        <w:rPr>
          <w:rFonts w:ascii="Lidl Font Pro" w:hAnsi="Lidl Font Pro" w:cs="Calibri,Bold"/>
        </w:rPr>
        <w:t>Data</w:t>
      </w:r>
      <w:r w:rsidR="00257603" w:rsidRPr="003E3F04">
        <w:rPr>
          <w:rFonts w:ascii="Lidl Font Pro" w:hAnsi="Lidl Font Pro" w:cs="Calibri,Bold"/>
          <w:lang w:val="el-GR"/>
        </w:rPr>
        <w:t xml:space="preserve"> </w:t>
      </w:r>
      <w:r w:rsidR="00257603" w:rsidRPr="003E3F04">
        <w:rPr>
          <w:rFonts w:ascii="Lidl Font Pro" w:hAnsi="Lidl Font Pro" w:cs="Calibri,Bold"/>
        </w:rPr>
        <w:t>Analytics</w:t>
      </w:r>
      <w:r w:rsidR="00257603" w:rsidRPr="003E3F04">
        <w:rPr>
          <w:rFonts w:ascii="Lidl Font Pro" w:hAnsi="Lidl Font Pro" w:cs="Calibri,Bold"/>
          <w:lang w:val="el-GR"/>
        </w:rPr>
        <w:t xml:space="preserve">» </w:t>
      </w:r>
    </w:p>
    <w:p w14:paraId="1A9A1723" w14:textId="5B564C4E" w:rsidR="00257603" w:rsidRPr="003E3F04" w:rsidRDefault="00257603"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Pr="003E3F04">
        <w:rPr>
          <w:rFonts w:ascii="Lidl Font Pro" w:hAnsi="Lidl Font Pro" w:cs="Calibri,Bold"/>
        </w:rPr>
        <w:t>Silver</w:t>
      </w:r>
      <w:r w:rsidRPr="003E3F04">
        <w:rPr>
          <w:rFonts w:ascii="Lidl Font Pro" w:hAnsi="Lidl Font Pro" w:cs="Calibri,Bold"/>
          <w:lang w:val="el-GR"/>
        </w:rPr>
        <w:t xml:space="preserve"> βραβείο στην κατηγορία «Υποδοµές και Συστήµατα | Καινοτόμες Διαδικασίες &amp; Πρακτικές Οικονομικής Διοίκησης» </w:t>
      </w:r>
    </w:p>
    <w:p w14:paraId="24765296" w14:textId="18BA3311" w:rsidR="00257603" w:rsidRPr="003E3F04" w:rsidRDefault="00257603"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 xml:space="preserve">- </w:t>
      </w:r>
      <w:r w:rsidRPr="003E3F04">
        <w:rPr>
          <w:rFonts w:ascii="Lidl Font Pro" w:hAnsi="Lidl Font Pro" w:cs="Calibri,Bold"/>
        </w:rPr>
        <w:t>Silver</w:t>
      </w:r>
      <w:r w:rsidRPr="003E3F04">
        <w:rPr>
          <w:rFonts w:ascii="Lidl Font Pro" w:hAnsi="Lidl Font Pro" w:cs="Calibri,Bold"/>
          <w:lang w:val="el-GR"/>
        </w:rPr>
        <w:t xml:space="preserve"> βραβείο στην κατηγορία «Υποδοµές και Συστήµατα | Πληροφοριακά Συστήματα Οικονομικής Διαχείρισης» </w:t>
      </w:r>
    </w:p>
    <w:p w14:paraId="7584B638" w14:textId="0F8640AD" w:rsidR="008429DA" w:rsidRPr="008429DA" w:rsidRDefault="008429DA" w:rsidP="00D25DF8">
      <w:pPr>
        <w:spacing w:before="100" w:beforeAutospacing="1" w:after="120" w:line="360" w:lineRule="auto"/>
        <w:jc w:val="both"/>
        <w:rPr>
          <w:rFonts w:ascii="Lidl Font Pro" w:eastAsia="Times New Roman" w:hAnsi="Lidl Font Pro"/>
          <w:b/>
          <w:bCs/>
          <w:lang w:val="en-US" w:eastAsia="el-GR"/>
        </w:rPr>
      </w:pPr>
      <w:r w:rsidRPr="008429DA">
        <w:rPr>
          <w:rFonts w:ascii="Lidl Font Pro" w:eastAsia="Times New Roman" w:hAnsi="Lidl Font Pro"/>
          <w:b/>
          <w:bCs/>
          <w:lang w:eastAsia="el-GR"/>
        </w:rPr>
        <w:t>Gold</w:t>
      </w:r>
      <w:r w:rsidRPr="008429DA">
        <w:rPr>
          <w:rFonts w:ascii="Lidl Font Pro" w:eastAsia="Times New Roman" w:hAnsi="Lidl Font Pro"/>
          <w:b/>
          <w:bCs/>
          <w:lang w:val="en-US" w:eastAsia="el-GR"/>
        </w:rPr>
        <w:t xml:space="preserve"> </w:t>
      </w:r>
      <w:r w:rsidRPr="008429DA">
        <w:rPr>
          <w:rFonts w:ascii="Lidl Font Pro" w:eastAsia="Times New Roman" w:hAnsi="Lidl Font Pro"/>
          <w:b/>
          <w:bCs/>
          <w:lang w:val="el-GR" w:eastAsia="el-GR"/>
        </w:rPr>
        <w:t>βραβείο</w:t>
      </w:r>
      <w:r w:rsidRPr="008429DA">
        <w:rPr>
          <w:rFonts w:ascii="Lidl Font Pro" w:eastAsia="Times New Roman" w:hAnsi="Lidl Font Pro"/>
          <w:b/>
          <w:bCs/>
          <w:lang w:eastAsia="el-GR"/>
        </w:rPr>
        <w:t xml:space="preserve"> </w:t>
      </w:r>
      <w:r w:rsidRPr="008429DA">
        <w:rPr>
          <w:rFonts w:ascii="Lidl Font Pro" w:eastAsia="Times New Roman" w:hAnsi="Lidl Font Pro"/>
          <w:b/>
          <w:bCs/>
          <w:lang w:val="el-GR" w:eastAsia="el-GR"/>
        </w:rPr>
        <w:t>στα</w:t>
      </w:r>
      <w:r w:rsidRPr="008429DA">
        <w:rPr>
          <w:rFonts w:ascii="Lidl Font Pro" w:eastAsia="Times New Roman" w:hAnsi="Lidl Font Pro"/>
          <w:b/>
          <w:bCs/>
          <w:lang w:val="en-US" w:eastAsia="el-GR"/>
        </w:rPr>
        <w:t xml:space="preserve"> </w:t>
      </w:r>
      <w:r w:rsidR="00066011" w:rsidRPr="008429DA">
        <w:rPr>
          <w:rFonts w:ascii="Lidl Font Pro" w:eastAsia="Times New Roman" w:hAnsi="Lidl Font Pro"/>
          <w:b/>
          <w:bCs/>
          <w:lang w:val="en-US" w:eastAsia="el-GR"/>
        </w:rPr>
        <w:t>Circular Economy Awards</w:t>
      </w:r>
      <w:r w:rsidR="00DC00C9" w:rsidRPr="008429DA">
        <w:rPr>
          <w:rFonts w:ascii="Lidl Font Pro" w:eastAsia="Times New Roman" w:hAnsi="Lidl Font Pro"/>
          <w:b/>
          <w:bCs/>
          <w:lang w:val="en-US" w:eastAsia="el-GR"/>
        </w:rPr>
        <w:t xml:space="preserve"> 2022</w:t>
      </w:r>
    </w:p>
    <w:p w14:paraId="7E8B864F" w14:textId="1B570C6F" w:rsidR="00257603" w:rsidRPr="008429DA" w:rsidRDefault="00230179" w:rsidP="00D25DF8">
      <w:pPr>
        <w:spacing w:before="100" w:beforeAutospacing="1" w:after="120" w:line="360" w:lineRule="auto"/>
        <w:jc w:val="both"/>
        <w:rPr>
          <w:rFonts w:ascii="Lidl Font Pro" w:eastAsia="Times New Roman" w:hAnsi="Lidl Font Pro"/>
          <w:u w:val="single"/>
          <w:lang w:val="el-GR" w:eastAsia="el-GR"/>
        </w:rPr>
      </w:pPr>
      <w:r>
        <w:rPr>
          <w:rFonts w:ascii="Lidl Font Pro" w:hAnsi="Lidl Font Pro" w:cs="Calibri,Bold"/>
          <w:lang w:val="el-GR"/>
        </w:rPr>
        <w:t xml:space="preserve">Σε μια χρονιά που δοκιμάστηκαν οι αντοχές συστημάτων και ανθρώπων, η </w:t>
      </w:r>
      <w:r>
        <w:rPr>
          <w:rFonts w:ascii="Lidl Font Pro" w:hAnsi="Lidl Font Pro" w:cs="Calibri,Bold"/>
          <w:lang w:val="en-US"/>
        </w:rPr>
        <w:t>Lidl</w:t>
      </w:r>
      <w:r w:rsidRPr="002A1BED">
        <w:rPr>
          <w:rFonts w:ascii="Lidl Font Pro" w:hAnsi="Lidl Font Pro" w:cs="Calibri,Bold"/>
          <w:lang w:val="el-GR"/>
        </w:rPr>
        <w:t xml:space="preserve"> </w:t>
      </w:r>
      <w:r>
        <w:rPr>
          <w:rFonts w:ascii="Lidl Font Pro" w:hAnsi="Lidl Font Pro" w:cs="Calibri,Bold"/>
          <w:lang w:val="el-GR"/>
        </w:rPr>
        <w:t>Ελλάς διακρίθηκε και στα</w:t>
      </w:r>
      <w:r w:rsidRPr="008429DA">
        <w:rPr>
          <w:rFonts w:ascii="Lidl Font Pro" w:hAnsi="Lidl Font Pro" w:cs="Calibri,Bold"/>
          <w:lang w:val="el-GR"/>
        </w:rPr>
        <w:t xml:space="preserve"> </w:t>
      </w:r>
      <w:r>
        <w:rPr>
          <w:rFonts w:ascii="Lidl Font Pro" w:hAnsi="Lidl Font Pro" w:cs="Calibri,Bold"/>
        </w:rPr>
        <w:t>Circular</w:t>
      </w:r>
      <w:r w:rsidRPr="008429DA">
        <w:rPr>
          <w:rFonts w:ascii="Lidl Font Pro" w:hAnsi="Lidl Font Pro" w:cs="Calibri,Bold"/>
          <w:lang w:val="el-GR"/>
        </w:rPr>
        <w:t xml:space="preserve"> </w:t>
      </w:r>
      <w:r>
        <w:rPr>
          <w:rFonts w:ascii="Lidl Font Pro" w:hAnsi="Lidl Font Pro" w:cs="Calibri,Bold"/>
        </w:rPr>
        <w:t>Economy</w:t>
      </w:r>
      <w:r w:rsidRPr="008429DA">
        <w:rPr>
          <w:rFonts w:ascii="Lidl Font Pro" w:hAnsi="Lidl Font Pro" w:cs="Calibri,Bold"/>
          <w:lang w:val="el-GR"/>
        </w:rPr>
        <w:t xml:space="preserve"> </w:t>
      </w:r>
      <w:r>
        <w:rPr>
          <w:rFonts w:ascii="Lidl Font Pro" w:hAnsi="Lidl Font Pro" w:cs="Calibri,Bold"/>
        </w:rPr>
        <w:t>Awards</w:t>
      </w:r>
      <w:r w:rsidRPr="008429DA">
        <w:rPr>
          <w:rFonts w:ascii="Lidl Font Pro" w:hAnsi="Lidl Font Pro" w:cs="Calibri,Bold"/>
          <w:lang w:val="el-GR"/>
        </w:rPr>
        <w:t xml:space="preserve"> 2022, </w:t>
      </w:r>
      <w:r>
        <w:rPr>
          <w:rFonts w:ascii="Lidl Font Pro" w:hAnsi="Lidl Font Pro" w:cs="Calibri,Bold"/>
          <w:lang w:val="el-GR"/>
        </w:rPr>
        <w:t>τον θεσμό που επιβραβεύει τ</w:t>
      </w:r>
      <w:r w:rsidR="005810DE">
        <w:rPr>
          <w:rFonts w:ascii="Lidl Font Pro" w:hAnsi="Lidl Font Pro" w:cs="Calibri,Bold"/>
          <w:lang w:val="el-GR"/>
        </w:rPr>
        <w:t>ι</w:t>
      </w:r>
      <w:r>
        <w:rPr>
          <w:rFonts w:ascii="Lidl Font Pro" w:hAnsi="Lidl Font Pro" w:cs="Calibri,Bold"/>
          <w:lang w:val="el-GR"/>
        </w:rPr>
        <w:t xml:space="preserve">ς επιχειρήσεις για τις ενέργειες </w:t>
      </w:r>
      <w:r w:rsidRPr="00C96C2C">
        <w:rPr>
          <w:rFonts w:ascii="Lidl Font Pro" w:hAnsi="Lidl Font Pro" w:cs="Calibri,Bold"/>
          <w:lang w:val="el-GR"/>
        </w:rPr>
        <w:t>προώθηση</w:t>
      </w:r>
      <w:r>
        <w:rPr>
          <w:rFonts w:ascii="Lidl Font Pro" w:hAnsi="Lidl Font Pro" w:cs="Calibri,Bold"/>
          <w:lang w:val="el-GR"/>
        </w:rPr>
        <w:t>ς</w:t>
      </w:r>
      <w:r w:rsidRPr="00C96C2C">
        <w:rPr>
          <w:rFonts w:ascii="Lidl Font Pro" w:hAnsi="Lidl Font Pro" w:cs="Calibri,Bold"/>
          <w:lang w:val="el-GR"/>
        </w:rPr>
        <w:t xml:space="preserve"> της κυκλικής οικονομίας</w:t>
      </w:r>
      <w:r w:rsidR="002A1BED">
        <w:rPr>
          <w:rFonts w:ascii="Lidl Font Pro" w:hAnsi="Lidl Font Pro" w:cs="Calibri,Bold"/>
          <w:lang w:val="el-GR"/>
        </w:rPr>
        <w:t xml:space="preserve">, </w:t>
      </w:r>
      <w:r w:rsidR="00BD66B8" w:rsidRPr="003E3F04">
        <w:rPr>
          <w:rFonts w:ascii="Lidl Font Pro" w:hAnsi="Lidl Font Pro" w:cs="Calibri,Bold"/>
          <w:lang w:val="el-GR"/>
        </w:rPr>
        <w:t xml:space="preserve">αποσπώντας Gold βραβείο στην κατηγορία </w:t>
      </w:r>
      <w:r w:rsidR="007F7AF9">
        <w:rPr>
          <w:rFonts w:ascii="Lidl Font Pro" w:hAnsi="Lidl Font Pro" w:cs="Calibri,Bold"/>
          <w:lang w:val="el-GR"/>
        </w:rPr>
        <w:t>«</w:t>
      </w:r>
      <w:r w:rsidR="00257603" w:rsidRPr="003E3F04">
        <w:rPr>
          <w:rFonts w:ascii="Lidl Font Pro" w:hAnsi="Lidl Font Pro" w:cs="Calibri,Bold"/>
          <w:lang w:val="el-GR"/>
        </w:rPr>
        <w:t>Corporate Social Responsibility &amp; Circular Economy</w:t>
      </w:r>
      <w:r w:rsidR="007F7AF9">
        <w:rPr>
          <w:rFonts w:ascii="Lidl Font Pro" w:hAnsi="Lidl Font Pro" w:cs="Calibri,Bold"/>
          <w:lang w:val="el-GR"/>
        </w:rPr>
        <w:t>»</w:t>
      </w:r>
      <w:r w:rsidR="00BD66B8" w:rsidRPr="003E3F04">
        <w:rPr>
          <w:rFonts w:ascii="Lidl Font Pro" w:hAnsi="Lidl Font Pro" w:cs="Calibri,Bold"/>
          <w:lang w:val="el-GR"/>
        </w:rPr>
        <w:t xml:space="preserve"> για την ενέργεια Plastic Free Greece. </w:t>
      </w:r>
    </w:p>
    <w:p w14:paraId="197565F4" w14:textId="73F4B805" w:rsidR="008429DA" w:rsidRPr="008429DA" w:rsidRDefault="008429DA" w:rsidP="00D25DF8">
      <w:pPr>
        <w:spacing w:before="100" w:beforeAutospacing="1" w:after="120" w:line="360" w:lineRule="auto"/>
        <w:jc w:val="both"/>
        <w:rPr>
          <w:rFonts w:ascii="Lidl Font Pro" w:hAnsi="Lidl Font Pro" w:cs="Calibri,Bold"/>
          <w:b/>
          <w:bCs/>
          <w:lang/>
        </w:rPr>
      </w:pPr>
      <w:r w:rsidRPr="008429DA">
        <w:rPr>
          <w:rFonts w:ascii="Lidl Font Pro" w:hAnsi="Lidl Font Pro" w:cs="Calibri,Bold"/>
          <w:b/>
          <w:bCs/>
          <w:lang/>
        </w:rPr>
        <w:t xml:space="preserve">9+1 </w:t>
      </w:r>
      <w:r w:rsidRPr="008429DA">
        <w:rPr>
          <w:rFonts w:ascii="Lidl Font Pro" w:hAnsi="Lidl Font Pro" w:cs="Calibri,Bold"/>
          <w:b/>
          <w:bCs/>
          <w:lang w:val="el-GR"/>
        </w:rPr>
        <w:t xml:space="preserve">διακρίσεις στα </w:t>
      </w:r>
      <w:r w:rsidR="00F80147" w:rsidRPr="008429DA">
        <w:rPr>
          <w:rFonts w:ascii="Lidl Font Pro" w:hAnsi="Lidl Font Pro" w:cs="Calibri,Bold"/>
          <w:b/>
          <w:bCs/>
          <w:lang w:val="en-US"/>
        </w:rPr>
        <w:t>PR</w:t>
      </w:r>
      <w:r w:rsidR="00F80147" w:rsidRPr="008429DA">
        <w:rPr>
          <w:rFonts w:ascii="Lidl Font Pro" w:hAnsi="Lidl Font Pro" w:cs="Calibri,Bold"/>
          <w:b/>
          <w:bCs/>
          <w:lang w:val="el-GR"/>
        </w:rPr>
        <w:t xml:space="preserve"> </w:t>
      </w:r>
      <w:r w:rsidR="00F80147" w:rsidRPr="008429DA">
        <w:rPr>
          <w:rFonts w:ascii="Lidl Font Pro" w:hAnsi="Lidl Font Pro" w:cs="Calibri,Bold"/>
          <w:b/>
          <w:bCs/>
          <w:lang w:val="en-US"/>
        </w:rPr>
        <w:t>Awards</w:t>
      </w:r>
      <w:r w:rsidR="006D49B4" w:rsidRPr="008429DA">
        <w:rPr>
          <w:rFonts w:ascii="Lidl Font Pro" w:hAnsi="Lidl Font Pro" w:cs="Calibri,Bold"/>
          <w:b/>
          <w:bCs/>
          <w:lang w:val="el-GR"/>
        </w:rPr>
        <w:t xml:space="preserve"> 2022</w:t>
      </w:r>
      <w:r w:rsidRPr="008429DA">
        <w:rPr>
          <w:rFonts w:ascii="Lidl Font Pro" w:hAnsi="Lidl Font Pro" w:cs="Calibri,Bold"/>
          <w:b/>
          <w:bCs/>
          <w:lang w:val="el-GR"/>
        </w:rPr>
        <w:t xml:space="preserve"> </w:t>
      </w:r>
    </w:p>
    <w:p w14:paraId="54E5C1C3" w14:textId="3B3B4111" w:rsidR="00C166B4" w:rsidRPr="008429DA" w:rsidRDefault="00195D8E" w:rsidP="00D25DF8">
      <w:pPr>
        <w:spacing w:before="100" w:beforeAutospacing="1" w:after="120" w:line="360" w:lineRule="auto"/>
        <w:jc w:val="both"/>
        <w:rPr>
          <w:rFonts w:ascii="Lidl Font Pro" w:hAnsi="Lidl Font Pro" w:cs="Calibri,Bold"/>
          <w:u w:val="single"/>
          <w:lang w:val="el-GR"/>
        </w:rPr>
      </w:pPr>
      <w:r>
        <w:rPr>
          <w:rFonts w:ascii="Lidl Font Pro" w:hAnsi="Lidl Font Pro" w:cs="Calibri,Bold"/>
          <w:lang w:val="el-GR"/>
        </w:rPr>
        <w:t>Δέκα</w:t>
      </w:r>
      <w:r w:rsidR="008429DA" w:rsidRPr="008429DA">
        <w:rPr>
          <w:rFonts w:ascii="Lidl Font Pro" w:hAnsi="Lidl Font Pro" w:cs="Calibri,Bold"/>
          <w:lang w:val="el-GR"/>
        </w:rPr>
        <w:t xml:space="preserve"> </w:t>
      </w:r>
      <w:r w:rsidR="008429DA">
        <w:rPr>
          <w:rFonts w:ascii="Lidl Font Pro" w:hAnsi="Lidl Font Pro" w:cs="Calibri,Bold"/>
          <w:lang w:val="el-GR"/>
        </w:rPr>
        <w:t>συνολικά βραβεία</w:t>
      </w:r>
      <w:r w:rsidR="00C166B4" w:rsidRPr="00C166B4">
        <w:rPr>
          <w:rFonts w:ascii="Lidl Font Pro" w:hAnsi="Lidl Font Pro" w:cs="Calibri,Bold"/>
          <w:lang w:val="el-GR"/>
        </w:rPr>
        <w:t xml:space="preserve"> </w:t>
      </w:r>
      <w:r w:rsidR="008429DA">
        <w:rPr>
          <w:rFonts w:ascii="Lidl Font Pro" w:hAnsi="Lidl Font Pro" w:cs="Calibri,Bold"/>
          <w:lang w:val="el-GR"/>
        </w:rPr>
        <w:t>απέσπασε</w:t>
      </w:r>
      <w:r w:rsidR="00C166B4" w:rsidRPr="00C166B4">
        <w:rPr>
          <w:rFonts w:ascii="Lidl Font Pro" w:hAnsi="Lidl Font Pro" w:cs="Calibri,Bold"/>
          <w:lang w:val="el-GR"/>
        </w:rPr>
        <w:t xml:space="preserve"> η Lidl Ελλάς στο πλαίσιο των PR Awards 2022</w:t>
      </w:r>
      <w:r w:rsidR="00720DA7">
        <w:rPr>
          <w:rFonts w:ascii="Lidl Font Pro" w:hAnsi="Lidl Font Pro" w:cs="Calibri,Bold"/>
          <w:lang w:val="el-GR"/>
        </w:rPr>
        <w:t>,</w:t>
      </w:r>
      <w:r w:rsidR="00C166B4" w:rsidRPr="00C166B4">
        <w:rPr>
          <w:rFonts w:ascii="Lidl Font Pro" w:hAnsi="Lidl Font Pro" w:cs="Calibri,Bold"/>
          <w:lang w:val="el-GR"/>
        </w:rPr>
        <w:t xml:space="preserve"> τον θεσμό που αναδεικνύει και επιβραβεύει τις ομάδες και τις εταιρείες που βρίσκονται στην κορυφή της επικοινωνίας και των δημοσίων σχέσεων, κατακτώντας ανάμεσά τους και μία από τις τρεις μεγάλες διακρίσεις της βραδιάς για την ανάδειξή της ως Best In-house PR Team της χρονιάς, καθώς τα προγράμματα εταιρικής επικοινωνίας και υπευθυνότητας, ενίσχυσης δέσμευσης</w:t>
      </w:r>
      <w:r w:rsidR="00B5389F">
        <w:rPr>
          <w:rFonts w:ascii="Lidl Font Pro" w:hAnsi="Lidl Font Pro" w:cs="Calibri,Bold"/>
          <w:lang w:val="el-GR"/>
        </w:rPr>
        <w:t xml:space="preserve"> </w:t>
      </w:r>
      <w:r w:rsidR="00C166B4" w:rsidRPr="00C166B4">
        <w:rPr>
          <w:rFonts w:ascii="Lidl Font Pro" w:hAnsi="Lidl Font Pro" w:cs="Calibri,Bold"/>
          <w:lang w:val="el-GR"/>
        </w:rPr>
        <w:t xml:space="preserve">εργαζόμενων </w:t>
      </w:r>
      <w:r w:rsidR="00B5389F">
        <w:rPr>
          <w:rFonts w:ascii="Lidl Font Pro" w:hAnsi="Lidl Font Pro" w:cs="Calibri,Bold"/>
          <w:lang w:val="el-GR"/>
        </w:rPr>
        <w:t>κ</w:t>
      </w:r>
      <w:r w:rsidR="00C166B4" w:rsidRPr="00C166B4">
        <w:rPr>
          <w:rFonts w:ascii="Lidl Font Pro" w:hAnsi="Lidl Font Pro" w:cs="Calibri,Bold"/>
          <w:lang w:val="el-GR"/>
        </w:rPr>
        <w:t>αι employer branding συγκέντρωσαν την υψηλότερη βαθμολογία.</w:t>
      </w:r>
      <w:r w:rsidR="00B5389F">
        <w:rPr>
          <w:rFonts w:ascii="Lidl Font Pro" w:hAnsi="Lidl Font Pro" w:cs="Calibri,Bold"/>
          <w:lang w:val="el-GR"/>
        </w:rPr>
        <w:t xml:space="preserve"> Συγκεκριμένα η εταιρεία κατέκτησε:</w:t>
      </w:r>
    </w:p>
    <w:p w14:paraId="20538E8E" w14:textId="04287635" w:rsidR="004C063E" w:rsidRPr="00261463" w:rsidRDefault="00607906" w:rsidP="00EA3E1C">
      <w:pPr>
        <w:spacing w:before="100" w:beforeAutospacing="1" w:after="120" w:line="240" w:lineRule="auto"/>
        <w:jc w:val="both"/>
        <w:rPr>
          <w:rFonts w:ascii="Lidl Font Pro" w:hAnsi="Lidl Font Pro" w:cs="Calibri,Bold"/>
          <w:lang w:val="el-GR"/>
        </w:rPr>
      </w:pPr>
      <w:bookmarkStart w:id="3" w:name="_Hlk98839000"/>
      <w:r w:rsidRPr="00261463">
        <w:rPr>
          <w:rFonts w:ascii="Lidl Font Pro" w:hAnsi="Lidl Font Pro" w:cs="Calibri,Bold"/>
          <w:lang w:val="el-GR"/>
        </w:rPr>
        <w:t>-</w:t>
      </w:r>
      <w:r w:rsidR="004C063E" w:rsidRPr="003E3F04">
        <w:rPr>
          <w:rFonts w:ascii="Lidl Font Pro" w:hAnsi="Lidl Font Pro" w:cs="Calibri,Bold"/>
          <w:lang w:val="en-US"/>
        </w:rPr>
        <w:t>Plati</w:t>
      </w:r>
      <w:r w:rsidR="002A1BED">
        <w:rPr>
          <w:rFonts w:ascii="Lidl Font Pro" w:hAnsi="Lidl Font Pro" w:cs="Calibri,Bold"/>
          <w:lang w:val="en-US"/>
        </w:rPr>
        <w:t>num</w:t>
      </w:r>
      <w:r w:rsidR="004C063E" w:rsidRPr="00261463">
        <w:rPr>
          <w:rFonts w:ascii="Lidl Font Pro" w:hAnsi="Lidl Font Pro" w:cs="Calibri,Bold"/>
          <w:lang w:val="el-GR"/>
        </w:rPr>
        <w:t xml:space="preserve"> </w:t>
      </w:r>
      <w:r w:rsidR="004C063E" w:rsidRPr="003E3F04">
        <w:rPr>
          <w:rFonts w:ascii="Lidl Font Pro" w:hAnsi="Lidl Font Pro" w:cs="Calibri,Bold"/>
          <w:lang w:val="el-GR"/>
        </w:rPr>
        <w:t>βραβείο</w:t>
      </w:r>
      <w:r w:rsidR="004C063E" w:rsidRPr="00261463">
        <w:rPr>
          <w:rFonts w:ascii="Lidl Font Pro" w:hAnsi="Lidl Font Pro" w:cs="Calibri,Bold"/>
          <w:lang w:val="el-GR"/>
        </w:rPr>
        <w:t xml:space="preserve"> </w:t>
      </w:r>
      <w:bookmarkStart w:id="4" w:name="_Hlk98838748"/>
      <w:r w:rsidR="004C063E" w:rsidRPr="003E3F04">
        <w:rPr>
          <w:rFonts w:ascii="Lidl Font Pro" w:hAnsi="Lidl Font Pro" w:cs="Calibri,Bold"/>
          <w:lang w:val="el-GR"/>
        </w:rPr>
        <w:t>στην</w:t>
      </w:r>
      <w:r w:rsidR="004C063E" w:rsidRPr="00261463">
        <w:rPr>
          <w:rFonts w:ascii="Lidl Font Pro" w:hAnsi="Lidl Font Pro" w:cs="Calibri,Bold"/>
          <w:lang w:val="el-GR"/>
        </w:rPr>
        <w:t xml:space="preserve"> </w:t>
      </w:r>
      <w:r w:rsidR="004C063E" w:rsidRPr="003E3F04">
        <w:rPr>
          <w:rFonts w:ascii="Lidl Font Pro" w:hAnsi="Lidl Font Pro" w:cs="Calibri,Bold"/>
          <w:lang w:val="el-GR"/>
        </w:rPr>
        <w:t>κατηγορία</w:t>
      </w:r>
      <w:r w:rsidR="004C063E" w:rsidRPr="00261463">
        <w:rPr>
          <w:rFonts w:ascii="Lidl Font Pro" w:hAnsi="Lidl Font Pro" w:cs="Calibri,Bold"/>
          <w:lang w:val="el-GR"/>
        </w:rPr>
        <w:t xml:space="preserve"> </w:t>
      </w:r>
      <w:bookmarkEnd w:id="3"/>
      <w:bookmarkEnd w:id="4"/>
      <w:r w:rsidR="005D083C" w:rsidRPr="00261463">
        <w:rPr>
          <w:rFonts w:ascii="Lidl Font Pro" w:hAnsi="Lidl Font Pro" w:cs="Calibri,Bold"/>
          <w:lang w:val="el-GR"/>
        </w:rPr>
        <w:t>«</w:t>
      </w:r>
      <w:r w:rsidR="004C063E" w:rsidRPr="003E3F04">
        <w:rPr>
          <w:rFonts w:ascii="Lidl Font Pro" w:hAnsi="Lidl Font Pro" w:cs="Calibri,Bold"/>
          <w:lang w:val="en-US"/>
        </w:rPr>
        <w:t>Best</w:t>
      </w:r>
      <w:r w:rsidR="004C063E" w:rsidRPr="00261463">
        <w:rPr>
          <w:rFonts w:ascii="Lidl Font Pro" w:hAnsi="Lidl Font Pro" w:cs="Calibri,Bold"/>
          <w:lang w:val="el-GR"/>
        </w:rPr>
        <w:t xml:space="preserve"> </w:t>
      </w:r>
      <w:r w:rsidR="004C063E" w:rsidRPr="003E3F04">
        <w:rPr>
          <w:rFonts w:ascii="Lidl Font Pro" w:hAnsi="Lidl Font Pro" w:cs="Calibri,Bold"/>
          <w:lang w:val="en-US"/>
        </w:rPr>
        <w:t>in</w:t>
      </w:r>
      <w:r w:rsidR="004C063E" w:rsidRPr="00261463">
        <w:rPr>
          <w:rFonts w:ascii="Lidl Font Pro" w:hAnsi="Lidl Font Pro" w:cs="Calibri,Bold"/>
          <w:lang w:val="el-GR"/>
        </w:rPr>
        <w:t xml:space="preserve"> </w:t>
      </w:r>
      <w:r w:rsidR="004C063E" w:rsidRPr="003E3F04">
        <w:rPr>
          <w:rFonts w:ascii="Lidl Font Pro" w:hAnsi="Lidl Font Pro" w:cs="Calibri,Bold"/>
          <w:lang w:val="en-US"/>
        </w:rPr>
        <w:t>communications</w:t>
      </w:r>
      <w:r w:rsidR="005D083C" w:rsidRPr="00261463">
        <w:rPr>
          <w:rFonts w:ascii="Lidl Font Pro" w:hAnsi="Lidl Font Pro" w:cs="Calibri,Bold"/>
          <w:lang w:val="el-GR"/>
        </w:rPr>
        <w:t>»</w:t>
      </w:r>
      <w:r w:rsidR="004C063E" w:rsidRPr="00261463">
        <w:rPr>
          <w:rFonts w:ascii="Lidl Font Pro" w:hAnsi="Lidl Font Pro" w:cs="Calibri,Bold"/>
          <w:lang w:val="el-GR"/>
        </w:rPr>
        <w:t xml:space="preserve"> </w:t>
      </w:r>
      <w:r w:rsidR="004C063E" w:rsidRPr="003E3F04">
        <w:rPr>
          <w:rFonts w:ascii="Lidl Font Pro" w:hAnsi="Lidl Font Pro" w:cs="Calibri,Bold"/>
          <w:lang w:val="el-GR"/>
        </w:rPr>
        <w:t>για</w:t>
      </w:r>
      <w:r w:rsidR="004C063E" w:rsidRPr="00261463">
        <w:rPr>
          <w:rFonts w:ascii="Lidl Font Pro" w:hAnsi="Lidl Font Pro" w:cs="Calibri,Bold"/>
          <w:lang w:val="el-GR"/>
        </w:rPr>
        <w:t xml:space="preserve"> </w:t>
      </w:r>
      <w:r w:rsidR="004C063E" w:rsidRPr="003E3F04">
        <w:rPr>
          <w:rFonts w:ascii="Lidl Font Pro" w:hAnsi="Lidl Font Pro" w:cs="Calibri,Bold"/>
          <w:lang w:val="el-GR"/>
        </w:rPr>
        <w:t>την</w:t>
      </w:r>
      <w:r w:rsidR="004C063E" w:rsidRPr="00261463">
        <w:rPr>
          <w:rFonts w:ascii="Lidl Font Pro" w:hAnsi="Lidl Font Pro" w:cs="Calibri,Bold"/>
          <w:lang w:val="el-GR"/>
        </w:rPr>
        <w:t xml:space="preserve"> </w:t>
      </w:r>
      <w:r w:rsidR="004C063E" w:rsidRPr="003E3F04">
        <w:rPr>
          <w:rFonts w:ascii="Lidl Font Pro" w:hAnsi="Lidl Font Pro" w:cs="Calibri,Bold"/>
          <w:lang w:val="el-GR"/>
        </w:rPr>
        <w:t>ενέργεια</w:t>
      </w:r>
      <w:r w:rsidR="004C063E" w:rsidRPr="00261463">
        <w:rPr>
          <w:rFonts w:ascii="Lidl Font Pro" w:hAnsi="Lidl Font Pro" w:cs="Calibri,Bold"/>
          <w:lang w:val="el-GR"/>
        </w:rPr>
        <w:t xml:space="preserve"> </w:t>
      </w:r>
      <w:r w:rsidR="004C063E" w:rsidRPr="003E3F04">
        <w:rPr>
          <w:rFonts w:ascii="Lidl Font Pro" w:hAnsi="Lidl Font Pro" w:cs="Calibri,Bold"/>
          <w:lang w:val="en-US"/>
        </w:rPr>
        <w:t>SUP</w:t>
      </w:r>
      <w:r w:rsidR="004C063E" w:rsidRPr="00261463">
        <w:rPr>
          <w:rFonts w:ascii="Lidl Font Pro" w:hAnsi="Lidl Font Pro" w:cs="Calibri,Bold"/>
          <w:lang w:val="el-GR"/>
        </w:rPr>
        <w:t xml:space="preserve"> </w:t>
      </w:r>
      <w:r w:rsidR="004C063E" w:rsidRPr="003E3F04">
        <w:rPr>
          <w:rFonts w:ascii="Lidl Font Pro" w:hAnsi="Lidl Font Pro" w:cs="Calibri,Bold"/>
          <w:lang w:val="en-US"/>
        </w:rPr>
        <w:t>Free</w:t>
      </w:r>
      <w:r w:rsidR="004C063E" w:rsidRPr="00261463">
        <w:rPr>
          <w:rFonts w:ascii="Lidl Font Pro" w:hAnsi="Lidl Font Pro" w:cs="Calibri,Bold"/>
          <w:lang w:val="el-GR"/>
        </w:rPr>
        <w:t xml:space="preserve"> </w:t>
      </w:r>
      <w:r w:rsidR="004C063E" w:rsidRPr="003E3F04">
        <w:rPr>
          <w:rFonts w:ascii="Lidl Font Pro" w:hAnsi="Lidl Font Pro" w:cs="Calibri,Bold"/>
          <w:lang w:val="en-US"/>
        </w:rPr>
        <w:t>Hackathon</w:t>
      </w:r>
    </w:p>
    <w:p w14:paraId="068A23D6" w14:textId="29AEE480" w:rsidR="00DC00C9" w:rsidRPr="00E60579" w:rsidRDefault="00607906" w:rsidP="00EA3E1C">
      <w:pPr>
        <w:spacing w:before="100" w:beforeAutospacing="1" w:after="120" w:line="240" w:lineRule="auto"/>
        <w:jc w:val="both"/>
        <w:rPr>
          <w:rFonts w:ascii="Lidl Font Pro" w:hAnsi="Lidl Font Pro" w:cs="Calibri,Bold"/>
          <w:lang w:val="en-US"/>
        </w:rPr>
      </w:pPr>
      <w:r w:rsidRPr="00E60579">
        <w:rPr>
          <w:rFonts w:ascii="Lidl Font Pro" w:hAnsi="Lidl Font Pro" w:cs="Calibri,Bold"/>
          <w:lang w:val="en-US"/>
        </w:rPr>
        <w:t>-</w:t>
      </w:r>
      <w:r w:rsidR="00DC00C9" w:rsidRPr="003E3F04">
        <w:rPr>
          <w:rFonts w:ascii="Lidl Font Pro" w:hAnsi="Lidl Font Pro" w:cs="Calibri,Bold"/>
          <w:lang w:val="en-US"/>
        </w:rPr>
        <w:t>Plati</w:t>
      </w:r>
      <w:r w:rsidR="002A1BED">
        <w:rPr>
          <w:rFonts w:ascii="Lidl Font Pro" w:hAnsi="Lidl Font Pro" w:cs="Calibri,Bold"/>
          <w:lang w:val="en-US"/>
        </w:rPr>
        <w:t>num</w:t>
      </w:r>
      <w:r w:rsidR="00DC00C9" w:rsidRPr="00E60579">
        <w:rPr>
          <w:rFonts w:ascii="Lidl Font Pro" w:hAnsi="Lidl Font Pro" w:cs="Calibri,Bold"/>
          <w:lang w:val="en-US"/>
        </w:rPr>
        <w:t xml:space="preserve"> </w:t>
      </w:r>
      <w:r w:rsidR="00DC00C9" w:rsidRPr="003E3F04">
        <w:rPr>
          <w:rFonts w:ascii="Lidl Font Pro" w:hAnsi="Lidl Font Pro" w:cs="Calibri,Bold"/>
          <w:lang w:val="el-GR"/>
        </w:rPr>
        <w:t>βραβείο</w:t>
      </w:r>
      <w:r w:rsidR="00DC00C9" w:rsidRPr="00E60579">
        <w:rPr>
          <w:rFonts w:ascii="Lidl Font Pro" w:hAnsi="Lidl Font Pro" w:cs="Calibri,Bold"/>
          <w:lang w:val="en-US"/>
        </w:rPr>
        <w:t xml:space="preserve"> </w:t>
      </w:r>
      <w:r w:rsidR="00DC00C9" w:rsidRPr="003E3F04">
        <w:rPr>
          <w:rFonts w:ascii="Lidl Font Pro" w:hAnsi="Lidl Font Pro" w:cs="Calibri,Bold"/>
          <w:lang w:val="el-GR"/>
        </w:rPr>
        <w:t>στην</w:t>
      </w:r>
      <w:r w:rsidR="00DC00C9" w:rsidRPr="00E60579">
        <w:rPr>
          <w:rFonts w:ascii="Lidl Font Pro" w:hAnsi="Lidl Font Pro" w:cs="Calibri,Bold"/>
          <w:lang w:val="en-US"/>
        </w:rPr>
        <w:t xml:space="preserve"> </w:t>
      </w:r>
      <w:r w:rsidR="00DC00C9" w:rsidRPr="003E3F04">
        <w:rPr>
          <w:rFonts w:ascii="Lidl Font Pro" w:hAnsi="Lidl Font Pro" w:cs="Calibri,Bold"/>
          <w:lang w:val="el-GR"/>
        </w:rPr>
        <w:t>κατηγορία</w:t>
      </w:r>
      <w:r w:rsidR="00DC00C9" w:rsidRPr="00E60579">
        <w:rPr>
          <w:rFonts w:ascii="Lidl Font Pro" w:hAnsi="Lidl Font Pro" w:cs="Calibri,Bold"/>
          <w:lang w:val="en-US"/>
        </w:rPr>
        <w:t xml:space="preserve"> </w:t>
      </w:r>
      <w:r w:rsidR="005D083C" w:rsidRPr="00E60579">
        <w:rPr>
          <w:rFonts w:ascii="Lidl Font Pro" w:hAnsi="Lidl Font Pro" w:cs="Calibri,Bold"/>
          <w:lang w:val="en-US"/>
        </w:rPr>
        <w:t>«</w:t>
      </w:r>
      <w:r w:rsidR="00DC00C9" w:rsidRPr="003E3F04">
        <w:rPr>
          <w:rFonts w:ascii="Lidl Font Pro" w:hAnsi="Lidl Font Pro" w:cs="Calibri,Bold"/>
          <w:lang w:val="en-US"/>
        </w:rPr>
        <w:t>Most</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Valuable</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Response</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During</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the</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Pandemic</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Covid</w:t>
      </w:r>
      <w:r w:rsidR="00DC00C9" w:rsidRPr="00E60579">
        <w:rPr>
          <w:rFonts w:ascii="Lidl Font Pro" w:hAnsi="Lidl Font Pro" w:cs="Calibri,Bold"/>
          <w:lang w:val="en-US"/>
        </w:rPr>
        <w:t>-19)</w:t>
      </w:r>
      <w:r w:rsidR="005D083C" w:rsidRPr="00E60579">
        <w:rPr>
          <w:rFonts w:ascii="Lidl Font Pro" w:hAnsi="Lidl Font Pro" w:cs="Calibri,Bold"/>
          <w:lang w:val="en-US"/>
        </w:rPr>
        <w:t>»</w:t>
      </w:r>
      <w:r w:rsidR="00DC00C9" w:rsidRPr="003E3F04">
        <w:rPr>
          <w:rFonts w:ascii="Lidl Font Pro" w:hAnsi="Lidl Font Pro" w:cs="Calibri,Bold"/>
          <w:lang w:val="en-US"/>
        </w:rPr>
        <w:t> </w:t>
      </w:r>
      <w:r w:rsidR="00DC00C9" w:rsidRPr="003E3F04">
        <w:rPr>
          <w:rFonts w:ascii="Lidl Font Pro" w:hAnsi="Lidl Font Pro" w:cs="Calibri,Bold"/>
          <w:lang w:val="el-GR"/>
        </w:rPr>
        <w:t>για</w:t>
      </w:r>
      <w:r w:rsidR="00DC00C9" w:rsidRPr="00E60579">
        <w:rPr>
          <w:rFonts w:ascii="Lidl Font Pro" w:hAnsi="Lidl Font Pro" w:cs="Calibri,Bold"/>
          <w:lang w:val="en-US"/>
        </w:rPr>
        <w:t xml:space="preserve"> </w:t>
      </w:r>
      <w:r w:rsidR="00DC00C9" w:rsidRPr="003E3F04">
        <w:rPr>
          <w:rFonts w:ascii="Lidl Font Pro" w:hAnsi="Lidl Font Pro" w:cs="Calibri,Bold"/>
          <w:lang w:val="el-GR"/>
        </w:rPr>
        <w:t>την</w:t>
      </w:r>
      <w:r w:rsidR="00DC00C9" w:rsidRPr="00E60579">
        <w:rPr>
          <w:rFonts w:ascii="Lidl Font Pro" w:hAnsi="Lidl Font Pro" w:cs="Calibri,Bold"/>
          <w:lang w:val="en-US"/>
        </w:rPr>
        <w:t xml:space="preserve"> </w:t>
      </w:r>
      <w:r w:rsidR="00DC00C9" w:rsidRPr="003E3F04">
        <w:rPr>
          <w:rFonts w:ascii="Lidl Font Pro" w:hAnsi="Lidl Font Pro" w:cs="Calibri,Bold"/>
          <w:lang w:val="el-GR"/>
        </w:rPr>
        <w:t>πρωτοβουλία</w:t>
      </w:r>
      <w:r w:rsidR="00DC00C9" w:rsidRPr="00E60579">
        <w:rPr>
          <w:rFonts w:ascii="Lidl Font Pro" w:hAnsi="Lidl Font Pro" w:cs="Calibri,Bold"/>
          <w:lang w:val="en-US"/>
        </w:rPr>
        <w:t xml:space="preserve"> </w:t>
      </w:r>
      <w:r w:rsidR="00DC00C9" w:rsidRPr="003E3F04">
        <w:rPr>
          <w:rFonts w:ascii="Lidl Font Pro" w:hAnsi="Lidl Font Pro" w:cs="Calibri,Bold"/>
          <w:lang w:val="en-US"/>
        </w:rPr>
        <w:t>Lidlwood</w:t>
      </w:r>
    </w:p>
    <w:p w14:paraId="7C8D7625" w14:textId="01E51E5F" w:rsidR="00DC00C9" w:rsidRPr="003E3F04" w:rsidRDefault="00607906" w:rsidP="00EA3E1C">
      <w:pPr>
        <w:spacing w:before="100" w:beforeAutospacing="1" w:after="120" w:line="240" w:lineRule="auto"/>
        <w:jc w:val="both"/>
        <w:rPr>
          <w:rFonts w:ascii="Lidl Font Pro" w:hAnsi="Lidl Font Pro" w:cs="Calibri,Bold"/>
          <w:lang w:val="en-US"/>
        </w:rPr>
      </w:pPr>
      <w:r w:rsidRPr="003E3F04">
        <w:rPr>
          <w:rFonts w:ascii="Lidl Font Pro" w:hAnsi="Lidl Font Pro" w:cs="Calibri,Bold"/>
          <w:lang w:val="en-US"/>
        </w:rPr>
        <w:t>-</w:t>
      </w:r>
      <w:r w:rsidR="00DC00C9" w:rsidRPr="003E3F04">
        <w:rPr>
          <w:rFonts w:ascii="Lidl Font Pro" w:hAnsi="Lidl Font Pro" w:cs="Calibri,Bold"/>
          <w:lang w:val="en-US"/>
        </w:rPr>
        <w:t xml:space="preserve">Gold </w:t>
      </w:r>
      <w:r w:rsidR="00DC00C9" w:rsidRPr="003E3F04">
        <w:rPr>
          <w:rFonts w:ascii="Lidl Font Pro" w:hAnsi="Lidl Font Pro" w:cs="Calibri,Bold"/>
          <w:lang w:val="el-GR"/>
        </w:rPr>
        <w:t>βραβείο</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στην</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κατηγορία</w:t>
      </w:r>
      <w:r w:rsidR="00DC00C9" w:rsidRPr="003E3F04">
        <w:rPr>
          <w:rFonts w:ascii="Lidl Font Pro" w:hAnsi="Lidl Font Pro" w:cs="Calibri,Bold"/>
          <w:lang w:val="en-US"/>
        </w:rPr>
        <w:t xml:space="preserve"> </w:t>
      </w:r>
      <w:r w:rsidR="005D083C" w:rsidRPr="005D083C">
        <w:rPr>
          <w:rFonts w:ascii="Lidl Font Pro" w:hAnsi="Lidl Font Pro" w:cs="Calibri,Bold"/>
          <w:lang w:val="en-US"/>
        </w:rPr>
        <w:t>«</w:t>
      </w:r>
      <w:r w:rsidR="00DC00C9" w:rsidRPr="00976848">
        <w:rPr>
          <w:rFonts w:ascii="Lidl Font Pro" w:hAnsi="Lidl Font Pro" w:cs="Calibri,Bold"/>
          <w:lang w:val="en-US"/>
        </w:rPr>
        <w:t>Stakeholders Relations/Engagement</w:t>
      </w:r>
      <w:r w:rsidR="005D083C" w:rsidRPr="005D083C">
        <w:rPr>
          <w:rFonts w:ascii="Lidl Font Pro" w:hAnsi="Lidl Font Pro" w:cs="Calibri,Bold"/>
          <w:lang w:val="en-US"/>
        </w:rPr>
        <w:t>»</w:t>
      </w:r>
      <w:r w:rsidR="00DC00C9" w:rsidRPr="003E3F04">
        <w:rPr>
          <w:rFonts w:ascii="Lidl Font Pro" w:hAnsi="Lidl Font Pro" w:cs="Calibri,Bold"/>
          <w:lang w:val="en-US"/>
        </w:rPr>
        <w:t> </w:t>
      </w:r>
      <w:r w:rsidR="00DC00C9" w:rsidRPr="003E3F04">
        <w:rPr>
          <w:rFonts w:ascii="Lidl Font Pro" w:hAnsi="Lidl Font Pro" w:cs="Calibri,Bold"/>
          <w:lang w:val="el-GR"/>
        </w:rPr>
        <w:t>για</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την</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ενέργεια</w:t>
      </w:r>
      <w:r w:rsidR="00DC00C9" w:rsidRPr="003E3F04">
        <w:rPr>
          <w:rFonts w:ascii="Lidl Font Pro" w:hAnsi="Lidl Font Pro" w:cs="Calibri,Bold"/>
          <w:lang w:val="en-US"/>
        </w:rPr>
        <w:t xml:space="preserve"> Lidlwood</w:t>
      </w:r>
    </w:p>
    <w:p w14:paraId="175081A4" w14:textId="19D35C65" w:rsidR="00DC00C9" w:rsidRPr="003E3F04" w:rsidRDefault="00607906" w:rsidP="00EA3E1C">
      <w:pPr>
        <w:spacing w:before="100" w:beforeAutospacing="1" w:after="120" w:line="240" w:lineRule="auto"/>
        <w:jc w:val="both"/>
        <w:rPr>
          <w:rFonts w:ascii="Lidl Font Pro" w:hAnsi="Lidl Font Pro" w:cs="Calibri,Bold"/>
          <w:lang w:val="en-US"/>
        </w:rPr>
      </w:pPr>
      <w:r w:rsidRPr="003E3F04">
        <w:rPr>
          <w:rFonts w:ascii="Lidl Font Pro" w:hAnsi="Lidl Font Pro" w:cs="Calibri,Bold"/>
          <w:lang w:val="en-US"/>
        </w:rPr>
        <w:t>-</w:t>
      </w:r>
      <w:r w:rsidR="00DC00C9" w:rsidRPr="003E3F04">
        <w:rPr>
          <w:rFonts w:ascii="Lidl Font Pro" w:hAnsi="Lidl Font Pro" w:cs="Calibri,Bold"/>
          <w:lang w:val="en-US"/>
        </w:rPr>
        <w:t xml:space="preserve">Gold </w:t>
      </w:r>
      <w:r w:rsidR="00DC00C9" w:rsidRPr="003E3F04">
        <w:rPr>
          <w:rFonts w:ascii="Lidl Font Pro" w:hAnsi="Lidl Font Pro" w:cs="Calibri,Bold"/>
          <w:lang w:val="el-GR"/>
        </w:rPr>
        <w:t>βραβείο</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στην</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κατηγορία</w:t>
      </w:r>
      <w:r w:rsidR="00DC00C9" w:rsidRPr="003E3F04">
        <w:rPr>
          <w:rFonts w:ascii="Lidl Font Pro" w:hAnsi="Lidl Font Pro" w:cs="Calibri,Bold"/>
          <w:lang w:val="en-US"/>
        </w:rPr>
        <w:t xml:space="preserve"> </w:t>
      </w:r>
      <w:r w:rsidR="005D083C" w:rsidRPr="005D083C">
        <w:rPr>
          <w:rFonts w:ascii="Lidl Font Pro" w:hAnsi="Lidl Font Pro" w:cs="Calibri,Bold"/>
          <w:lang w:val="en-US"/>
        </w:rPr>
        <w:t>«</w:t>
      </w:r>
      <w:r w:rsidR="00233E4E">
        <w:rPr>
          <w:rFonts w:ascii="Lidl Font Pro" w:hAnsi="Lidl Font Pro" w:cs="Calibri,Bold"/>
          <w:lang w:val="el-GR"/>
        </w:rPr>
        <w:t>Ι</w:t>
      </w:r>
      <w:r w:rsidR="00DC00C9" w:rsidRPr="00976848">
        <w:rPr>
          <w:rFonts w:ascii="Lidl Font Pro" w:hAnsi="Lidl Font Pro" w:cs="Calibri,Bold"/>
          <w:lang w:val="en-US"/>
        </w:rPr>
        <w:t>nternal Communications &amp; Employee Engagement</w:t>
      </w:r>
      <w:r w:rsidR="005D083C" w:rsidRPr="005D083C">
        <w:rPr>
          <w:rFonts w:ascii="Lidl Font Pro" w:hAnsi="Lidl Font Pro" w:cs="Calibri,Bold"/>
          <w:lang w:val="en-US"/>
        </w:rPr>
        <w:t>»</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για</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την</w:t>
      </w:r>
      <w:r w:rsidR="00DC00C9" w:rsidRPr="003E3F04">
        <w:rPr>
          <w:rFonts w:ascii="Lidl Font Pro" w:hAnsi="Lidl Font Pro" w:cs="Calibri,Bold"/>
          <w:lang w:val="en-US"/>
        </w:rPr>
        <w:t xml:space="preserve"> </w:t>
      </w:r>
      <w:r w:rsidR="00DC00C9" w:rsidRPr="003E3F04">
        <w:rPr>
          <w:rFonts w:ascii="Lidl Font Pro" w:hAnsi="Lidl Font Pro" w:cs="Calibri,Bold"/>
          <w:lang w:val="el-GR"/>
        </w:rPr>
        <w:t>ενέργεια</w:t>
      </w:r>
      <w:r w:rsidR="00DC00C9" w:rsidRPr="003E3F04">
        <w:rPr>
          <w:rFonts w:ascii="Lidl Font Pro" w:hAnsi="Lidl Font Pro" w:cs="Calibri,Bold"/>
          <w:lang w:val="en-US"/>
        </w:rPr>
        <w:t xml:space="preserve"> Lidlwood</w:t>
      </w:r>
    </w:p>
    <w:p w14:paraId="4F777AAD" w14:textId="2D1496FA" w:rsidR="004C063E" w:rsidRPr="003E3F04" w:rsidRDefault="00607906"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w:t>
      </w:r>
      <w:r w:rsidR="002A7575" w:rsidRPr="003E3F04">
        <w:rPr>
          <w:rFonts w:ascii="Lidl Font Pro" w:hAnsi="Lidl Font Pro" w:cs="Calibri,Bold"/>
          <w:lang w:val="el-GR"/>
        </w:rPr>
        <w:t xml:space="preserve">Gold </w:t>
      </w:r>
      <w:r w:rsidR="004C063E" w:rsidRPr="003E3F04">
        <w:rPr>
          <w:rFonts w:ascii="Lidl Font Pro" w:hAnsi="Lidl Font Pro" w:cs="Calibri,Bold"/>
          <w:lang w:val="el-GR"/>
        </w:rPr>
        <w:t xml:space="preserve"> βραβείο </w:t>
      </w:r>
      <w:r w:rsidR="002A7575" w:rsidRPr="003E3F04">
        <w:rPr>
          <w:rFonts w:ascii="Lidl Font Pro" w:hAnsi="Lidl Font Pro" w:cs="Calibri,Bold"/>
          <w:lang w:val="el-GR"/>
        </w:rPr>
        <w:t xml:space="preserve">στην κατηγορία </w:t>
      </w:r>
      <w:r w:rsidR="005D083C">
        <w:rPr>
          <w:rFonts w:ascii="Lidl Font Pro" w:hAnsi="Lidl Font Pro" w:cs="Calibri,Bold"/>
          <w:lang w:val="el-GR"/>
        </w:rPr>
        <w:t>«</w:t>
      </w:r>
      <w:r w:rsidR="002A7575" w:rsidRPr="003E3F04">
        <w:rPr>
          <w:rFonts w:ascii="Lidl Font Pro" w:hAnsi="Lidl Font Pro" w:cs="Calibri,Bold"/>
          <w:lang w:val="el-GR"/>
        </w:rPr>
        <w:t>CSR Activity</w:t>
      </w:r>
      <w:r w:rsidR="005D083C">
        <w:rPr>
          <w:rFonts w:ascii="Lidl Font Pro" w:hAnsi="Lidl Font Pro" w:cs="Calibri,Bold"/>
          <w:lang w:val="el-GR"/>
        </w:rPr>
        <w:t>»</w:t>
      </w:r>
      <w:r w:rsidR="002A7575" w:rsidRPr="003E3F04">
        <w:rPr>
          <w:rFonts w:ascii="Lidl Font Pro" w:hAnsi="Lidl Font Pro" w:cs="Calibri,Bold"/>
          <w:lang w:val="el-GR"/>
        </w:rPr>
        <w:t xml:space="preserve"> για την ενέργεια SUP Free Hackathon</w:t>
      </w:r>
    </w:p>
    <w:p w14:paraId="7F4B7F6A" w14:textId="76C8BB8F" w:rsidR="00976848" w:rsidRPr="003E3F04" w:rsidRDefault="00607906"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lastRenderedPageBreak/>
        <w:t>-</w:t>
      </w:r>
      <w:r w:rsidR="00436DF7" w:rsidRPr="003E3F04">
        <w:rPr>
          <w:rFonts w:ascii="Lidl Font Pro" w:hAnsi="Lidl Font Pro" w:cs="Calibri,Bold"/>
          <w:lang w:val="el-GR"/>
        </w:rPr>
        <w:t xml:space="preserve">Silver βραβείο στην κατηγορία </w:t>
      </w:r>
      <w:r w:rsidR="005D083C">
        <w:rPr>
          <w:rFonts w:ascii="Lidl Font Pro" w:hAnsi="Lidl Font Pro" w:cs="Calibri,Bold"/>
          <w:lang w:val="el-GR"/>
        </w:rPr>
        <w:t>«</w:t>
      </w:r>
      <w:r w:rsidR="00976848" w:rsidRPr="003E3F04">
        <w:rPr>
          <w:rFonts w:ascii="Lidl Font Pro" w:hAnsi="Lidl Font Pro" w:cs="Calibri,Bold"/>
          <w:lang w:val="el-GR"/>
        </w:rPr>
        <w:t>Media Relations</w:t>
      </w:r>
      <w:r w:rsidR="005D083C">
        <w:rPr>
          <w:rFonts w:ascii="Lidl Font Pro" w:hAnsi="Lidl Font Pro" w:cs="Calibri,Bold"/>
          <w:lang w:val="el-GR"/>
        </w:rPr>
        <w:t>»</w:t>
      </w:r>
      <w:r w:rsidR="00976848" w:rsidRPr="003E3F04">
        <w:rPr>
          <w:rFonts w:ascii="Lidl Font Pro" w:hAnsi="Lidl Font Pro" w:cs="Calibri,Bold"/>
          <w:lang w:val="el-GR"/>
        </w:rPr>
        <w:t xml:space="preserve"> </w:t>
      </w:r>
      <w:r w:rsidR="00436DF7" w:rsidRPr="003E3F04">
        <w:rPr>
          <w:rFonts w:ascii="Lidl Font Pro" w:hAnsi="Lidl Font Pro" w:cs="Calibri,Bold"/>
          <w:lang w:val="el-GR"/>
        </w:rPr>
        <w:t xml:space="preserve">σε συνεργασία με την </w:t>
      </w:r>
      <w:r w:rsidR="00436DF7" w:rsidRPr="00976848">
        <w:rPr>
          <w:rFonts w:ascii="Lidl Font Pro" w:hAnsi="Lidl Font Pro" w:cs="Calibri,Bold"/>
          <w:lang w:val="el-GR"/>
        </w:rPr>
        <w:t>G</w:t>
      </w:r>
      <w:r w:rsidR="002A1BED">
        <w:rPr>
          <w:rFonts w:ascii="Lidl Font Pro" w:hAnsi="Lidl Font Pro" w:cs="Calibri,Bold"/>
          <w:lang w:val="en-US"/>
        </w:rPr>
        <w:t>ravity</w:t>
      </w:r>
      <w:r w:rsidR="002A1BED" w:rsidRPr="002A1BED">
        <w:rPr>
          <w:rFonts w:ascii="Lidl Font Pro" w:hAnsi="Lidl Font Pro" w:cs="Calibri,Bold"/>
          <w:lang w:val="el-GR"/>
        </w:rPr>
        <w:t xml:space="preserve"> </w:t>
      </w:r>
      <w:r w:rsidR="002A1BED">
        <w:rPr>
          <w:rFonts w:ascii="Lidl Font Pro" w:hAnsi="Lidl Font Pro" w:cs="Calibri,Bold"/>
          <w:lang w:val="en-US"/>
        </w:rPr>
        <w:t>The</w:t>
      </w:r>
      <w:r w:rsidR="002A1BED" w:rsidRPr="002A1BED">
        <w:rPr>
          <w:rFonts w:ascii="Lidl Font Pro" w:hAnsi="Lidl Font Pro" w:cs="Calibri,Bold"/>
          <w:lang w:val="el-GR"/>
        </w:rPr>
        <w:t xml:space="preserve"> </w:t>
      </w:r>
      <w:r w:rsidR="002A1BED">
        <w:rPr>
          <w:rFonts w:ascii="Lidl Font Pro" w:hAnsi="Lidl Font Pro" w:cs="Calibri,Bold"/>
          <w:lang w:val="en-US"/>
        </w:rPr>
        <w:t>Newtons</w:t>
      </w:r>
      <w:r w:rsidR="00436DF7" w:rsidRPr="00976848">
        <w:rPr>
          <w:rFonts w:ascii="Lidl Font Pro" w:hAnsi="Lidl Font Pro" w:cs="Calibri,Bold"/>
          <w:lang w:val="el-GR"/>
        </w:rPr>
        <w:t xml:space="preserve"> </w:t>
      </w:r>
      <w:r w:rsidR="00436DF7" w:rsidRPr="003E3F04">
        <w:rPr>
          <w:rFonts w:ascii="Lidl Font Pro" w:hAnsi="Lidl Font Pro" w:cs="Calibri,Bold"/>
          <w:lang w:val="el-GR"/>
        </w:rPr>
        <w:t xml:space="preserve">για την καμπάνια </w:t>
      </w:r>
      <w:r w:rsidR="005D083C">
        <w:rPr>
          <w:rFonts w:ascii="Lidl Font Pro" w:hAnsi="Lidl Font Pro" w:cs="Calibri,Bold"/>
          <w:lang w:val="el-GR"/>
        </w:rPr>
        <w:t>«</w:t>
      </w:r>
      <w:r w:rsidR="00436DF7" w:rsidRPr="00976848">
        <w:rPr>
          <w:rFonts w:ascii="Lidl Font Pro" w:hAnsi="Lidl Font Pro" w:cs="Calibri,Bold"/>
          <w:lang w:val="el-GR"/>
        </w:rPr>
        <w:t>Στον δρόμο για ένα καλύτερο αύριο</w:t>
      </w:r>
      <w:r w:rsidR="005D083C">
        <w:rPr>
          <w:rFonts w:ascii="Lidl Font Pro" w:hAnsi="Lidl Font Pro" w:cs="Calibri,Bold"/>
          <w:lang w:val="el-GR"/>
        </w:rPr>
        <w:t>»</w:t>
      </w:r>
      <w:r w:rsidR="00436DF7" w:rsidRPr="003E3F04">
        <w:rPr>
          <w:rFonts w:ascii="Lidl Font Pro" w:hAnsi="Lidl Font Pro" w:cs="Calibri,Bold"/>
          <w:lang w:val="el-GR"/>
        </w:rPr>
        <w:t xml:space="preserve">   </w:t>
      </w:r>
      <w:r w:rsidR="00976848" w:rsidRPr="003E3F04">
        <w:rPr>
          <w:rFonts w:ascii="Lidl Font Pro" w:hAnsi="Lidl Font Pro" w:cs="Calibri,Bold"/>
          <w:lang w:val="el-GR"/>
        </w:rPr>
        <w:t xml:space="preserve">  </w:t>
      </w:r>
    </w:p>
    <w:p w14:paraId="3712894C" w14:textId="00F0F662" w:rsidR="00976848" w:rsidRPr="003E3F04" w:rsidRDefault="00607906"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w:t>
      </w:r>
      <w:r w:rsidR="002A7575" w:rsidRPr="003E3F04">
        <w:rPr>
          <w:rFonts w:ascii="Lidl Font Pro" w:hAnsi="Lidl Font Pro" w:cs="Calibri,Bold"/>
          <w:lang w:val="el-GR"/>
        </w:rPr>
        <w:t xml:space="preserve">Silver βραβείο στην κατηγορία </w:t>
      </w:r>
      <w:r w:rsidR="005D083C">
        <w:rPr>
          <w:rFonts w:ascii="Lidl Font Pro" w:hAnsi="Lidl Font Pro" w:cs="Calibri,Bold"/>
          <w:lang w:val="el-GR"/>
        </w:rPr>
        <w:t>«</w:t>
      </w:r>
      <w:r w:rsidR="00976848" w:rsidRPr="003E3F04">
        <w:rPr>
          <w:rFonts w:ascii="Lidl Font Pro" w:hAnsi="Lidl Font Pro" w:cs="Calibri,Bold"/>
          <w:lang w:val="el-GR"/>
        </w:rPr>
        <w:t>Diversity/Inclusion</w:t>
      </w:r>
      <w:r w:rsidR="005D083C">
        <w:rPr>
          <w:rFonts w:ascii="Lidl Font Pro" w:hAnsi="Lidl Font Pro" w:cs="Calibri,Bold"/>
          <w:lang w:val="el-GR"/>
        </w:rPr>
        <w:t>»</w:t>
      </w:r>
      <w:r w:rsidR="00976848" w:rsidRPr="003E3F04">
        <w:rPr>
          <w:rFonts w:ascii="Lidl Font Pro" w:hAnsi="Lidl Font Pro" w:cs="Calibri,Bold"/>
          <w:lang w:val="el-GR"/>
        </w:rPr>
        <w:t xml:space="preserve"> </w:t>
      </w:r>
      <w:r w:rsidR="002A7575" w:rsidRPr="003E3F04">
        <w:rPr>
          <w:rFonts w:ascii="Lidl Font Pro" w:hAnsi="Lidl Font Pro" w:cs="Calibri,Bold"/>
          <w:lang w:val="el-GR"/>
        </w:rPr>
        <w:t>για την καμπάνια Επικοινωνίας Diversity</w:t>
      </w:r>
    </w:p>
    <w:p w14:paraId="47BA4A8F" w14:textId="11100AE3" w:rsidR="00976848" w:rsidRPr="003E3F04" w:rsidRDefault="00607906"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w:t>
      </w:r>
      <w:r w:rsidR="002A7575" w:rsidRPr="003E3F04">
        <w:rPr>
          <w:rFonts w:ascii="Lidl Font Pro" w:hAnsi="Lidl Font Pro" w:cs="Calibri,Bold"/>
          <w:lang w:val="el-GR"/>
        </w:rPr>
        <w:t>Silver</w:t>
      </w:r>
      <w:r w:rsidR="005D083C">
        <w:rPr>
          <w:rFonts w:ascii="Lidl Font Pro" w:hAnsi="Lidl Font Pro" w:cs="Calibri,Bold"/>
          <w:lang w:val="el-GR"/>
        </w:rPr>
        <w:t xml:space="preserve"> </w:t>
      </w:r>
      <w:r w:rsidR="002A7575" w:rsidRPr="003E3F04">
        <w:rPr>
          <w:rFonts w:ascii="Lidl Font Pro" w:hAnsi="Lidl Font Pro" w:cs="Calibri,Bold"/>
          <w:lang w:val="el-GR"/>
        </w:rPr>
        <w:t xml:space="preserve">βραβείο στην κατηγορία </w:t>
      </w:r>
      <w:r w:rsidR="005D083C">
        <w:rPr>
          <w:rFonts w:ascii="Lidl Font Pro" w:hAnsi="Lidl Font Pro" w:cs="Calibri,Bold"/>
          <w:lang w:val="el-GR"/>
        </w:rPr>
        <w:t>«</w:t>
      </w:r>
      <w:r w:rsidR="002A7575" w:rsidRPr="003E3F04">
        <w:rPr>
          <w:rFonts w:ascii="Lidl Font Pro" w:hAnsi="Lidl Font Pro" w:cs="Calibri,Bold"/>
          <w:lang w:val="el-GR"/>
        </w:rPr>
        <w:t>Community Engagement</w:t>
      </w:r>
      <w:r w:rsidR="005D083C">
        <w:rPr>
          <w:rFonts w:ascii="Lidl Font Pro" w:hAnsi="Lidl Font Pro" w:cs="Calibri,Bold"/>
          <w:lang w:val="el-GR"/>
        </w:rPr>
        <w:t>»</w:t>
      </w:r>
      <w:r w:rsidR="002A7575" w:rsidRPr="003E3F04">
        <w:rPr>
          <w:rFonts w:ascii="Lidl Font Pro" w:hAnsi="Lidl Font Pro" w:cs="Calibri,Bold"/>
          <w:lang w:val="el-GR"/>
        </w:rPr>
        <w:t xml:space="preserve"> για την καμπάνια Επικοινωνίας Diversity</w:t>
      </w:r>
    </w:p>
    <w:p w14:paraId="0D8355EB" w14:textId="2144FEA6" w:rsidR="008429DA" w:rsidRDefault="00607906" w:rsidP="00EA3E1C">
      <w:pPr>
        <w:spacing w:before="100" w:beforeAutospacing="1" w:after="120" w:line="240" w:lineRule="auto"/>
        <w:jc w:val="both"/>
        <w:rPr>
          <w:rFonts w:ascii="Lidl Font Pro" w:hAnsi="Lidl Font Pro" w:cs="Calibri,Bold"/>
          <w:lang w:val="el-GR"/>
        </w:rPr>
      </w:pPr>
      <w:r w:rsidRPr="003E3F04">
        <w:rPr>
          <w:rFonts w:ascii="Lidl Font Pro" w:hAnsi="Lidl Font Pro" w:cs="Calibri,Bold"/>
          <w:lang w:val="el-GR"/>
        </w:rPr>
        <w:t>-</w:t>
      </w:r>
      <w:r w:rsidR="002A7575" w:rsidRPr="003E3F04">
        <w:rPr>
          <w:rFonts w:ascii="Lidl Font Pro" w:hAnsi="Lidl Font Pro" w:cs="Calibri,Bold"/>
          <w:lang w:val="el-GR"/>
        </w:rPr>
        <w:t xml:space="preserve">Silver βραβείο στην κατηγορία </w:t>
      </w:r>
      <w:r w:rsidR="005D083C">
        <w:rPr>
          <w:rFonts w:ascii="Lidl Font Pro" w:hAnsi="Lidl Font Pro" w:cs="Calibri,Bold"/>
          <w:lang w:val="el-GR"/>
        </w:rPr>
        <w:t>«</w:t>
      </w:r>
      <w:r w:rsidR="00976848" w:rsidRPr="003E3F04">
        <w:rPr>
          <w:rFonts w:ascii="Lidl Font Pro" w:hAnsi="Lidl Font Pro" w:cs="Calibri,Bold"/>
          <w:lang w:val="el-GR"/>
        </w:rPr>
        <w:t>Website/Microsite</w:t>
      </w:r>
      <w:r w:rsidR="005D083C">
        <w:rPr>
          <w:rFonts w:ascii="Lidl Font Pro" w:hAnsi="Lidl Font Pro" w:cs="Calibri,Bold"/>
          <w:lang w:val="el-GR"/>
        </w:rPr>
        <w:t>»</w:t>
      </w:r>
      <w:r w:rsidR="002A7575" w:rsidRPr="003E3F04">
        <w:rPr>
          <w:rFonts w:ascii="Lidl Font Pro" w:hAnsi="Lidl Font Pro" w:cs="Calibri,Bold"/>
          <w:lang w:val="el-GR"/>
        </w:rPr>
        <w:t xml:space="preserve"> για το έργο 200 χρόνια Δημοτικό Τραγούδι</w:t>
      </w:r>
    </w:p>
    <w:p w14:paraId="44FF1DB2" w14:textId="65AF34A4" w:rsidR="00475B39" w:rsidRDefault="00475B39" w:rsidP="00D25DF8">
      <w:pPr>
        <w:spacing w:before="100" w:beforeAutospacing="1" w:after="120" w:line="360" w:lineRule="auto"/>
        <w:jc w:val="both"/>
        <w:rPr>
          <w:rFonts w:ascii="Lidl Font Pro" w:hAnsi="Lidl Font Pro" w:cs="Calibri,Bold"/>
          <w:lang w:val="el-GR"/>
        </w:rPr>
      </w:pPr>
      <w:r w:rsidRPr="00572EF1">
        <w:rPr>
          <w:rFonts w:ascii="Lidl Font Pro" w:hAnsi="Lidl Font Pro" w:cs="Calibri,Bold"/>
          <w:lang w:val="el-GR"/>
        </w:rPr>
        <w:t>Η Lidl Ελλάς επιβεβαιώνει για ακόμα μία φορά ότι προτεραιότητά της παραμένει να καινοτομεί</w:t>
      </w:r>
      <w:r w:rsidRPr="00E70FC9">
        <w:rPr>
          <w:rFonts w:ascii="Lidl Font Pro" w:hAnsi="Lidl Font Pro" w:cs="Calibri,Bold"/>
          <w:lang w:val="el-GR"/>
        </w:rPr>
        <w:t xml:space="preserve"> </w:t>
      </w:r>
      <w:r>
        <w:rPr>
          <w:rFonts w:ascii="Lidl Font Pro" w:hAnsi="Lidl Font Pro" w:cs="Calibri,Bold"/>
          <w:lang w:val="el-GR"/>
        </w:rPr>
        <w:t xml:space="preserve">και </w:t>
      </w:r>
      <w:r w:rsidRPr="00572EF1">
        <w:rPr>
          <w:rFonts w:ascii="Lidl Font Pro" w:hAnsi="Lidl Font Pro" w:cs="Calibri,Bold"/>
          <w:lang w:val="el-GR"/>
        </w:rPr>
        <w:t>να εξελίσσεται</w:t>
      </w:r>
      <w:r w:rsidRPr="00E70FC9">
        <w:rPr>
          <w:rFonts w:ascii="Lidl Font Pro" w:hAnsi="Lidl Font Pro" w:cs="Calibri,Bold"/>
          <w:lang w:val="el-GR"/>
        </w:rPr>
        <w:t>,</w:t>
      </w:r>
      <w:r>
        <w:rPr>
          <w:rFonts w:ascii="Lidl Font Pro" w:hAnsi="Lidl Font Pro" w:cs="Calibri,Bold"/>
          <w:lang w:val="el-GR"/>
        </w:rPr>
        <w:t xml:space="preserve"> εφαρμόζοντας βέλτιστες πρακτικές σε όλες τις εκφάνσεις της </w:t>
      </w:r>
      <w:r w:rsidRPr="00572EF1">
        <w:rPr>
          <w:rFonts w:ascii="Lidl Font Pro" w:hAnsi="Lidl Font Pro" w:cs="Calibri,Bold"/>
          <w:lang w:val="el-GR"/>
        </w:rPr>
        <w:t>επιχειρηματικής της καθημερινότητας</w:t>
      </w:r>
      <w:r>
        <w:rPr>
          <w:rFonts w:ascii="Lidl Font Pro" w:hAnsi="Lidl Font Pro" w:cs="Calibri,Bold"/>
          <w:lang w:val="el-GR"/>
        </w:rPr>
        <w:t>, στον δρόμο για ένα καλύτερο αύριο.</w:t>
      </w:r>
    </w:p>
    <w:bookmarkEnd w:id="1"/>
    <w:p w14:paraId="2259EC2B" w14:textId="77777777" w:rsidR="004F0EAE" w:rsidRPr="00607906" w:rsidRDefault="004F0EAE" w:rsidP="00D25DF8">
      <w:pPr>
        <w:spacing w:line="360" w:lineRule="auto"/>
        <w:jc w:val="both"/>
        <w:rPr>
          <w:rFonts w:ascii="Lidl Font Pro" w:hAnsi="Lidl Font Pro" w:cs="Calibri,Bold"/>
          <w:b/>
          <w:bCs/>
          <w:color w:val="1F497D"/>
          <w:lang w:val="el-GR"/>
        </w:rPr>
      </w:pPr>
    </w:p>
    <w:p w14:paraId="16FCD8E4" w14:textId="0D80D437" w:rsidR="00FE7457" w:rsidRPr="00F4044F" w:rsidRDefault="00FE7457" w:rsidP="00D25DF8">
      <w:pPr>
        <w:spacing w:line="360" w:lineRule="auto"/>
        <w:jc w:val="both"/>
        <w:rPr>
          <w:rFonts w:ascii="Lidl Font Pro" w:hAnsi="Lidl Font Pro" w:cs="Calibri,Bold"/>
          <w:b/>
          <w:bCs/>
          <w:color w:val="1F497D"/>
          <w:lang w:val="el-GR"/>
        </w:rPr>
      </w:pPr>
      <w:r w:rsidRPr="00F4044F">
        <w:rPr>
          <w:rFonts w:ascii="Lidl Font Pro" w:hAnsi="Lidl Font Pro" w:cs="Calibri,Bold"/>
          <w:b/>
          <w:bCs/>
          <w:color w:val="1F497D"/>
          <w:lang w:val="el-GR"/>
        </w:rPr>
        <w:t xml:space="preserve">Επισκεφθείτε </w:t>
      </w:r>
      <w:r w:rsidR="0058265D" w:rsidRPr="00F4044F">
        <w:rPr>
          <w:rFonts w:ascii="Lidl Font Pro" w:hAnsi="Lidl Font Pro" w:cs="Calibri,Bold"/>
          <w:b/>
          <w:bCs/>
          <w:color w:val="1F497D"/>
          <w:lang w:val="el-GR"/>
        </w:rPr>
        <w:t xml:space="preserve">τη </w:t>
      </w:r>
      <w:r w:rsidR="0058265D" w:rsidRPr="00F4044F">
        <w:rPr>
          <w:rFonts w:ascii="Lidl Font Pro" w:hAnsi="Lidl Font Pro" w:cs="Calibri,Bold"/>
          <w:b/>
          <w:bCs/>
          <w:color w:val="1F497D"/>
        </w:rPr>
        <w:t>Lidl</w:t>
      </w:r>
      <w:r w:rsidR="0058265D" w:rsidRPr="00F4044F">
        <w:rPr>
          <w:rFonts w:ascii="Lidl Font Pro" w:hAnsi="Lidl Font Pro" w:cs="Calibri,Bold"/>
          <w:b/>
          <w:bCs/>
          <w:color w:val="1F497D"/>
          <w:lang w:val="el-GR"/>
        </w:rPr>
        <w:t xml:space="preserve"> Ελλάς</w:t>
      </w:r>
      <w:r w:rsidRPr="00F4044F">
        <w:rPr>
          <w:rFonts w:ascii="Lidl Font Pro" w:hAnsi="Lidl Font Pro" w:cs="Calibri,Bold"/>
          <w:b/>
          <w:bCs/>
          <w:color w:val="1F497D"/>
          <w:lang w:val="el-GR"/>
        </w:rPr>
        <w:t xml:space="preserve"> και στ</w:t>
      </w:r>
      <w:r w:rsidR="00EF2089" w:rsidRPr="00F4044F">
        <w:rPr>
          <w:rFonts w:ascii="Lidl Font Pro" w:hAnsi="Lidl Font Pro" w:cs="Calibri,Bold"/>
          <w:b/>
          <w:bCs/>
          <w:color w:val="1F497D"/>
          <w:lang w:val="el-GR"/>
        </w:rPr>
        <w:t>α</w:t>
      </w:r>
      <w:r w:rsidRPr="00F4044F">
        <w:rPr>
          <w:rFonts w:ascii="Lidl Font Pro" w:hAnsi="Lidl Font Pro" w:cs="Calibri,Bold"/>
          <w:b/>
          <w:bCs/>
          <w:color w:val="1F497D"/>
          <w:lang w:val="el-GR"/>
        </w:rPr>
        <w:t>:</w:t>
      </w:r>
    </w:p>
    <w:p w14:paraId="36EFE78A" w14:textId="1BD7D443" w:rsidR="00523EE8" w:rsidRPr="00F4044F" w:rsidRDefault="00195D8E" w:rsidP="00D25DF8">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523EE8" w:rsidRPr="00F4044F">
          <w:rPr>
            <w:rStyle w:val="-"/>
            <w:rFonts w:ascii="Lidl Font Pro" w:hAnsi="Lidl Font Pro" w:cs="Calibri,Bold"/>
            <w:b/>
            <w:bCs/>
            <w:color w:val="1F497D" w:themeColor="text2"/>
            <w:u w:val="none"/>
            <w:lang w:val="en-US"/>
          </w:rPr>
          <w:t>corporate.lidl.gr</w:t>
        </w:r>
      </w:hyperlink>
    </w:p>
    <w:p w14:paraId="4D484A35" w14:textId="6442B969" w:rsidR="00FE7457" w:rsidRPr="00F4044F" w:rsidRDefault="00195D8E" w:rsidP="00D25DF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FE7457" w:rsidRPr="00F4044F">
          <w:rPr>
            <w:rFonts w:ascii="Lidl Font Pro" w:hAnsi="Lidl Font Pro" w:cs="Calibri,Bold"/>
            <w:b/>
            <w:bCs/>
            <w:color w:val="1F497D"/>
            <w:lang w:val="en-US"/>
          </w:rPr>
          <w:t>facebook.com/lidlgr</w:t>
        </w:r>
      </w:hyperlink>
    </w:p>
    <w:p w14:paraId="6953AC1E" w14:textId="6ECFE1C2" w:rsidR="00FE7457" w:rsidRPr="00F4044F" w:rsidRDefault="00195D8E" w:rsidP="00D25DF8">
      <w:pPr>
        <w:autoSpaceDE w:val="0"/>
        <w:autoSpaceDN w:val="0"/>
        <w:adjustRightInd w:val="0"/>
        <w:spacing w:after="0"/>
        <w:jc w:val="both"/>
        <w:rPr>
          <w:rFonts w:ascii="Lidl Font Pro" w:hAnsi="Lidl Font Pro" w:cs="Calibri,Bold"/>
          <w:b/>
          <w:bCs/>
          <w:color w:val="1F497D"/>
          <w:lang w:val="en-US"/>
        </w:rPr>
      </w:pPr>
      <w:hyperlink r:id="rId10" w:history="1">
        <w:r w:rsidR="00FE7457" w:rsidRPr="00F4044F">
          <w:rPr>
            <w:rFonts w:ascii="Lidl Font Pro" w:hAnsi="Lidl Font Pro" w:cs="Calibri,Bold"/>
            <w:b/>
            <w:bCs/>
            <w:color w:val="1F497D"/>
            <w:lang w:val="sv-SE"/>
          </w:rPr>
          <w:t>twitter</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r w:rsidR="00FE7457" w:rsidRPr="00F4044F">
          <w:rPr>
            <w:rFonts w:ascii="Lidl Font Pro" w:hAnsi="Lidl Font Pro" w:cs="Calibri,Bold"/>
            <w:b/>
            <w:bCs/>
            <w:color w:val="1F497D"/>
            <w:lang w:val="en-US"/>
          </w:rPr>
          <w:t>_</w:t>
        </w:r>
      </w:hyperlink>
    </w:p>
    <w:p w14:paraId="49FEE512" w14:textId="3814CFE8" w:rsidR="00FE7457" w:rsidRPr="00F4044F" w:rsidRDefault="00195D8E" w:rsidP="00D25DF8">
      <w:pPr>
        <w:autoSpaceDE w:val="0"/>
        <w:autoSpaceDN w:val="0"/>
        <w:adjustRightInd w:val="0"/>
        <w:spacing w:after="0"/>
        <w:jc w:val="both"/>
        <w:rPr>
          <w:rFonts w:ascii="Lidl Font Pro" w:hAnsi="Lidl Font Pro" w:cs="Calibri,Bold"/>
          <w:b/>
          <w:bCs/>
          <w:color w:val="1F497D"/>
          <w:lang w:val="en-US"/>
        </w:rPr>
      </w:pPr>
      <w:hyperlink r:id="rId11" w:history="1">
        <w:r w:rsidR="00FE7457" w:rsidRPr="00F4044F">
          <w:rPr>
            <w:rFonts w:ascii="Lidl Font Pro" w:hAnsi="Lidl Font Pro" w:cs="Calibri,Bold"/>
            <w:b/>
            <w:bCs/>
            <w:color w:val="1F497D"/>
            <w:lang w:val="sv-SE"/>
          </w:rPr>
          <w:t>instagram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hyperlink>
    </w:p>
    <w:p w14:paraId="52A6CC23" w14:textId="1178B7A6" w:rsidR="00FE7457" w:rsidRPr="00F4044F" w:rsidRDefault="00195D8E" w:rsidP="00D25DF8">
      <w:pPr>
        <w:autoSpaceDE w:val="0"/>
        <w:autoSpaceDN w:val="0"/>
        <w:adjustRightInd w:val="0"/>
        <w:spacing w:after="0"/>
        <w:jc w:val="both"/>
        <w:rPr>
          <w:rFonts w:ascii="Lidl Font Pro" w:hAnsi="Lidl Font Pro" w:cs="Calibri,Bold"/>
          <w:b/>
          <w:bCs/>
          <w:color w:val="1F497D"/>
          <w:lang w:val="en-US"/>
        </w:rPr>
      </w:pPr>
      <w:hyperlink r:id="rId12" w:history="1">
        <w:r w:rsidR="00FE7457" w:rsidRPr="00F4044F">
          <w:rPr>
            <w:rFonts w:ascii="Lidl Font Pro" w:hAnsi="Lidl Font Pro" w:cs="Calibri,Bold"/>
            <w:b/>
            <w:bCs/>
            <w:color w:val="1F497D"/>
            <w:lang w:val="en-US"/>
          </w:rPr>
          <w:t>linkedin.com/company/lidl-hellas</w:t>
        </w:r>
      </w:hyperlink>
    </w:p>
    <w:p w14:paraId="63F24A6E" w14:textId="1744881B" w:rsidR="00FE7457" w:rsidRPr="00F4044F" w:rsidRDefault="00FE7457" w:rsidP="00D25DF8">
      <w:pPr>
        <w:autoSpaceDE w:val="0"/>
        <w:autoSpaceDN w:val="0"/>
        <w:adjustRightInd w:val="0"/>
        <w:spacing w:after="0"/>
        <w:jc w:val="both"/>
        <w:rPr>
          <w:rFonts w:ascii="Lidl Font Pro" w:hAnsi="Lidl Font Pro" w:cs="Calibri,Bold"/>
          <w:b/>
          <w:bCs/>
          <w:color w:val="1F497D"/>
          <w:lang w:val="en-US"/>
        </w:rPr>
      </w:pPr>
      <w:r w:rsidRPr="00F4044F">
        <w:rPr>
          <w:rFonts w:ascii="Lidl Font Pro" w:hAnsi="Lidl Font Pro" w:cs="Calibri,Bold"/>
          <w:b/>
          <w:bCs/>
          <w:color w:val="1F497D"/>
          <w:lang w:val="en-US"/>
        </w:rPr>
        <w:t>youtube.com/lidlhellas</w:t>
      </w:r>
    </w:p>
    <w:p w14:paraId="1692DF71" w14:textId="77777777" w:rsidR="000A4225" w:rsidRPr="00F4044F" w:rsidRDefault="000A4225" w:rsidP="00D25DF8">
      <w:pPr>
        <w:jc w:val="both"/>
        <w:rPr>
          <w:rFonts w:ascii="Lidl Font Pro" w:hAnsi="Lidl Font Pro"/>
          <w:lang w:val="en-US"/>
        </w:rPr>
      </w:pPr>
    </w:p>
    <w:sectPr w:rsidR="000A4225" w:rsidRPr="00F4044F" w:rsidSect="003674EA">
      <w:headerReference w:type="default" r:id="rId13"/>
      <w:footerReference w:type="default" r:id="rId14"/>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D3898" w14:textId="77777777" w:rsidR="005124EE" w:rsidRDefault="005124EE" w:rsidP="00C15348">
      <w:pPr>
        <w:spacing w:after="0" w:line="240" w:lineRule="auto"/>
      </w:pPr>
      <w:r>
        <w:separator/>
      </w:r>
    </w:p>
  </w:endnote>
  <w:endnote w:type="continuationSeparator" w:id="0">
    <w:p w14:paraId="45F008A7" w14:textId="77777777" w:rsidR="005124EE" w:rsidRDefault="005124EE"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Bold">
    <w:altName w:val="Times New Roman"/>
    <w:panose1 w:val="00000000000000000000"/>
    <w:charset w:val="A1"/>
    <w:family w:val="auto"/>
    <w:notTrueType/>
    <w:pitch w:val="default"/>
    <w:sig w:usb0="00000081" w:usb1="00000000" w:usb2="00000000" w:usb3="00000000" w:csb0="00000008"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BB1D3" w14:textId="77777777" w:rsidR="005124EE" w:rsidRDefault="005124EE" w:rsidP="00C15348">
      <w:pPr>
        <w:spacing w:after="0" w:line="240" w:lineRule="auto"/>
      </w:pPr>
      <w:r>
        <w:separator/>
      </w:r>
    </w:p>
  </w:footnote>
  <w:footnote w:type="continuationSeparator" w:id="0">
    <w:p w14:paraId="6288E63D" w14:textId="77777777" w:rsidR="005124EE" w:rsidRDefault="005124EE"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68791EFC" w:rsidR="00257AB3" w:rsidRDefault="00066011">
    <w:pPr>
      <w:pStyle w:val="a3"/>
    </w:pPr>
    <w:r w:rsidRPr="00D95890">
      <w:rPr>
        <w:noProof/>
        <w:lang w:val="el-GR" w:eastAsia="zh-TW"/>
      </w:rPr>
      <mc:AlternateContent>
        <mc:Choice Requires="wps">
          <w:drawing>
            <wp:anchor distT="0" distB="0" distL="114300" distR="114300" simplePos="0" relativeHeight="251659264" behindDoc="0" locked="0" layoutInCell="1" allowOverlap="1" wp14:anchorId="78D48AB0" wp14:editId="4A75A390">
              <wp:simplePos x="0" y="0"/>
              <wp:positionH relativeFrom="column">
                <wp:posOffset>-533400</wp:posOffset>
              </wp:positionH>
              <wp:positionV relativeFrom="page">
                <wp:posOffset>376555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42pt;margin-top:29.6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r w:rsidR="001A5E66">
      <w:rPr>
        <w:noProof/>
        <w:lang w:val="el-GR" w:eastAsia="zh-TW"/>
      </w:rPr>
      <w:drawing>
        <wp:anchor distT="0" distB="0" distL="114300" distR="114300" simplePos="0" relativeHeight="251674624" behindDoc="0" locked="0" layoutInCell="1" allowOverlap="1" wp14:anchorId="3BF184E6" wp14:editId="76FB873D">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7A1"/>
    <w:multiLevelType w:val="hybridMultilevel"/>
    <w:tmpl w:val="E34A54C2"/>
    <w:lvl w:ilvl="0" w:tplc="333E4C26">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756B9B"/>
    <w:multiLevelType w:val="hybridMultilevel"/>
    <w:tmpl w:val="D79AC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206188"/>
    <w:multiLevelType w:val="hybridMultilevel"/>
    <w:tmpl w:val="9078C55C"/>
    <w:lvl w:ilvl="0" w:tplc="A27AA45A">
      <w:numFmt w:val="bullet"/>
      <w:lvlText w:val="-"/>
      <w:lvlJc w:val="left"/>
      <w:pPr>
        <w:ind w:left="720" w:hanging="360"/>
      </w:pPr>
      <w:rPr>
        <w:rFonts w:ascii="Lidl Font Pro" w:eastAsiaTheme="minorHAnsi" w:hAnsi="Lidl Font Pro" w:cs="Calibri,Bold"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086"/>
    <w:rsid w:val="00017D87"/>
    <w:rsid w:val="00020E29"/>
    <w:rsid w:val="00024188"/>
    <w:rsid w:val="00024A8A"/>
    <w:rsid w:val="00024E48"/>
    <w:rsid w:val="000254DA"/>
    <w:rsid w:val="00025EEA"/>
    <w:rsid w:val="00043B51"/>
    <w:rsid w:val="00050063"/>
    <w:rsid w:val="00056C27"/>
    <w:rsid w:val="00065BFE"/>
    <w:rsid w:val="00066011"/>
    <w:rsid w:val="00071C59"/>
    <w:rsid w:val="000777FD"/>
    <w:rsid w:val="00080512"/>
    <w:rsid w:val="00081C4A"/>
    <w:rsid w:val="00082066"/>
    <w:rsid w:val="00083507"/>
    <w:rsid w:val="00084703"/>
    <w:rsid w:val="0009075E"/>
    <w:rsid w:val="00094364"/>
    <w:rsid w:val="000A0C30"/>
    <w:rsid w:val="000A1CDB"/>
    <w:rsid w:val="000A1DDC"/>
    <w:rsid w:val="000A3234"/>
    <w:rsid w:val="000A4225"/>
    <w:rsid w:val="000A4346"/>
    <w:rsid w:val="000A7472"/>
    <w:rsid w:val="000A7CDB"/>
    <w:rsid w:val="000B0743"/>
    <w:rsid w:val="000B0826"/>
    <w:rsid w:val="000B580C"/>
    <w:rsid w:val="000C0F47"/>
    <w:rsid w:val="000E249F"/>
    <w:rsid w:val="000E48C2"/>
    <w:rsid w:val="000F02AF"/>
    <w:rsid w:val="000F27F1"/>
    <w:rsid w:val="001013D5"/>
    <w:rsid w:val="00101915"/>
    <w:rsid w:val="001036A1"/>
    <w:rsid w:val="00110398"/>
    <w:rsid w:val="001135B3"/>
    <w:rsid w:val="001200D3"/>
    <w:rsid w:val="00125797"/>
    <w:rsid w:val="00126F3C"/>
    <w:rsid w:val="001313C7"/>
    <w:rsid w:val="001362F5"/>
    <w:rsid w:val="001406A8"/>
    <w:rsid w:val="0015238D"/>
    <w:rsid w:val="00153D2D"/>
    <w:rsid w:val="00161C78"/>
    <w:rsid w:val="00162B5D"/>
    <w:rsid w:val="0016448B"/>
    <w:rsid w:val="00172DF5"/>
    <w:rsid w:val="001741A0"/>
    <w:rsid w:val="001910CB"/>
    <w:rsid w:val="001922A9"/>
    <w:rsid w:val="00193AF9"/>
    <w:rsid w:val="00195C13"/>
    <w:rsid w:val="00195D8E"/>
    <w:rsid w:val="00196184"/>
    <w:rsid w:val="001A4B5D"/>
    <w:rsid w:val="001A5E66"/>
    <w:rsid w:val="001B54A3"/>
    <w:rsid w:val="001C1455"/>
    <w:rsid w:val="001C5BEA"/>
    <w:rsid w:val="001C6E27"/>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13B38"/>
    <w:rsid w:val="00220661"/>
    <w:rsid w:val="00226375"/>
    <w:rsid w:val="002270E9"/>
    <w:rsid w:val="00227973"/>
    <w:rsid w:val="00230179"/>
    <w:rsid w:val="00233E4E"/>
    <w:rsid w:val="0023463E"/>
    <w:rsid w:val="002346F8"/>
    <w:rsid w:val="002350DA"/>
    <w:rsid w:val="00237A95"/>
    <w:rsid w:val="00240308"/>
    <w:rsid w:val="00245FB7"/>
    <w:rsid w:val="00246031"/>
    <w:rsid w:val="0025245E"/>
    <w:rsid w:val="00255722"/>
    <w:rsid w:val="00256326"/>
    <w:rsid w:val="00257603"/>
    <w:rsid w:val="00257AB3"/>
    <w:rsid w:val="00257C0F"/>
    <w:rsid w:val="00261463"/>
    <w:rsid w:val="00276D05"/>
    <w:rsid w:val="00282D77"/>
    <w:rsid w:val="00291837"/>
    <w:rsid w:val="00296D08"/>
    <w:rsid w:val="002A1BED"/>
    <w:rsid w:val="002A7575"/>
    <w:rsid w:val="002A7C9A"/>
    <w:rsid w:val="002B156B"/>
    <w:rsid w:val="002B6C2B"/>
    <w:rsid w:val="002C0DD0"/>
    <w:rsid w:val="002C1506"/>
    <w:rsid w:val="002D5247"/>
    <w:rsid w:val="002D6041"/>
    <w:rsid w:val="002D7980"/>
    <w:rsid w:val="002E498C"/>
    <w:rsid w:val="002E68DD"/>
    <w:rsid w:val="002F0181"/>
    <w:rsid w:val="002F22C8"/>
    <w:rsid w:val="002F33DD"/>
    <w:rsid w:val="00303911"/>
    <w:rsid w:val="00306FEF"/>
    <w:rsid w:val="00327746"/>
    <w:rsid w:val="00337A0D"/>
    <w:rsid w:val="00340366"/>
    <w:rsid w:val="00344923"/>
    <w:rsid w:val="00355047"/>
    <w:rsid w:val="00361980"/>
    <w:rsid w:val="0036664C"/>
    <w:rsid w:val="003674EA"/>
    <w:rsid w:val="00374B9E"/>
    <w:rsid w:val="0037510A"/>
    <w:rsid w:val="003803E7"/>
    <w:rsid w:val="00380C9A"/>
    <w:rsid w:val="00397150"/>
    <w:rsid w:val="003A2353"/>
    <w:rsid w:val="003A3948"/>
    <w:rsid w:val="003A54DA"/>
    <w:rsid w:val="003B2665"/>
    <w:rsid w:val="003B3672"/>
    <w:rsid w:val="003C5940"/>
    <w:rsid w:val="003D2087"/>
    <w:rsid w:val="003D4EBC"/>
    <w:rsid w:val="003E1E63"/>
    <w:rsid w:val="003E22C6"/>
    <w:rsid w:val="003E3F04"/>
    <w:rsid w:val="003F48D1"/>
    <w:rsid w:val="003F6FD8"/>
    <w:rsid w:val="00404006"/>
    <w:rsid w:val="004041FE"/>
    <w:rsid w:val="00406FF5"/>
    <w:rsid w:val="00413192"/>
    <w:rsid w:val="00415F2D"/>
    <w:rsid w:val="00417F82"/>
    <w:rsid w:val="004251F9"/>
    <w:rsid w:val="004339B9"/>
    <w:rsid w:val="00434C16"/>
    <w:rsid w:val="00436DF7"/>
    <w:rsid w:val="00436EB4"/>
    <w:rsid w:val="00443DFD"/>
    <w:rsid w:val="00447F97"/>
    <w:rsid w:val="0045430C"/>
    <w:rsid w:val="004553EB"/>
    <w:rsid w:val="00462BFE"/>
    <w:rsid w:val="00465EEB"/>
    <w:rsid w:val="0046724D"/>
    <w:rsid w:val="00471CE4"/>
    <w:rsid w:val="004753AB"/>
    <w:rsid w:val="004758E6"/>
    <w:rsid w:val="00475B39"/>
    <w:rsid w:val="0047758A"/>
    <w:rsid w:val="0048239D"/>
    <w:rsid w:val="0048249F"/>
    <w:rsid w:val="004862EF"/>
    <w:rsid w:val="004A752A"/>
    <w:rsid w:val="004B5BC6"/>
    <w:rsid w:val="004B69B8"/>
    <w:rsid w:val="004B7A1B"/>
    <w:rsid w:val="004C0602"/>
    <w:rsid w:val="004C063E"/>
    <w:rsid w:val="004D0322"/>
    <w:rsid w:val="004D2759"/>
    <w:rsid w:val="004D5103"/>
    <w:rsid w:val="004D5642"/>
    <w:rsid w:val="004E1B59"/>
    <w:rsid w:val="004F0EAE"/>
    <w:rsid w:val="004F6C8B"/>
    <w:rsid w:val="004F736C"/>
    <w:rsid w:val="00501833"/>
    <w:rsid w:val="00501C4B"/>
    <w:rsid w:val="00504728"/>
    <w:rsid w:val="00506CBC"/>
    <w:rsid w:val="00511312"/>
    <w:rsid w:val="005124EE"/>
    <w:rsid w:val="0051501B"/>
    <w:rsid w:val="00523EE8"/>
    <w:rsid w:val="00526BF2"/>
    <w:rsid w:val="005530C4"/>
    <w:rsid w:val="00553E94"/>
    <w:rsid w:val="00554C7C"/>
    <w:rsid w:val="005721E5"/>
    <w:rsid w:val="00572EF1"/>
    <w:rsid w:val="005774FF"/>
    <w:rsid w:val="005810DE"/>
    <w:rsid w:val="00581F46"/>
    <w:rsid w:val="0058265D"/>
    <w:rsid w:val="00587025"/>
    <w:rsid w:val="005913FE"/>
    <w:rsid w:val="00592BD8"/>
    <w:rsid w:val="00593063"/>
    <w:rsid w:val="005A50F0"/>
    <w:rsid w:val="005A62CF"/>
    <w:rsid w:val="005B2682"/>
    <w:rsid w:val="005B3710"/>
    <w:rsid w:val="005C7B02"/>
    <w:rsid w:val="005D083C"/>
    <w:rsid w:val="005D0BA7"/>
    <w:rsid w:val="005D65AF"/>
    <w:rsid w:val="005E4703"/>
    <w:rsid w:val="005E4D58"/>
    <w:rsid w:val="005E72DD"/>
    <w:rsid w:val="005F0960"/>
    <w:rsid w:val="005F4508"/>
    <w:rsid w:val="005F607C"/>
    <w:rsid w:val="00607906"/>
    <w:rsid w:val="006174A5"/>
    <w:rsid w:val="00627331"/>
    <w:rsid w:val="006305E8"/>
    <w:rsid w:val="0063070C"/>
    <w:rsid w:val="00636F23"/>
    <w:rsid w:val="0063738A"/>
    <w:rsid w:val="00643AF1"/>
    <w:rsid w:val="0064616A"/>
    <w:rsid w:val="00651268"/>
    <w:rsid w:val="0065167E"/>
    <w:rsid w:val="006538BB"/>
    <w:rsid w:val="00654FCB"/>
    <w:rsid w:val="0065577B"/>
    <w:rsid w:val="00664720"/>
    <w:rsid w:val="006703A3"/>
    <w:rsid w:val="006746E1"/>
    <w:rsid w:val="006759B4"/>
    <w:rsid w:val="0068010B"/>
    <w:rsid w:val="0069175B"/>
    <w:rsid w:val="00691F7A"/>
    <w:rsid w:val="00694718"/>
    <w:rsid w:val="006A61C9"/>
    <w:rsid w:val="006B3851"/>
    <w:rsid w:val="006C1700"/>
    <w:rsid w:val="006C5678"/>
    <w:rsid w:val="006D3B63"/>
    <w:rsid w:val="006D49B4"/>
    <w:rsid w:val="006E0F2C"/>
    <w:rsid w:val="006E1D0C"/>
    <w:rsid w:val="006E7AE4"/>
    <w:rsid w:val="006F0218"/>
    <w:rsid w:val="00701CAF"/>
    <w:rsid w:val="00705A6F"/>
    <w:rsid w:val="00707043"/>
    <w:rsid w:val="00714E23"/>
    <w:rsid w:val="007179B6"/>
    <w:rsid w:val="00720DA7"/>
    <w:rsid w:val="007268DB"/>
    <w:rsid w:val="00743D12"/>
    <w:rsid w:val="00750CD2"/>
    <w:rsid w:val="007521BD"/>
    <w:rsid w:val="00752478"/>
    <w:rsid w:val="00753B67"/>
    <w:rsid w:val="00753E5B"/>
    <w:rsid w:val="00755F5F"/>
    <w:rsid w:val="00772E7A"/>
    <w:rsid w:val="00774FD9"/>
    <w:rsid w:val="0078031A"/>
    <w:rsid w:val="00784E92"/>
    <w:rsid w:val="007A1A19"/>
    <w:rsid w:val="007A5350"/>
    <w:rsid w:val="007A6132"/>
    <w:rsid w:val="007A6405"/>
    <w:rsid w:val="007B0345"/>
    <w:rsid w:val="007B19D1"/>
    <w:rsid w:val="007B2386"/>
    <w:rsid w:val="007B3EDF"/>
    <w:rsid w:val="007C0240"/>
    <w:rsid w:val="007C20D5"/>
    <w:rsid w:val="007D46D9"/>
    <w:rsid w:val="007D50F0"/>
    <w:rsid w:val="007E087A"/>
    <w:rsid w:val="007E4BED"/>
    <w:rsid w:val="007E6B62"/>
    <w:rsid w:val="007F161B"/>
    <w:rsid w:val="007F3131"/>
    <w:rsid w:val="007F5514"/>
    <w:rsid w:val="007F7364"/>
    <w:rsid w:val="007F7AF9"/>
    <w:rsid w:val="00805A03"/>
    <w:rsid w:val="00811C25"/>
    <w:rsid w:val="00822133"/>
    <w:rsid w:val="0082297B"/>
    <w:rsid w:val="0082661C"/>
    <w:rsid w:val="008326FA"/>
    <w:rsid w:val="00832D31"/>
    <w:rsid w:val="00834894"/>
    <w:rsid w:val="00837FAE"/>
    <w:rsid w:val="008429DA"/>
    <w:rsid w:val="00843384"/>
    <w:rsid w:val="0084411B"/>
    <w:rsid w:val="00845D58"/>
    <w:rsid w:val="008613B1"/>
    <w:rsid w:val="00863077"/>
    <w:rsid w:val="00865B05"/>
    <w:rsid w:val="008672F9"/>
    <w:rsid w:val="00871408"/>
    <w:rsid w:val="0087622A"/>
    <w:rsid w:val="00877D38"/>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59B1"/>
    <w:rsid w:val="0090693B"/>
    <w:rsid w:val="00910748"/>
    <w:rsid w:val="00915B02"/>
    <w:rsid w:val="00916C12"/>
    <w:rsid w:val="00923DF3"/>
    <w:rsid w:val="009329D5"/>
    <w:rsid w:val="00944D83"/>
    <w:rsid w:val="00950F01"/>
    <w:rsid w:val="00956777"/>
    <w:rsid w:val="00957F63"/>
    <w:rsid w:val="00964789"/>
    <w:rsid w:val="00972A51"/>
    <w:rsid w:val="00974C89"/>
    <w:rsid w:val="00975019"/>
    <w:rsid w:val="00975CDC"/>
    <w:rsid w:val="00976848"/>
    <w:rsid w:val="00980D1F"/>
    <w:rsid w:val="009A2687"/>
    <w:rsid w:val="009A57DD"/>
    <w:rsid w:val="009A7E98"/>
    <w:rsid w:val="009B1438"/>
    <w:rsid w:val="009B3CBF"/>
    <w:rsid w:val="009B5942"/>
    <w:rsid w:val="009C2622"/>
    <w:rsid w:val="009C469A"/>
    <w:rsid w:val="009C513E"/>
    <w:rsid w:val="009C679A"/>
    <w:rsid w:val="009C73CA"/>
    <w:rsid w:val="009C75B8"/>
    <w:rsid w:val="009C7C4D"/>
    <w:rsid w:val="009D03C5"/>
    <w:rsid w:val="009D1D5F"/>
    <w:rsid w:val="009D24A2"/>
    <w:rsid w:val="009D4057"/>
    <w:rsid w:val="009E3157"/>
    <w:rsid w:val="009E384A"/>
    <w:rsid w:val="009F24C7"/>
    <w:rsid w:val="009F2A0C"/>
    <w:rsid w:val="009F5A1B"/>
    <w:rsid w:val="00A012BA"/>
    <w:rsid w:val="00A2171F"/>
    <w:rsid w:val="00A24C32"/>
    <w:rsid w:val="00A25F75"/>
    <w:rsid w:val="00A30DFB"/>
    <w:rsid w:val="00A33E2E"/>
    <w:rsid w:val="00A34E43"/>
    <w:rsid w:val="00A3667E"/>
    <w:rsid w:val="00A37707"/>
    <w:rsid w:val="00A43D39"/>
    <w:rsid w:val="00A47E30"/>
    <w:rsid w:val="00A5273D"/>
    <w:rsid w:val="00A5328B"/>
    <w:rsid w:val="00A56179"/>
    <w:rsid w:val="00A655DB"/>
    <w:rsid w:val="00A7516B"/>
    <w:rsid w:val="00A828B9"/>
    <w:rsid w:val="00A8297A"/>
    <w:rsid w:val="00A9101A"/>
    <w:rsid w:val="00A91FC3"/>
    <w:rsid w:val="00A93D9D"/>
    <w:rsid w:val="00A95337"/>
    <w:rsid w:val="00A97957"/>
    <w:rsid w:val="00AA250C"/>
    <w:rsid w:val="00AA2878"/>
    <w:rsid w:val="00AA3A3E"/>
    <w:rsid w:val="00AA59DE"/>
    <w:rsid w:val="00AA7C42"/>
    <w:rsid w:val="00AB180B"/>
    <w:rsid w:val="00AB3B4C"/>
    <w:rsid w:val="00AC4020"/>
    <w:rsid w:val="00AC7E73"/>
    <w:rsid w:val="00AD03DE"/>
    <w:rsid w:val="00AD0CD9"/>
    <w:rsid w:val="00AD6277"/>
    <w:rsid w:val="00AE203C"/>
    <w:rsid w:val="00AE7F31"/>
    <w:rsid w:val="00AF4907"/>
    <w:rsid w:val="00AF5F7B"/>
    <w:rsid w:val="00B001BC"/>
    <w:rsid w:val="00B00396"/>
    <w:rsid w:val="00B01341"/>
    <w:rsid w:val="00B27F18"/>
    <w:rsid w:val="00B357E1"/>
    <w:rsid w:val="00B36DCD"/>
    <w:rsid w:val="00B37062"/>
    <w:rsid w:val="00B5389F"/>
    <w:rsid w:val="00B57F1A"/>
    <w:rsid w:val="00B6312D"/>
    <w:rsid w:val="00B722FD"/>
    <w:rsid w:val="00B74D15"/>
    <w:rsid w:val="00B766EF"/>
    <w:rsid w:val="00B7728D"/>
    <w:rsid w:val="00B77CFD"/>
    <w:rsid w:val="00B83C88"/>
    <w:rsid w:val="00B935FF"/>
    <w:rsid w:val="00B9382D"/>
    <w:rsid w:val="00B96A7F"/>
    <w:rsid w:val="00B97B64"/>
    <w:rsid w:val="00B97C9F"/>
    <w:rsid w:val="00BA206A"/>
    <w:rsid w:val="00BB6E62"/>
    <w:rsid w:val="00BC6DC9"/>
    <w:rsid w:val="00BC709A"/>
    <w:rsid w:val="00BD4063"/>
    <w:rsid w:val="00BD4C6E"/>
    <w:rsid w:val="00BD66B8"/>
    <w:rsid w:val="00BD7CE9"/>
    <w:rsid w:val="00BE2652"/>
    <w:rsid w:val="00BE2D1C"/>
    <w:rsid w:val="00BE66C5"/>
    <w:rsid w:val="00BF0396"/>
    <w:rsid w:val="00C0059B"/>
    <w:rsid w:val="00C037E0"/>
    <w:rsid w:val="00C03FD5"/>
    <w:rsid w:val="00C07C55"/>
    <w:rsid w:val="00C1031B"/>
    <w:rsid w:val="00C15348"/>
    <w:rsid w:val="00C166B4"/>
    <w:rsid w:val="00C16FE2"/>
    <w:rsid w:val="00C173F2"/>
    <w:rsid w:val="00C25999"/>
    <w:rsid w:val="00C31BDA"/>
    <w:rsid w:val="00C34719"/>
    <w:rsid w:val="00C43070"/>
    <w:rsid w:val="00C43587"/>
    <w:rsid w:val="00C5620B"/>
    <w:rsid w:val="00C628F2"/>
    <w:rsid w:val="00C64CCE"/>
    <w:rsid w:val="00C71500"/>
    <w:rsid w:val="00C74964"/>
    <w:rsid w:val="00C7574F"/>
    <w:rsid w:val="00C820AB"/>
    <w:rsid w:val="00C92E65"/>
    <w:rsid w:val="00C96C2C"/>
    <w:rsid w:val="00CA2C89"/>
    <w:rsid w:val="00CB0793"/>
    <w:rsid w:val="00CB43B3"/>
    <w:rsid w:val="00CC5E78"/>
    <w:rsid w:val="00CC6D24"/>
    <w:rsid w:val="00CD681C"/>
    <w:rsid w:val="00CE022E"/>
    <w:rsid w:val="00CE1F9C"/>
    <w:rsid w:val="00CE4107"/>
    <w:rsid w:val="00CE4449"/>
    <w:rsid w:val="00CE499C"/>
    <w:rsid w:val="00CF34CE"/>
    <w:rsid w:val="00CF5370"/>
    <w:rsid w:val="00CF7398"/>
    <w:rsid w:val="00D112A2"/>
    <w:rsid w:val="00D11BB6"/>
    <w:rsid w:val="00D13352"/>
    <w:rsid w:val="00D138CB"/>
    <w:rsid w:val="00D15E91"/>
    <w:rsid w:val="00D25DF8"/>
    <w:rsid w:val="00D33E80"/>
    <w:rsid w:val="00D35440"/>
    <w:rsid w:val="00D41667"/>
    <w:rsid w:val="00D4536C"/>
    <w:rsid w:val="00D62074"/>
    <w:rsid w:val="00D7169A"/>
    <w:rsid w:val="00D741EA"/>
    <w:rsid w:val="00D760E9"/>
    <w:rsid w:val="00D77577"/>
    <w:rsid w:val="00D8233D"/>
    <w:rsid w:val="00D85A34"/>
    <w:rsid w:val="00D9201C"/>
    <w:rsid w:val="00D92C28"/>
    <w:rsid w:val="00D946BD"/>
    <w:rsid w:val="00D95E07"/>
    <w:rsid w:val="00D977E1"/>
    <w:rsid w:val="00DA5276"/>
    <w:rsid w:val="00DA7932"/>
    <w:rsid w:val="00DB253A"/>
    <w:rsid w:val="00DB2F8E"/>
    <w:rsid w:val="00DC00C9"/>
    <w:rsid w:val="00DC05CA"/>
    <w:rsid w:val="00DC14A6"/>
    <w:rsid w:val="00DC2BD8"/>
    <w:rsid w:val="00DC2D0E"/>
    <w:rsid w:val="00DC6657"/>
    <w:rsid w:val="00DC68BE"/>
    <w:rsid w:val="00DC74B7"/>
    <w:rsid w:val="00DD1668"/>
    <w:rsid w:val="00DD1CEF"/>
    <w:rsid w:val="00DD4AA0"/>
    <w:rsid w:val="00DD70F4"/>
    <w:rsid w:val="00DE41BC"/>
    <w:rsid w:val="00DE6D50"/>
    <w:rsid w:val="00DF2BDE"/>
    <w:rsid w:val="00E10F6A"/>
    <w:rsid w:val="00E12576"/>
    <w:rsid w:val="00E17039"/>
    <w:rsid w:val="00E20400"/>
    <w:rsid w:val="00E2641D"/>
    <w:rsid w:val="00E276C6"/>
    <w:rsid w:val="00E31799"/>
    <w:rsid w:val="00E34990"/>
    <w:rsid w:val="00E35C8F"/>
    <w:rsid w:val="00E37F80"/>
    <w:rsid w:val="00E40AAE"/>
    <w:rsid w:val="00E40CB8"/>
    <w:rsid w:val="00E512F6"/>
    <w:rsid w:val="00E60579"/>
    <w:rsid w:val="00E64C60"/>
    <w:rsid w:val="00E665E4"/>
    <w:rsid w:val="00E66A45"/>
    <w:rsid w:val="00E70986"/>
    <w:rsid w:val="00E70FC9"/>
    <w:rsid w:val="00E72BBE"/>
    <w:rsid w:val="00E7331F"/>
    <w:rsid w:val="00E73E7F"/>
    <w:rsid w:val="00E836AB"/>
    <w:rsid w:val="00E85C0D"/>
    <w:rsid w:val="00E87F7F"/>
    <w:rsid w:val="00E902A0"/>
    <w:rsid w:val="00E946F5"/>
    <w:rsid w:val="00EA3E1C"/>
    <w:rsid w:val="00EA5F85"/>
    <w:rsid w:val="00EA7CE4"/>
    <w:rsid w:val="00EB2325"/>
    <w:rsid w:val="00EB42FB"/>
    <w:rsid w:val="00EC4D1C"/>
    <w:rsid w:val="00EC4F0D"/>
    <w:rsid w:val="00EC5AD8"/>
    <w:rsid w:val="00ED1DFB"/>
    <w:rsid w:val="00ED52F2"/>
    <w:rsid w:val="00EE27D7"/>
    <w:rsid w:val="00EF1285"/>
    <w:rsid w:val="00EF1F2B"/>
    <w:rsid w:val="00EF2089"/>
    <w:rsid w:val="00EF2165"/>
    <w:rsid w:val="00EF2DD5"/>
    <w:rsid w:val="00F02079"/>
    <w:rsid w:val="00F07AEC"/>
    <w:rsid w:val="00F1451A"/>
    <w:rsid w:val="00F15131"/>
    <w:rsid w:val="00F17E59"/>
    <w:rsid w:val="00F24A1E"/>
    <w:rsid w:val="00F25925"/>
    <w:rsid w:val="00F31ED0"/>
    <w:rsid w:val="00F32356"/>
    <w:rsid w:val="00F32E7E"/>
    <w:rsid w:val="00F341C1"/>
    <w:rsid w:val="00F4044F"/>
    <w:rsid w:val="00F43BB5"/>
    <w:rsid w:val="00F5228D"/>
    <w:rsid w:val="00F53BE5"/>
    <w:rsid w:val="00F600E5"/>
    <w:rsid w:val="00F61E02"/>
    <w:rsid w:val="00F623CC"/>
    <w:rsid w:val="00F62682"/>
    <w:rsid w:val="00F6284E"/>
    <w:rsid w:val="00F647BA"/>
    <w:rsid w:val="00F65774"/>
    <w:rsid w:val="00F721BB"/>
    <w:rsid w:val="00F73264"/>
    <w:rsid w:val="00F766E2"/>
    <w:rsid w:val="00F80147"/>
    <w:rsid w:val="00F847FC"/>
    <w:rsid w:val="00F90CEA"/>
    <w:rsid w:val="00F910E4"/>
    <w:rsid w:val="00F92D87"/>
    <w:rsid w:val="00FA2478"/>
    <w:rsid w:val="00FB4C5F"/>
    <w:rsid w:val="00FB676D"/>
    <w:rsid w:val="00FC1E53"/>
    <w:rsid w:val="00FC2965"/>
    <w:rsid w:val="00FD3EA6"/>
    <w:rsid w:val="00FD4D83"/>
    <w:rsid w:val="00FE0FD8"/>
    <w:rsid w:val="00FE123F"/>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42434">
      <w:bodyDiv w:val="1"/>
      <w:marLeft w:val="0"/>
      <w:marRight w:val="0"/>
      <w:marTop w:val="0"/>
      <w:marBottom w:val="0"/>
      <w:divBdr>
        <w:top w:val="none" w:sz="0" w:space="0" w:color="auto"/>
        <w:left w:val="none" w:sz="0" w:space="0" w:color="auto"/>
        <w:bottom w:val="none" w:sz="0" w:space="0" w:color="auto"/>
        <w:right w:val="none" w:sz="0" w:space="0" w:color="auto"/>
      </w:divBdr>
    </w:div>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073169">
      <w:bodyDiv w:val="1"/>
      <w:marLeft w:val="0"/>
      <w:marRight w:val="0"/>
      <w:marTop w:val="0"/>
      <w:marBottom w:val="0"/>
      <w:divBdr>
        <w:top w:val="none" w:sz="0" w:space="0" w:color="auto"/>
        <w:left w:val="none" w:sz="0" w:space="0" w:color="auto"/>
        <w:bottom w:val="none" w:sz="0" w:space="0" w:color="auto"/>
        <w:right w:val="none" w:sz="0" w:space="0" w:color="auto"/>
      </w:divBdr>
    </w:div>
    <w:div w:id="494298697">
      <w:bodyDiv w:val="1"/>
      <w:marLeft w:val="0"/>
      <w:marRight w:val="0"/>
      <w:marTop w:val="0"/>
      <w:marBottom w:val="0"/>
      <w:divBdr>
        <w:top w:val="none" w:sz="0" w:space="0" w:color="auto"/>
        <w:left w:val="none" w:sz="0" w:space="0" w:color="auto"/>
        <w:bottom w:val="none" w:sz="0" w:space="0" w:color="auto"/>
        <w:right w:val="none" w:sz="0" w:space="0" w:color="auto"/>
      </w:divBdr>
    </w:div>
    <w:div w:id="547693473">
      <w:bodyDiv w:val="1"/>
      <w:marLeft w:val="0"/>
      <w:marRight w:val="0"/>
      <w:marTop w:val="0"/>
      <w:marBottom w:val="0"/>
      <w:divBdr>
        <w:top w:val="none" w:sz="0" w:space="0" w:color="auto"/>
        <w:left w:val="none" w:sz="0" w:space="0" w:color="auto"/>
        <w:bottom w:val="none" w:sz="0" w:space="0" w:color="auto"/>
        <w:right w:val="none" w:sz="0" w:space="0" w:color="auto"/>
      </w:divBdr>
    </w:div>
    <w:div w:id="568463626">
      <w:bodyDiv w:val="1"/>
      <w:marLeft w:val="0"/>
      <w:marRight w:val="0"/>
      <w:marTop w:val="0"/>
      <w:marBottom w:val="0"/>
      <w:divBdr>
        <w:top w:val="none" w:sz="0" w:space="0" w:color="auto"/>
        <w:left w:val="none" w:sz="0" w:space="0" w:color="auto"/>
        <w:bottom w:val="none" w:sz="0" w:space="0" w:color="auto"/>
        <w:right w:val="none" w:sz="0" w:space="0" w:color="auto"/>
      </w:divBdr>
    </w:div>
    <w:div w:id="71258053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56234881">
      <w:bodyDiv w:val="1"/>
      <w:marLeft w:val="0"/>
      <w:marRight w:val="0"/>
      <w:marTop w:val="0"/>
      <w:marBottom w:val="0"/>
      <w:divBdr>
        <w:top w:val="none" w:sz="0" w:space="0" w:color="auto"/>
        <w:left w:val="none" w:sz="0" w:space="0" w:color="auto"/>
        <w:bottom w:val="none" w:sz="0" w:space="0" w:color="auto"/>
        <w:right w:val="none" w:sz="0" w:space="0" w:color="auto"/>
      </w:divBdr>
    </w:div>
    <w:div w:id="868489858">
      <w:bodyDiv w:val="1"/>
      <w:marLeft w:val="0"/>
      <w:marRight w:val="0"/>
      <w:marTop w:val="0"/>
      <w:marBottom w:val="0"/>
      <w:divBdr>
        <w:top w:val="none" w:sz="0" w:space="0" w:color="auto"/>
        <w:left w:val="none" w:sz="0" w:space="0" w:color="auto"/>
        <w:bottom w:val="none" w:sz="0" w:space="0" w:color="auto"/>
        <w:right w:val="none" w:sz="0" w:space="0" w:color="auto"/>
      </w:divBdr>
    </w:div>
    <w:div w:id="1008026692">
      <w:bodyDiv w:val="1"/>
      <w:marLeft w:val="0"/>
      <w:marRight w:val="0"/>
      <w:marTop w:val="0"/>
      <w:marBottom w:val="0"/>
      <w:divBdr>
        <w:top w:val="none" w:sz="0" w:space="0" w:color="auto"/>
        <w:left w:val="none" w:sz="0" w:space="0" w:color="auto"/>
        <w:bottom w:val="none" w:sz="0" w:space="0" w:color="auto"/>
        <w:right w:val="none" w:sz="0" w:space="0" w:color="auto"/>
      </w:divBdr>
    </w:div>
    <w:div w:id="1009066972">
      <w:bodyDiv w:val="1"/>
      <w:marLeft w:val="0"/>
      <w:marRight w:val="0"/>
      <w:marTop w:val="0"/>
      <w:marBottom w:val="0"/>
      <w:divBdr>
        <w:top w:val="none" w:sz="0" w:space="0" w:color="auto"/>
        <w:left w:val="none" w:sz="0" w:space="0" w:color="auto"/>
        <w:bottom w:val="none" w:sz="0" w:space="0" w:color="auto"/>
        <w:right w:val="none" w:sz="0" w:space="0" w:color="auto"/>
      </w:divBdr>
    </w:div>
    <w:div w:id="1049495834">
      <w:bodyDiv w:val="1"/>
      <w:marLeft w:val="0"/>
      <w:marRight w:val="0"/>
      <w:marTop w:val="0"/>
      <w:marBottom w:val="0"/>
      <w:divBdr>
        <w:top w:val="none" w:sz="0" w:space="0" w:color="auto"/>
        <w:left w:val="none" w:sz="0" w:space="0" w:color="auto"/>
        <w:bottom w:val="none" w:sz="0" w:space="0" w:color="auto"/>
        <w:right w:val="none" w:sz="0" w:space="0" w:color="auto"/>
      </w:divBdr>
    </w:div>
    <w:div w:id="1091044771">
      <w:bodyDiv w:val="1"/>
      <w:marLeft w:val="0"/>
      <w:marRight w:val="0"/>
      <w:marTop w:val="0"/>
      <w:marBottom w:val="0"/>
      <w:divBdr>
        <w:top w:val="none" w:sz="0" w:space="0" w:color="auto"/>
        <w:left w:val="none" w:sz="0" w:space="0" w:color="auto"/>
        <w:bottom w:val="none" w:sz="0" w:space="0" w:color="auto"/>
        <w:right w:val="none" w:sz="0" w:space="0" w:color="auto"/>
      </w:divBdr>
    </w:div>
    <w:div w:id="1108740658">
      <w:bodyDiv w:val="1"/>
      <w:marLeft w:val="0"/>
      <w:marRight w:val="0"/>
      <w:marTop w:val="0"/>
      <w:marBottom w:val="0"/>
      <w:divBdr>
        <w:top w:val="none" w:sz="0" w:space="0" w:color="auto"/>
        <w:left w:val="none" w:sz="0" w:space="0" w:color="auto"/>
        <w:bottom w:val="none" w:sz="0" w:space="0" w:color="auto"/>
        <w:right w:val="none" w:sz="0" w:space="0" w:color="auto"/>
      </w:divBdr>
    </w:div>
    <w:div w:id="1137525029">
      <w:bodyDiv w:val="1"/>
      <w:marLeft w:val="0"/>
      <w:marRight w:val="0"/>
      <w:marTop w:val="0"/>
      <w:marBottom w:val="0"/>
      <w:divBdr>
        <w:top w:val="none" w:sz="0" w:space="0" w:color="auto"/>
        <w:left w:val="none" w:sz="0" w:space="0" w:color="auto"/>
        <w:bottom w:val="none" w:sz="0" w:space="0" w:color="auto"/>
        <w:right w:val="none" w:sz="0" w:space="0" w:color="auto"/>
      </w:divBdr>
    </w:div>
    <w:div w:id="1343051382">
      <w:bodyDiv w:val="1"/>
      <w:marLeft w:val="0"/>
      <w:marRight w:val="0"/>
      <w:marTop w:val="0"/>
      <w:marBottom w:val="0"/>
      <w:divBdr>
        <w:top w:val="none" w:sz="0" w:space="0" w:color="auto"/>
        <w:left w:val="none" w:sz="0" w:space="0" w:color="auto"/>
        <w:bottom w:val="none" w:sz="0" w:space="0" w:color="auto"/>
        <w:right w:val="none" w:sz="0" w:space="0" w:color="auto"/>
      </w:divBdr>
    </w:div>
    <w:div w:id="1384063093">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74606435">
      <w:bodyDiv w:val="1"/>
      <w:marLeft w:val="0"/>
      <w:marRight w:val="0"/>
      <w:marTop w:val="0"/>
      <w:marBottom w:val="0"/>
      <w:divBdr>
        <w:top w:val="none" w:sz="0" w:space="0" w:color="auto"/>
        <w:left w:val="none" w:sz="0" w:space="0" w:color="auto"/>
        <w:bottom w:val="none" w:sz="0" w:space="0" w:color="auto"/>
        <w:right w:val="none" w:sz="0" w:space="0" w:color="auto"/>
      </w:divBdr>
    </w:div>
    <w:div w:id="1718160956">
      <w:bodyDiv w:val="1"/>
      <w:marLeft w:val="0"/>
      <w:marRight w:val="0"/>
      <w:marTop w:val="0"/>
      <w:marBottom w:val="0"/>
      <w:divBdr>
        <w:top w:val="none" w:sz="0" w:space="0" w:color="auto"/>
        <w:left w:val="none" w:sz="0" w:space="0" w:color="auto"/>
        <w:bottom w:val="none" w:sz="0" w:space="0" w:color="auto"/>
        <w:right w:val="none" w:sz="0" w:space="0" w:color="auto"/>
      </w:divBdr>
    </w:div>
    <w:div w:id="1840584253">
      <w:bodyDiv w:val="1"/>
      <w:marLeft w:val="0"/>
      <w:marRight w:val="0"/>
      <w:marTop w:val="0"/>
      <w:marBottom w:val="0"/>
      <w:divBdr>
        <w:top w:val="none" w:sz="0" w:space="0" w:color="auto"/>
        <w:left w:val="none" w:sz="0" w:space="0" w:color="auto"/>
        <w:bottom w:val="none" w:sz="0" w:space="0" w:color="auto"/>
        <w:right w:val="none" w:sz="0" w:space="0" w:color="auto"/>
      </w:divBdr>
    </w:div>
    <w:div w:id="20505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3727</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61</cp:revision>
  <cp:lastPrinted>2017-09-18T08:53:00Z</cp:lastPrinted>
  <dcterms:created xsi:type="dcterms:W3CDTF">2022-02-22T13:02:00Z</dcterms:created>
  <dcterms:modified xsi:type="dcterms:W3CDTF">2022-03-23T12:01:00Z</dcterms:modified>
</cp:coreProperties>
</file>