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E2864" w14:textId="408DC893" w:rsidR="00C15348" w:rsidRPr="00380C9A" w:rsidRDefault="00E70986" w:rsidP="00E70986">
      <w:pPr>
        <w:pStyle w:val="EinfAbs"/>
        <w:jc w:val="right"/>
        <w:rPr>
          <w:rFonts w:ascii="Lidl Font Pro" w:hAnsi="Lidl Font Pro" w:cs="Helv"/>
          <w:sz w:val="22"/>
          <w:szCs w:val="22"/>
          <w:lang w:val="el-GR"/>
        </w:rPr>
      </w:pPr>
      <w:r w:rsidRPr="00380C9A">
        <w:rPr>
          <w:rFonts w:ascii="Lidl Font Pro" w:hAnsi="Lidl Font Pro" w:cs="Helv"/>
          <w:sz w:val="22"/>
          <w:szCs w:val="22"/>
          <w:lang w:val="el-GR"/>
        </w:rPr>
        <w:t xml:space="preserve">Θεσσαλονίκη, </w:t>
      </w:r>
      <w:r w:rsidR="002E04D3" w:rsidRPr="002E04D3">
        <w:rPr>
          <w:rFonts w:ascii="Lidl Font Pro" w:hAnsi="Lidl Font Pro" w:cs="Helv"/>
          <w:sz w:val="22"/>
          <w:szCs w:val="22"/>
          <w:lang w:val="el-GR"/>
        </w:rPr>
        <w:t>19</w:t>
      </w:r>
      <w:r w:rsidR="001A4B5D" w:rsidRPr="00380C9A">
        <w:rPr>
          <w:rFonts w:ascii="Lidl Font Pro" w:hAnsi="Lidl Font Pro" w:cs="Helv"/>
          <w:sz w:val="22"/>
          <w:szCs w:val="22"/>
          <w:lang w:val="el-GR"/>
        </w:rPr>
        <w:t>/</w:t>
      </w:r>
      <w:r w:rsidR="000016FA">
        <w:rPr>
          <w:rFonts w:ascii="Lidl Font Pro" w:hAnsi="Lidl Font Pro" w:cs="Helv"/>
          <w:sz w:val="22"/>
          <w:szCs w:val="22"/>
          <w:lang w:val="el-GR"/>
        </w:rPr>
        <w:t>1</w:t>
      </w:r>
      <w:r w:rsidR="00EC3708">
        <w:rPr>
          <w:rFonts w:ascii="Lidl Font Pro" w:hAnsi="Lidl Font Pro" w:cs="Helv"/>
          <w:sz w:val="22"/>
          <w:szCs w:val="22"/>
          <w:lang w:val="el-GR"/>
        </w:rPr>
        <w:t>1</w:t>
      </w:r>
      <w:r w:rsidR="001A4B5D" w:rsidRPr="00380C9A">
        <w:rPr>
          <w:rFonts w:ascii="Lidl Font Pro" w:hAnsi="Lidl Font Pro" w:cs="Helv"/>
          <w:sz w:val="22"/>
          <w:szCs w:val="22"/>
          <w:lang w:val="el-GR"/>
        </w:rPr>
        <w:t>/20</w:t>
      </w:r>
      <w:r w:rsidR="00743D12" w:rsidRPr="00380C9A">
        <w:rPr>
          <w:rFonts w:ascii="Lidl Font Pro" w:hAnsi="Lidl Font Pro" w:cs="Helv"/>
          <w:sz w:val="22"/>
          <w:szCs w:val="22"/>
          <w:lang w:val="el-GR"/>
        </w:rPr>
        <w:t>20</w:t>
      </w:r>
    </w:p>
    <w:p w14:paraId="75A860DE" w14:textId="77777777" w:rsidR="002E04D3" w:rsidRDefault="002E04D3" w:rsidP="004C4935">
      <w:pPr>
        <w:spacing w:after="0" w:line="240" w:lineRule="auto"/>
        <w:jc w:val="both"/>
        <w:rPr>
          <w:rFonts w:ascii="Lidl Font Pro" w:hAnsi="Lidl Font Pro" w:cs="Calibri-Bold"/>
          <w:b/>
          <w:bCs/>
          <w:color w:val="1F497D" w:themeColor="text2"/>
          <w:sz w:val="36"/>
          <w:szCs w:val="36"/>
          <w:lang w:val="el-GR"/>
        </w:rPr>
      </w:pPr>
    </w:p>
    <w:p w14:paraId="01062603" w14:textId="030978A2" w:rsidR="00EC3708" w:rsidRPr="001D6E40" w:rsidRDefault="002E04D3" w:rsidP="00966068">
      <w:pPr>
        <w:spacing w:after="0"/>
        <w:jc w:val="both"/>
        <w:rPr>
          <w:rFonts w:ascii="Lidl Font Pro" w:hAnsi="Lidl Font Pro" w:cs="Calibri-Bold"/>
          <w:b/>
          <w:bCs/>
          <w:color w:val="1F497D" w:themeColor="text2"/>
          <w:sz w:val="36"/>
          <w:szCs w:val="36"/>
          <w:lang w:val="el-GR"/>
        </w:rPr>
      </w:pPr>
      <w:r>
        <w:rPr>
          <w:rFonts w:ascii="Lidl Font Pro" w:hAnsi="Lidl Font Pro" w:cs="Calibri-Bold"/>
          <w:b/>
          <w:bCs/>
          <w:color w:val="1F497D" w:themeColor="text2"/>
          <w:sz w:val="36"/>
          <w:szCs w:val="36"/>
          <w:lang w:val="el-GR"/>
        </w:rPr>
        <w:t xml:space="preserve">ΟΛΟΚΛΗΡΩΘΗΚΕ ΤΟ </w:t>
      </w:r>
      <w:r>
        <w:rPr>
          <w:rFonts w:ascii="Lidl Font Pro" w:hAnsi="Lidl Font Pro" w:cs="Calibri-Bold"/>
          <w:b/>
          <w:bCs/>
          <w:color w:val="1F497D" w:themeColor="text2"/>
          <w:sz w:val="36"/>
          <w:szCs w:val="36"/>
          <w:lang w:val="en-US"/>
        </w:rPr>
        <w:t>OPEN</w:t>
      </w:r>
      <w:r w:rsidRPr="002E04D3">
        <w:rPr>
          <w:rFonts w:ascii="Lidl Font Pro" w:hAnsi="Lidl Font Pro" w:cs="Calibri-Bold"/>
          <w:b/>
          <w:bCs/>
          <w:color w:val="1F497D" w:themeColor="text2"/>
          <w:sz w:val="36"/>
          <w:szCs w:val="36"/>
          <w:lang w:val="el-GR"/>
        </w:rPr>
        <w:t xml:space="preserve"> </w:t>
      </w:r>
      <w:r>
        <w:rPr>
          <w:rFonts w:ascii="Lidl Font Pro" w:hAnsi="Lidl Font Pro" w:cs="Calibri-Bold"/>
          <w:b/>
          <w:bCs/>
          <w:color w:val="1F497D" w:themeColor="text2"/>
          <w:sz w:val="36"/>
          <w:szCs w:val="36"/>
          <w:lang w:val="en-US"/>
        </w:rPr>
        <w:t>DAY</w:t>
      </w:r>
      <w:r w:rsidRPr="002E04D3">
        <w:rPr>
          <w:rFonts w:ascii="Lidl Font Pro" w:hAnsi="Lidl Font Pro" w:cs="Calibri-Bold"/>
          <w:b/>
          <w:bCs/>
          <w:color w:val="1F497D" w:themeColor="text2"/>
          <w:sz w:val="36"/>
          <w:szCs w:val="36"/>
          <w:lang w:val="el-GR"/>
        </w:rPr>
        <w:t xml:space="preserve"> </w:t>
      </w:r>
      <w:r>
        <w:rPr>
          <w:rFonts w:ascii="Lidl Font Pro" w:hAnsi="Lidl Font Pro" w:cs="Calibri-Bold"/>
          <w:b/>
          <w:bCs/>
          <w:color w:val="1F497D" w:themeColor="text2"/>
          <w:sz w:val="36"/>
          <w:szCs w:val="36"/>
          <w:lang w:val="el-GR"/>
        </w:rPr>
        <w:t xml:space="preserve">ΤΟΥ </w:t>
      </w:r>
      <w:r w:rsidR="00A25EC1">
        <w:rPr>
          <w:rFonts w:ascii="Lidl Font Pro" w:hAnsi="Lidl Font Pro" w:cs="Calibri-Bold"/>
          <w:b/>
          <w:bCs/>
          <w:color w:val="1F497D" w:themeColor="text2"/>
          <w:sz w:val="36"/>
          <w:szCs w:val="36"/>
          <w:lang w:val="el-GR"/>
        </w:rPr>
        <w:t>1</w:t>
      </w:r>
      <w:r w:rsidR="00A25EC1" w:rsidRPr="00A25EC1">
        <w:rPr>
          <w:rFonts w:ascii="Lidl Font Pro" w:hAnsi="Lidl Font Pro" w:cs="Calibri-Bold"/>
          <w:b/>
          <w:bCs/>
          <w:color w:val="1F497D" w:themeColor="text2"/>
          <w:sz w:val="36"/>
          <w:szCs w:val="36"/>
          <w:vertAlign w:val="superscript"/>
          <w:lang w:val="el-GR"/>
        </w:rPr>
        <w:t>ου</w:t>
      </w:r>
      <w:r w:rsidR="00A25EC1">
        <w:rPr>
          <w:rFonts w:ascii="Lidl Font Pro" w:hAnsi="Lidl Font Pro" w:cs="Calibri-Bold"/>
          <w:b/>
          <w:bCs/>
          <w:color w:val="1F497D" w:themeColor="text2"/>
          <w:sz w:val="36"/>
          <w:szCs w:val="36"/>
          <w:lang w:val="el-GR"/>
        </w:rPr>
        <w:t xml:space="preserve"> </w:t>
      </w:r>
      <w:r w:rsidR="001D6E40">
        <w:rPr>
          <w:rFonts w:ascii="Lidl Font Pro" w:hAnsi="Lidl Font Pro" w:cs="Calibri-Bold"/>
          <w:b/>
          <w:bCs/>
          <w:color w:val="1F497D" w:themeColor="text2"/>
          <w:sz w:val="36"/>
          <w:szCs w:val="36"/>
          <w:lang w:val="el-GR"/>
        </w:rPr>
        <w:t>ΜΑΡΑΘΩΝΙΟΥ ΚΑΙΝΟΤΟΜΙΑΣ ΓΙΑ ΜΙΑ ΕΛΛΑΔΑ ΧΩΡΙΣ ΠΛΑΣΤΙΚΑ ΜΙΑΣ ΧΡΗΣΗΣ</w:t>
      </w:r>
      <w:r w:rsidR="00A25EC1">
        <w:rPr>
          <w:rFonts w:ascii="Lidl Font Pro" w:hAnsi="Lidl Font Pro" w:cs="Calibri-Bold"/>
          <w:b/>
          <w:bCs/>
          <w:color w:val="1F497D" w:themeColor="text2"/>
          <w:sz w:val="36"/>
          <w:szCs w:val="36"/>
          <w:lang w:val="el-GR"/>
        </w:rPr>
        <w:t xml:space="preserve"> </w:t>
      </w:r>
    </w:p>
    <w:p w14:paraId="0835C67A" w14:textId="77777777" w:rsidR="002E04D3" w:rsidRPr="00443918" w:rsidRDefault="002E04D3" w:rsidP="002E04D3">
      <w:pPr>
        <w:pBdr>
          <w:top w:val="nil"/>
          <w:left w:val="nil"/>
          <w:bottom w:val="nil"/>
          <w:right w:val="nil"/>
          <w:between w:val="nil"/>
        </w:pBdr>
        <w:jc w:val="both"/>
        <w:rPr>
          <w:lang w:val="el-GR"/>
        </w:rPr>
      </w:pPr>
      <w:bookmarkStart w:id="0" w:name="_Hlk36814876"/>
    </w:p>
    <w:p w14:paraId="120BFC15" w14:textId="79218827" w:rsidR="002E04D3" w:rsidRPr="001D6E40" w:rsidRDefault="002E04D3" w:rsidP="00DF105D">
      <w:pPr>
        <w:pBdr>
          <w:top w:val="nil"/>
          <w:left w:val="nil"/>
          <w:bottom w:val="nil"/>
          <w:right w:val="nil"/>
          <w:between w:val="nil"/>
        </w:pBdr>
        <w:spacing w:before="100" w:beforeAutospacing="1" w:after="120" w:line="360" w:lineRule="auto"/>
        <w:jc w:val="both"/>
        <w:rPr>
          <w:rFonts w:ascii="Lidl Font Pro" w:eastAsia="Lidl Font Pro" w:hAnsi="Lidl Font Pro" w:cs="Lidl Font Pro"/>
          <w:color w:val="000000"/>
          <w:lang w:val="el-GR" w:eastAsia="el-GR"/>
        </w:rPr>
      </w:pPr>
      <w:r w:rsidRPr="001D6E40">
        <w:rPr>
          <w:rFonts w:ascii="Lidl Font Pro" w:eastAsia="Lidl Font Pro" w:hAnsi="Lidl Font Pro" w:cs="Lidl Font Pro"/>
          <w:color w:val="000000"/>
          <w:lang w:val="el-GR" w:eastAsia="el-GR"/>
        </w:rPr>
        <w:t>Την Τετάρτη 18 Νοεμβρίου 2020 ολοκληρώθηκε</w:t>
      </w:r>
      <w:r w:rsidR="001D6E40" w:rsidRPr="001D6E40">
        <w:rPr>
          <w:rFonts w:ascii="Lidl Font Pro" w:eastAsia="Lidl Font Pro" w:hAnsi="Lidl Font Pro" w:cs="Lidl Font Pro"/>
          <w:color w:val="000000"/>
          <w:lang w:val="el-GR" w:eastAsia="el-GR"/>
        </w:rPr>
        <w:t xml:space="preserve"> </w:t>
      </w:r>
      <w:r w:rsidRPr="001D6E40">
        <w:rPr>
          <w:rFonts w:ascii="Lidl Font Pro" w:eastAsia="Lidl Font Pro" w:hAnsi="Lidl Font Pro" w:cs="Lidl Font Pro"/>
          <w:color w:val="000000"/>
          <w:lang w:val="el-GR" w:eastAsia="el-GR"/>
        </w:rPr>
        <w:t xml:space="preserve">με μεγάλη επιτυχία η ανοιχτή προς το κοινό δράση </w:t>
      </w:r>
      <w:r w:rsidR="001D6E40" w:rsidRPr="001D6E40">
        <w:rPr>
          <w:rFonts w:ascii="Lidl Font Pro" w:eastAsia="Lidl Font Pro" w:hAnsi="Lidl Font Pro" w:cs="Lidl Font Pro"/>
          <w:color w:val="000000"/>
          <w:lang w:val="el-GR" w:eastAsia="el-GR"/>
        </w:rPr>
        <w:t>«</w:t>
      </w:r>
      <w:r w:rsidRPr="001D6E40">
        <w:rPr>
          <w:rFonts w:ascii="Lidl Font Pro" w:eastAsia="Lidl Font Pro" w:hAnsi="Lidl Font Pro" w:cs="Lidl Font Pro"/>
          <w:color w:val="000000"/>
          <w:lang w:val="el-GR" w:eastAsia="el-GR"/>
        </w:rPr>
        <w:t>Open Day SUP Free hackathon</w:t>
      </w:r>
      <w:r w:rsidR="001D6E40" w:rsidRPr="001D6E40">
        <w:rPr>
          <w:rFonts w:ascii="Lidl Font Pro" w:eastAsia="Lidl Font Pro" w:hAnsi="Lidl Font Pro" w:cs="Lidl Font Pro"/>
          <w:color w:val="000000"/>
          <w:lang w:val="el-GR" w:eastAsia="el-GR"/>
        </w:rPr>
        <w:t>»</w:t>
      </w:r>
      <w:r w:rsidRPr="001D6E40">
        <w:rPr>
          <w:rFonts w:ascii="Lidl Font Pro" w:eastAsia="Lidl Font Pro" w:hAnsi="Lidl Font Pro" w:cs="Lidl Font Pro"/>
          <w:color w:val="000000"/>
          <w:lang w:val="el-GR" w:eastAsia="el-GR"/>
        </w:rPr>
        <w:t xml:space="preserve">, </w:t>
      </w:r>
      <w:r w:rsidR="001D6E40" w:rsidRPr="001D6E40">
        <w:rPr>
          <w:rFonts w:ascii="Lidl Font Pro" w:eastAsia="Lidl Font Pro" w:hAnsi="Lidl Font Pro" w:cs="Lidl Font Pro"/>
          <w:color w:val="000000"/>
          <w:lang w:val="el-GR" w:eastAsia="el-GR"/>
        </w:rPr>
        <w:t>η</w:t>
      </w:r>
      <w:r w:rsidRPr="001D6E40">
        <w:rPr>
          <w:rFonts w:ascii="Lidl Font Pro" w:eastAsia="Lidl Font Pro" w:hAnsi="Lidl Font Pro" w:cs="Lidl Font Pro"/>
          <w:color w:val="000000"/>
          <w:lang w:val="el-GR" w:eastAsia="el-GR"/>
        </w:rPr>
        <w:t xml:space="preserve"> οποί</w:t>
      </w:r>
      <w:r w:rsidR="001D6E40" w:rsidRPr="001D6E40">
        <w:rPr>
          <w:rFonts w:ascii="Lidl Font Pro" w:eastAsia="Lidl Font Pro" w:hAnsi="Lidl Font Pro" w:cs="Lidl Font Pro"/>
          <w:color w:val="000000"/>
          <w:lang w:val="el-GR" w:eastAsia="el-GR"/>
        </w:rPr>
        <w:t>α</w:t>
      </w:r>
      <w:r w:rsidRPr="001D6E40">
        <w:rPr>
          <w:rFonts w:ascii="Lidl Font Pro" w:eastAsia="Lidl Font Pro" w:hAnsi="Lidl Font Pro" w:cs="Lidl Font Pro"/>
          <w:color w:val="000000"/>
          <w:lang w:val="el-GR" w:eastAsia="el-GR"/>
        </w:rPr>
        <w:t xml:space="preserve"> πραγματοποιήθηκε απομακρυσμένα με τη χρήση εργαλείων τηλεδιάσκεψης. Ο μαραθώνιος καινοτομίας SUP Free hackathon είναι η πρώτη δράση ανοιχτής καινοτομίας στο πλαίσιο της εθνικής καμπάνιας </w:t>
      </w:r>
      <w:r w:rsidR="001D6E40" w:rsidRPr="001D6E40">
        <w:rPr>
          <w:rFonts w:ascii="Lidl Font Pro" w:eastAsia="Lidl Font Pro" w:hAnsi="Lidl Font Pro" w:cs="Lidl Font Pro"/>
          <w:color w:val="000000"/>
          <w:lang w:val="el-GR" w:eastAsia="el-GR"/>
        </w:rPr>
        <w:t>«</w:t>
      </w:r>
      <w:r w:rsidRPr="001D6E40">
        <w:rPr>
          <w:rFonts w:ascii="Lidl Font Pro" w:eastAsia="Lidl Font Pro" w:hAnsi="Lidl Font Pro" w:cs="Lidl Font Pro"/>
          <w:color w:val="000000"/>
          <w:lang w:val="el-GR" w:eastAsia="el-GR"/>
        </w:rPr>
        <w:t>Ελλάδα Χωρίς Πλαστικά Μίας Χρήσης</w:t>
      </w:r>
      <w:r w:rsidR="001D6E40" w:rsidRPr="001D6E40">
        <w:rPr>
          <w:rFonts w:ascii="Lidl Font Pro" w:eastAsia="Lidl Font Pro" w:hAnsi="Lidl Font Pro" w:cs="Lidl Font Pro"/>
          <w:color w:val="000000"/>
          <w:lang w:val="el-GR" w:eastAsia="el-GR"/>
        </w:rPr>
        <w:t>»,</w:t>
      </w:r>
      <w:r w:rsidR="003B2BD0">
        <w:rPr>
          <w:rFonts w:ascii="Lidl Font Pro" w:eastAsia="Lidl Font Pro" w:hAnsi="Lidl Font Pro" w:cs="Lidl Font Pro"/>
          <w:color w:val="000000"/>
          <w:lang w:val="el-GR" w:eastAsia="el-GR"/>
        </w:rPr>
        <w:t xml:space="preserve"> με την υποστήριξη</w:t>
      </w:r>
      <w:r w:rsidRPr="001D6E40">
        <w:rPr>
          <w:rFonts w:ascii="Lidl Font Pro" w:eastAsia="Lidl Font Pro" w:hAnsi="Lidl Font Pro" w:cs="Lidl Font Pro"/>
          <w:color w:val="000000"/>
          <w:lang w:val="el-GR" w:eastAsia="el-GR"/>
        </w:rPr>
        <w:t xml:space="preserve"> </w:t>
      </w:r>
      <w:r w:rsidR="001D6E40" w:rsidRPr="001D6E40">
        <w:rPr>
          <w:rFonts w:ascii="Lidl Font Pro" w:eastAsia="Lidl Font Pro" w:hAnsi="Lidl Font Pro" w:cs="Lidl Font Pro"/>
          <w:color w:val="000000"/>
          <w:lang w:val="el-GR" w:eastAsia="el-GR"/>
        </w:rPr>
        <w:t xml:space="preserve">της Lidl Ελλάς, </w:t>
      </w:r>
      <w:r w:rsidR="003B2BD0">
        <w:rPr>
          <w:rFonts w:ascii="Lidl Font Pro" w:eastAsia="Lidl Font Pro" w:hAnsi="Lidl Font Pro" w:cs="Lidl Font Pro"/>
          <w:color w:val="000000"/>
          <w:lang w:val="el-GR" w:eastAsia="el-GR"/>
        </w:rPr>
        <w:t xml:space="preserve">σε συνεργασία </w:t>
      </w:r>
      <w:r w:rsidR="001D6E40" w:rsidRPr="001D6E40">
        <w:rPr>
          <w:rFonts w:ascii="Lidl Font Pro" w:eastAsia="Lidl Font Pro" w:hAnsi="Lidl Font Pro" w:cs="Lidl Font Pro"/>
          <w:color w:val="000000"/>
          <w:lang w:val="el-GR" w:eastAsia="el-GR"/>
        </w:rPr>
        <w:t xml:space="preserve">με </w:t>
      </w:r>
      <w:r w:rsidRPr="001D6E40">
        <w:rPr>
          <w:rFonts w:ascii="Lidl Font Pro" w:eastAsia="Lidl Font Pro" w:hAnsi="Lidl Font Pro" w:cs="Lidl Font Pro"/>
          <w:color w:val="000000"/>
          <w:lang w:val="el-GR" w:eastAsia="el-GR"/>
        </w:rPr>
        <w:t xml:space="preserve">το </w:t>
      </w:r>
      <w:r w:rsidR="001D6E40" w:rsidRPr="001D6E40">
        <w:rPr>
          <w:rFonts w:ascii="Lidl Font Pro" w:eastAsia="Lidl Font Pro" w:hAnsi="Lidl Font Pro" w:cs="Lidl Font Pro"/>
          <w:color w:val="000000"/>
          <w:lang w:val="el-GR" w:eastAsia="el-GR"/>
        </w:rPr>
        <w:t>Κοινωφελές Ίδρυμα</w:t>
      </w:r>
      <w:r w:rsidRPr="001D6E40">
        <w:rPr>
          <w:rFonts w:ascii="Lidl Font Pro" w:eastAsia="Lidl Font Pro" w:hAnsi="Lidl Font Pro" w:cs="Lidl Font Pro"/>
          <w:color w:val="000000"/>
          <w:lang w:val="el-GR" w:eastAsia="el-GR"/>
        </w:rPr>
        <w:t xml:space="preserve"> Αθανάσιου </w:t>
      </w:r>
      <w:r w:rsidR="001D6E40" w:rsidRPr="001D6E40">
        <w:rPr>
          <w:rFonts w:ascii="Lidl Font Pro" w:eastAsia="Lidl Font Pro" w:hAnsi="Lidl Font Pro" w:cs="Lidl Font Pro"/>
          <w:color w:val="000000"/>
          <w:lang w:val="el-GR" w:eastAsia="el-GR"/>
        </w:rPr>
        <w:t xml:space="preserve">Κ. </w:t>
      </w:r>
      <w:r w:rsidRPr="001D6E40">
        <w:rPr>
          <w:rFonts w:ascii="Lidl Font Pro" w:eastAsia="Lidl Font Pro" w:hAnsi="Lidl Font Pro" w:cs="Lidl Font Pro"/>
          <w:color w:val="000000"/>
          <w:lang w:val="el-GR" w:eastAsia="el-GR"/>
        </w:rPr>
        <w:t>Λασκαρίδη</w:t>
      </w:r>
      <w:r w:rsidR="001D6E40" w:rsidRPr="001D6E40">
        <w:rPr>
          <w:rFonts w:ascii="Lidl Font Pro" w:eastAsia="Lidl Font Pro" w:hAnsi="Lidl Font Pro" w:cs="Lidl Font Pro"/>
          <w:color w:val="000000"/>
          <w:lang w:val="el-GR" w:eastAsia="el-GR"/>
        </w:rPr>
        <w:t xml:space="preserve"> </w:t>
      </w:r>
      <w:r w:rsidRPr="001D6E40">
        <w:rPr>
          <w:rFonts w:ascii="Lidl Font Pro" w:eastAsia="Lidl Font Pro" w:hAnsi="Lidl Font Pro" w:cs="Lidl Font Pro"/>
          <w:color w:val="000000"/>
          <w:lang w:val="el-GR" w:eastAsia="el-GR"/>
        </w:rPr>
        <w:t>και τη</w:t>
      </w:r>
      <w:r w:rsidR="001D6E40">
        <w:rPr>
          <w:rFonts w:ascii="Lidl Font Pro" w:eastAsia="Lidl Font Pro" w:hAnsi="Lidl Font Pro" w:cs="Lidl Font Pro"/>
          <w:color w:val="000000"/>
          <w:lang w:val="el-GR" w:eastAsia="el-GR"/>
        </w:rPr>
        <w:t>ν</w:t>
      </w:r>
      <w:r w:rsidRPr="001D6E40">
        <w:rPr>
          <w:rFonts w:ascii="Lidl Font Pro" w:eastAsia="Lidl Font Pro" w:hAnsi="Lidl Font Pro" w:cs="Lidl Font Pro"/>
          <w:color w:val="000000"/>
          <w:lang w:val="el-GR" w:eastAsia="el-GR"/>
        </w:rPr>
        <w:t xml:space="preserve"> εταιρία</w:t>
      </w:r>
      <w:r w:rsidR="001D6E40">
        <w:rPr>
          <w:rFonts w:ascii="Lidl Font Pro" w:eastAsia="Lidl Font Pro" w:hAnsi="Lidl Font Pro" w:cs="Lidl Font Pro"/>
          <w:color w:val="000000"/>
          <w:lang w:val="el-GR" w:eastAsia="el-GR"/>
        </w:rPr>
        <w:t xml:space="preserve"> </w:t>
      </w:r>
      <w:r w:rsidRPr="001D6E40">
        <w:rPr>
          <w:rFonts w:ascii="Lidl Font Pro" w:eastAsia="Lidl Font Pro" w:hAnsi="Lidl Font Pro" w:cs="Lidl Font Pro"/>
          <w:color w:val="000000"/>
          <w:lang w:val="el-GR" w:eastAsia="el-GR"/>
        </w:rPr>
        <w:t>τεχνολογίας και καινοτομίας Crowdpolicy</w:t>
      </w:r>
      <w:r w:rsidR="001D6E40" w:rsidRPr="001D6E40">
        <w:rPr>
          <w:rFonts w:ascii="Lidl Font Pro" w:eastAsia="Lidl Font Pro" w:hAnsi="Lidl Font Pro" w:cs="Lidl Font Pro"/>
          <w:color w:val="000000"/>
          <w:lang w:val="el-GR" w:eastAsia="el-GR"/>
        </w:rPr>
        <w:t>, υπό την αιγίδα του Υπουργείου Περιβάλλοντος και Ενέργειας</w:t>
      </w:r>
      <w:r w:rsidRPr="001D6E40">
        <w:rPr>
          <w:rFonts w:ascii="Lidl Font Pro" w:eastAsia="Lidl Font Pro" w:hAnsi="Lidl Font Pro" w:cs="Lidl Font Pro"/>
          <w:color w:val="000000"/>
          <w:lang w:val="el-GR" w:eastAsia="el-GR"/>
        </w:rPr>
        <w:t>. Στόχος του μαραθ</w:t>
      </w:r>
      <w:r w:rsidR="003B2BD0">
        <w:rPr>
          <w:rFonts w:ascii="Lidl Font Pro" w:eastAsia="Lidl Font Pro" w:hAnsi="Lidl Font Pro" w:cs="Lidl Font Pro"/>
          <w:color w:val="000000"/>
          <w:lang w:val="el-GR" w:eastAsia="el-GR"/>
        </w:rPr>
        <w:t>ω</w:t>
      </w:r>
      <w:r w:rsidRPr="001D6E40">
        <w:rPr>
          <w:rFonts w:ascii="Lidl Font Pro" w:eastAsia="Lidl Font Pro" w:hAnsi="Lidl Font Pro" w:cs="Lidl Font Pro"/>
          <w:color w:val="000000"/>
          <w:lang w:val="el-GR" w:eastAsia="el-GR"/>
        </w:rPr>
        <w:t>ν</w:t>
      </w:r>
      <w:r w:rsidR="003B2BD0">
        <w:rPr>
          <w:rFonts w:ascii="Lidl Font Pro" w:eastAsia="Lidl Font Pro" w:hAnsi="Lidl Font Pro" w:cs="Lidl Font Pro"/>
          <w:color w:val="000000"/>
          <w:lang w:val="el-GR" w:eastAsia="el-GR"/>
        </w:rPr>
        <w:t>ί</w:t>
      </w:r>
      <w:r w:rsidRPr="001D6E40">
        <w:rPr>
          <w:rFonts w:ascii="Lidl Font Pro" w:eastAsia="Lidl Font Pro" w:hAnsi="Lidl Font Pro" w:cs="Lidl Font Pro"/>
          <w:color w:val="000000"/>
          <w:lang w:val="el-GR" w:eastAsia="el-GR"/>
        </w:rPr>
        <w:t>ου καινοτομίας είναι η ενεργοποίηση της κοινωνίας και των επιχειρήσεων για τη δημιουργία πρωτότυπων εφαρμογών και λύσεων που αξιοποιούν την τεχνολογία, για να συμβάλ</w:t>
      </w:r>
      <w:r w:rsidR="00823487">
        <w:rPr>
          <w:rFonts w:ascii="Lidl Font Pro" w:eastAsia="Lidl Font Pro" w:hAnsi="Lidl Font Pro" w:cs="Lidl Font Pro"/>
          <w:color w:val="000000"/>
          <w:lang w:val="el-GR" w:eastAsia="el-GR"/>
        </w:rPr>
        <w:t>λ</w:t>
      </w:r>
      <w:bookmarkStart w:id="1" w:name="_GoBack"/>
      <w:bookmarkEnd w:id="1"/>
      <w:r w:rsidRPr="001D6E40">
        <w:rPr>
          <w:rFonts w:ascii="Lidl Font Pro" w:eastAsia="Lidl Font Pro" w:hAnsi="Lidl Font Pro" w:cs="Lidl Font Pro"/>
          <w:color w:val="000000"/>
          <w:lang w:val="el-GR" w:eastAsia="el-GR"/>
        </w:rPr>
        <w:t>ουν σε μ</w:t>
      </w:r>
      <w:r w:rsidR="003B2BD0">
        <w:rPr>
          <w:rFonts w:ascii="Lidl Font Pro" w:eastAsia="Lidl Font Pro" w:hAnsi="Lidl Font Pro" w:cs="Lidl Font Pro"/>
          <w:color w:val="000000"/>
          <w:lang w:val="el-GR" w:eastAsia="el-GR"/>
        </w:rPr>
        <w:t>ί</w:t>
      </w:r>
      <w:r w:rsidRPr="001D6E40">
        <w:rPr>
          <w:rFonts w:ascii="Lidl Font Pro" w:eastAsia="Lidl Font Pro" w:hAnsi="Lidl Font Pro" w:cs="Lidl Font Pro"/>
          <w:color w:val="000000"/>
          <w:lang w:val="el-GR" w:eastAsia="el-GR"/>
        </w:rPr>
        <w:t>α καθημερινότητα χωρίς πλαστικά μίας χρήσης.</w:t>
      </w:r>
    </w:p>
    <w:p w14:paraId="37EF6827" w14:textId="2976FFC9" w:rsidR="002E04D3" w:rsidRDefault="002E04D3" w:rsidP="00DF105D">
      <w:pPr>
        <w:spacing w:before="100" w:beforeAutospacing="1" w:after="120" w:line="360" w:lineRule="auto"/>
        <w:jc w:val="both"/>
        <w:rPr>
          <w:rFonts w:ascii="Lidl Font Pro" w:eastAsia="Lidl Font Pro" w:hAnsi="Lidl Font Pro" w:cs="Lidl Font Pro"/>
          <w:color w:val="000000"/>
          <w:lang w:val="el-GR" w:eastAsia="el-GR"/>
        </w:rPr>
      </w:pPr>
      <w:r w:rsidRPr="001D6E40">
        <w:rPr>
          <w:rFonts w:ascii="Lidl Font Pro" w:eastAsia="Lidl Font Pro" w:hAnsi="Lidl Font Pro" w:cs="Lidl Font Pro"/>
          <w:color w:val="000000"/>
          <w:lang w:val="el-GR" w:eastAsia="el-GR"/>
        </w:rPr>
        <w:t xml:space="preserve">Στο Open Day οι συμμετέχοντες ενημερώθηκαν για τη διαδικασία, τους στόχους και τις ενδεικτικές θεματικές περιοχές του μαραθωνίου καινοτομίας, τις προκλήσεις και τις προτάσεις για τον ψηφιακό μετασχηματισμό, με γνώμονα την καμπάνια </w:t>
      </w:r>
      <w:r w:rsidR="003B2BD0" w:rsidRPr="001D6E40">
        <w:rPr>
          <w:rFonts w:ascii="Lidl Font Pro" w:eastAsia="Lidl Font Pro" w:hAnsi="Lidl Font Pro" w:cs="Lidl Font Pro"/>
          <w:color w:val="000000"/>
          <w:lang w:val="el-GR" w:eastAsia="el-GR"/>
        </w:rPr>
        <w:t>«Ελλάδα Χωρίς Πλαστικά Μίας Χρήσης»</w:t>
      </w:r>
      <w:r w:rsidR="003B2BD0">
        <w:rPr>
          <w:rFonts w:ascii="Lidl Font Pro" w:eastAsia="Lidl Font Pro" w:hAnsi="Lidl Font Pro" w:cs="Lidl Font Pro"/>
          <w:color w:val="000000"/>
          <w:lang w:val="el-GR" w:eastAsia="el-GR"/>
        </w:rPr>
        <w:t xml:space="preserve">. </w:t>
      </w:r>
      <w:r w:rsidR="001D6E40">
        <w:rPr>
          <w:rFonts w:ascii="Lidl Font Pro" w:eastAsia="Lidl Font Pro" w:hAnsi="Lidl Font Pro" w:cs="Lidl Font Pro"/>
          <w:color w:val="000000"/>
          <w:lang w:val="el-GR" w:eastAsia="el-GR"/>
        </w:rPr>
        <w:t>Σ</w:t>
      </w:r>
      <w:r w:rsidR="001D6E40" w:rsidRPr="001D6E40">
        <w:rPr>
          <w:rFonts w:ascii="Lidl Font Pro" w:eastAsia="Lidl Font Pro" w:hAnsi="Lidl Font Pro" w:cs="Lidl Font Pro"/>
          <w:color w:val="000000"/>
          <w:lang w:val="el-GR" w:eastAsia="el-GR"/>
        </w:rPr>
        <w:t>υμμετείχαν</w:t>
      </w:r>
      <w:r w:rsidRPr="001D6E40">
        <w:rPr>
          <w:rFonts w:ascii="Lidl Font Pro" w:eastAsia="Lidl Font Pro" w:hAnsi="Lidl Font Pro" w:cs="Lidl Font Pro"/>
          <w:color w:val="000000"/>
          <w:lang w:val="el-GR" w:eastAsia="el-GR"/>
        </w:rPr>
        <w:t xml:space="preserve"> </w:t>
      </w:r>
      <w:r w:rsidR="001D6E40" w:rsidRPr="001D6E40">
        <w:rPr>
          <w:rFonts w:ascii="Lidl Font Pro" w:eastAsia="Lidl Font Pro" w:hAnsi="Lidl Font Pro" w:cs="Lidl Font Pro"/>
          <w:color w:val="000000"/>
          <w:lang w:val="el-GR" w:eastAsia="el-GR"/>
        </w:rPr>
        <w:t>S</w:t>
      </w:r>
      <w:r w:rsidRPr="001D6E40">
        <w:rPr>
          <w:rFonts w:ascii="Lidl Font Pro" w:eastAsia="Lidl Font Pro" w:hAnsi="Lidl Font Pro" w:cs="Lidl Font Pro"/>
          <w:color w:val="000000"/>
          <w:lang w:val="el-GR" w:eastAsia="el-GR"/>
        </w:rPr>
        <w:t>tartup εταιρίες, προγραμματιστές, ερευνητές, φοιτητές, επαγγελματίες, στελέχη επιχειρήσεων, στελέχη του Υπουργείου Περιβάλλοντος και Ενέργειας και του ευρύτερου δημοσίου τομέα και γενικά κάθε ενδιαφερόμενος για τις παγκόσμιες τάσεις και τον ψηφιακό μετασχηματισμό στον τομέα της αειφόρου ανάπτυξης και του περιβάλλοντος.</w:t>
      </w:r>
    </w:p>
    <w:p w14:paraId="553F85FB" w14:textId="0103BE5C" w:rsidR="00E75CC8" w:rsidRDefault="00E75CC8" w:rsidP="00DF105D">
      <w:pPr>
        <w:spacing w:before="100" w:beforeAutospacing="1" w:after="120" w:line="360" w:lineRule="auto"/>
        <w:jc w:val="both"/>
        <w:rPr>
          <w:rFonts w:ascii="Lidl Font Pro" w:eastAsia="Lidl Font Pro" w:hAnsi="Lidl Font Pro" w:cs="Lidl Font Pro"/>
          <w:color w:val="000000"/>
          <w:lang w:val="el-GR" w:eastAsia="el-GR"/>
        </w:rPr>
      </w:pPr>
    </w:p>
    <w:p w14:paraId="07AA908A" w14:textId="77777777" w:rsidR="00E75CC8" w:rsidRPr="001D6E40" w:rsidRDefault="00E75CC8" w:rsidP="00DF105D">
      <w:pPr>
        <w:spacing w:before="100" w:beforeAutospacing="1" w:after="120" w:line="360" w:lineRule="auto"/>
        <w:jc w:val="both"/>
        <w:rPr>
          <w:rFonts w:ascii="Lidl Font Pro" w:eastAsia="Lidl Font Pro" w:hAnsi="Lidl Font Pro" w:cs="Lidl Font Pro"/>
          <w:color w:val="000000"/>
          <w:lang w:val="el-GR" w:eastAsia="el-GR"/>
        </w:rPr>
      </w:pPr>
    </w:p>
    <w:p w14:paraId="7702130E" w14:textId="2A20EDED" w:rsidR="002E04D3" w:rsidRPr="0096506B" w:rsidRDefault="002E04D3" w:rsidP="00DF105D">
      <w:pPr>
        <w:pBdr>
          <w:top w:val="nil"/>
          <w:left w:val="nil"/>
          <w:bottom w:val="nil"/>
          <w:right w:val="nil"/>
          <w:between w:val="nil"/>
        </w:pBdr>
        <w:spacing w:before="100" w:beforeAutospacing="1" w:after="120" w:line="360" w:lineRule="auto"/>
        <w:jc w:val="both"/>
        <w:rPr>
          <w:rFonts w:ascii="Lidl Font Pro" w:eastAsia="Lidl Font Pro" w:hAnsi="Lidl Font Pro" w:cs="Lidl Font Pro"/>
          <w:color w:val="000000"/>
          <w:lang w:val="el-GR" w:eastAsia="el-GR"/>
        </w:rPr>
      </w:pPr>
      <w:r w:rsidRPr="0096506B">
        <w:rPr>
          <w:rFonts w:ascii="Lidl Font Pro" w:eastAsia="Lidl Font Pro" w:hAnsi="Lidl Font Pro" w:cs="Lidl Font Pro"/>
          <w:color w:val="000000"/>
          <w:lang w:val="el-GR" w:eastAsia="el-GR"/>
        </w:rPr>
        <w:lastRenderedPageBreak/>
        <w:t>Κατά την έναρξη της εκδήλωσης, ο Υπουργός Περιβάλλοντος και Ενέργειας</w:t>
      </w:r>
      <w:r w:rsidR="00B62000">
        <w:rPr>
          <w:rFonts w:ascii="Lidl Font Pro" w:eastAsia="Lidl Font Pro" w:hAnsi="Lidl Font Pro" w:cs="Lidl Font Pro"/>
          <w:color w:val="000000"/>
          <w:lang w:val="el-GR" w:eastAsia="el-GR"/>
        </w:rPr>
        <w:t>,</w:t>
      </w:r>
      <w:r w:rsidRPr="0096506B">
        <w:rPr>
          <w:rFonts w:ascii="Lidl Font Pro" w:eastAsia="Lidl Font Pro" w:hAnsi="Lidl Font Pro" w:cs="Lidl Font Pro"/>
          <w:color w:val="000000"/>
          <w:lang w:val="el-GR" w:eastAsia="el-GR"/>
        </w:rPr>
        <w:t xml:space="preserve"> Κωστής Χατζηδάκης</w:t>
      </w:r>
      <w:r w:rsidR="0096506B" w:rsidRPr="0096506B">
        <w:rPr>
          <w:rFonts w:ascii="Lidl Font Pro" w:eastAsia="Lidl Font Pro" w:hAnsi="Lidl Font Pro" w:cs="Lidl Font Pro"/>
          <w:color w:val="000000"/>
          <w:lang w:val="el-GR" w:eastAsia="el-GR"/>
        </w:rPr>
        <w:t xml:space="preserve">, </w:t>
      </w:r>
      <w:r w:rsidRPr="0096506B">
        <w:rPr>
          <w:rFonts w:ascii="Lidl Font Pro" w:eastAsia="Lidl Font Pro" w:hAnsi="Lidl Font Pro" w:cs="Lidl Font Pro"/>
          <w:color w:val="000000"/>
          <w:lang w:val="el-GR" w:eastAsia="el-GR"/>
        </w:rPr>
        <w:t>η</w:t>
      </w:r>
      <w:r w:rsidR="00B62000">
        <w:rPr>
          <w:rFonts w:ascii="Lidl Font Pro" w:eastAsia="Lidl Font Pro" w:hAnsi="Lidl Font Pro" w:cs="Lidl Font Pro"/>
          <w:color w:val="000000"/>
          <w:lang w:val="el-GR" w:eastAsia="el-GR"/>
        </w:rPr>
        <w:t xml:space="preserve"> </w:t>
      </w:r>
      <w:r w:rsidRPr="0096506B">
        <w:rPr>
          <w:rFonts w:ascii="Lidl Font Pro" w:eastAsia="Lidl Font Pro" w:hAnsi="Lidl Font Pro" w:cs="Lidl Font Pro"/>
          <w:color w:val="000000"/>
          <w:lang w:val="el-GR" w:eastAsia="el-GR"/>
        </w:rPr>
        <w:t xml:space="preserve">Βασιλική Αδαμίδου, Διευθύντρια Επικοινωνίας, Εταιρικής Υπευθυνότητας και Μέσων Κοινωνικής Δικτύωσης της Lidl </w:t>
      </w:r>
      <w:r w:rsidR="0096506B" w:rsidRPr="0096506B">
        <w:rPr>
          <w:rFonts w:ascii="Lidl Font Pro" w:eastAsia="Lidl Font Pro" w:hAnsi="Lidl Font Pro" w:cs="Lidl Font Pro"/>
          <w:color w:val="000000"/>
          <w:lang w:val="el-GR" w:eastAsia="el-GR"/>
        </w:rPr>
        <w:t>Ελλάς και η Αγγελική Κοσμοπούλου, Εκτελεστική Διευθύντρια του Κοινωφελούς Ιδρύματος Α. Κ. Λασκαρίδη</w:t>
      </w:r>
      <w:r w:rsidRPr="0096506B">
        <w:rPr>
          <w:rFonts w:ascii="Lidl Font Pro" w:eastAsia="Lidl Font Pro" w:hAnsi="Lidl Font Pro" w:cs="Lidl Font Pro"/>
          <w:color w:val="000000"/>
          <w:lang w:val="el-GR" w:eastAsia="el-GR"/>
        </w:rPr>
        <w:t>, απηύθυναν σύντομο χαιρετισμό και καλωσόρισαν τους συμμετέχοντες.</w:t>
      </w:r>
    </w:p>
    <w:p w14:paraId="42E267FD" w14:textId="234D7BE6" w:rsidR="002E04D3" w:rsidRPr="00597117" w:rsidRDefault="0096506B" w:rsidP="00DF105D">
      <w:pPr>
        <w:pBdr>
          <w:top w:val="nil"/>
          <w:left w:val="nil"/>
          <w:bottom w:val="nil"/>
          <w:right w:val="nil"/>
          <w:between w:val="nil"/>
        </w:pBdr>
        <w:spacing w:before="100" w:beforeAutospacing="1" w:after="120" w:line="360" w:lineRule="auto"/>
        <w:jc w:val="both"/>
        <w:rPr>
          <w:rFonts w:ascii="Lidl Font Pro" w:eastAsia="Lidl Font Pro" w:hAnsi="Lidl Font Pro" w:cs="Lidl Font Pro"/>
          <w:color w:val="000000"/>
          <w:lang w:val="el-GR" w:eastAsia="el-GR"/>
        </w:rPr>
      </w:pPr>
      <w:r w:rsidRPr="00597117">
        <w:rPr>
          <w:rFonts w:ascii="Lidl Font Pro" w:eastAsia="Lidl Font Pro" w:hAnsi="Lidl Font Pro" w:cs="Lidl Font Pro"/>
          <w:color w:val="000000"/>
          <w:lang w:val="el-GR" w:eastAsia="el-GR"/>
        </w:rPr>
        <w:t>«</w:t>
      </w:r>
      <w:r w:rsidR="00597117" w:rsidRPr="00597117">
        <w:rPr>
          <w:rFonts w:ascii="Lidl Font Pro" w:eastAsia="Lidl Font Pro" w:hAnsi="Lidl Font Pro" w:cs="Lidl Font Pro"/>
          <w:color w:val="000000"/>
          <w:lang w:val="el-GR" w:eastAsia="el-GR"/>
        </w:rPr>
        <w:t>Συγχαρητήρια στους διοργανωτές, στο Κοινωφελές Ίδρυμα Α.Κ. Λασκαρίδη και στη Lidl Eλλάς που συμμετέχει και στηρίζει αυτήν την προσπάθεια….και ακόμα περισσότερο συγχαρητήρια σε όλους τους νέους ανθρώπους που συμμετέχουν σε αυτήν την πρωτοβουλία», δήλωσε ο</w:t>
      </w:r>
      <w:r w:rsidR="00B62000">
        <w:rPr>
          <w:rFonts w:ascii="Lidl Font Pro" w:eastAsia="Lidl Font Pro" w:hAnsi="Lidl Font Pro" w:cs="Lidl Font Pro"/>
          <w:color w:val="000000"/>
          <w:lang w:val="el-GR" w:eastAsia="el-GR"/>
        </w:rPr>
        <w:t xml:space="preserve"> Υπουργός </w:t>
      </w:r>
      <w:r w:rsidR="00597117" w:rsidRPr="0096506B">
        <w:rPr>
          <w:rFonts w:ascii="Lidl Font Pro" w:eastAsia="Lidl Font Pro" w:hAnsi="Lidl Font Pro" w:cs="Lidl Font Pro"/>
          <w:color w:val="000000"/>
          <w:lang w:val="el-GR" w:eastAsia="el-GR"/>
        </w:rPr>
        <w:t>Κωστής Χατζηδάκης</w:t>
      </w:r>
      <w:r w:rsidR="00597117">
        <w:rPr>
          <w:rFonts w:ascii="Lidl Font Pro" w:eastAsia="Lidl Font Pro" w:hAnsi="Lidl Font Pro" w:cs="Lidl Font Pro"/>
          <w:color w:val="000000"/>
          <w:lang w:val="el-GR" w:eastAsia="el-GR"/>
        </w:rPr>
        <w:t>.</w:t>
      </w:r>
    </w:p>
    <w:p w14:paraId="75BDD273" w14:textId="14D25788" w:rsidR="00EE55AD" w:rsidRDefault="00B62000" w:rsidP="00DF105D">
      <w:pPr>
        <w:pStyle w:val="Web"/>
        <w:spacing w:after="120" w:afterAutospacing="0" w:line="360" w:lineRule="auto"/>
        <w:jc w:val="both"/>
        <w:rPr>
          <w:rFonts w:ascii="Lidl Font Pro" w:eastAsia="Lidl Font Pro" w:hAnsi="Lidl Font Pro" w:cs="Lidl Font Pro"/>
          <w:color w:val="000000"/>
          <w:sz w:val="22"/>
          <w:szCs w:val="22"/>
        </w:rPr>
      </w:pPr>
      <w:r w:rsidRPr="00B62000">
        <w:rPr>
          <w:rFonts w:ascii="Lidl Font Pro" w:eastAsia="Lidl Font Pro" w:hAnsi="Lidl Font Pro" w:cs="Lidl Font Pro"/>
          <w:color w:val="000000"/>
          <w:sz w:val="22"/>
          <w:szCs w:val="22"/>
        </w:rPr>
        <w:t>«</w:t>
      </w:r>
      <w:r w:rsidR="00597117" w:rsidRPr="00B62000">
        <w:rPr>
          <w:rFonts w:ascii="Lidl Font Pro" w:eastAsia="Lidl Font Pro" w:hAnsi="Lidl Font Pro" w:cs="Lidl Font Pro"/>
          <w:color w:val="000000"/>
          <w:sz w:val="22"/>
          <w:szCs w:val="22"/>
        </w:rPr>
        <w:t>Ο Μαραθώνιος Καινοτομίας</w:t>
      </w:r>
      <w:r w:rsidRPr="00B62000">
        <w:rPr>
          <w:rFonts w:ascii="Lidl Font Pro" w:eastAsia="Lidl Font Pro" w:hAnsi="Lidl Font Pro" w:cs="Lidl Font Pro"/>
          <w:color w:val="000000"/>
          <w:sz w:val="22"/>
          <w:szCs w:val="22"/>
        </w:rPr>
        <w:t xml:space="preserve"> </w:t>
      </w:r>
      <w:r w:rsidR="00597117" w:rsidRPr="00B62000">
        <w:rPr>
          <w:rFonts w:ascii="Lidl Font Pro" w:eastAsia="Lidl Font Pro" w:hAnsi="Lidl Font Pro" w:cs="Lidl Font Pro"/>
          <w:color w:val="000000"/>
          <w:sz w:val="22"/>
          <w:szCs w:val="22"/>
        </w:rPr>
        <w:t>SUP Free Hackathon</w:t>
      </w:r>
      <w:r w:rsidRPr="00B62000">
        <w:rPr>
          <w:rFonts w:ascii="Lidl Font Pro" w:eastAsia="Lidl Font Pro" w:hAnsi="Lidl Font Pro" w:cs="Lidl Font Pro"/>
          <w:color w:val="000000"/>
          <w:sz w:val="22"/>
          <w:szCs w:val="22"/>
        </w:rPr>
        <w:t xml:space="preserve"> </w:t>
      </w:r>
      <w:r w:rsidR="00597117" w:rsidRPr="00B62000">
        <w:rPr>
          <w:rFonts w:ascii="Lidl Font Pro" w:eastAsia="Lidl Font Pro" w:hAnsi="Lidl Font Pro" w:cs="Lidl Font Pro"/>
          <w:color w:val="000000"/>
          <w:sz w:val="22"/>
          <w:szCs w:val="22"/>
        </w:rPr>
        <w:t>είναι</w:t>
      </w:r>
      <w:r w:rsidRPr="00B62000">
        <w:rPr>
          <w:rFonts w:ascii="Lidl Font Pro" w:eastAsia="Lidl Font Pro" w:hAnsi="Lidl Font Pro" w:cs="Lidl Font Pro"/>
          <w:color w:val="000000"/>
          <w:sz w:val="22"/>
          <w:szCs w:val="22"/>
        </w:rPr>
        <w:t xml:space="preserve">…η </w:t>
      </w:r>
      <w:r w:rsidR="00597117" w:rsidRPr="00B62000">
        <w:rPr>
          <w:rFonts w:ascii="Lidl Font Pro" w:eastAsia="Lidl Font Pro" w:hAnsi="Lidl Font Pro" w:cs="Lidl Font Pro"/>
          <w:color w:val="000000"/>
          <w:sz w:val="22"/>
          <w:szCs w:val="22"/>
        </w:rPr>
        <w:t>αντίληψη της συλλογικής προσπάθειας σε όλα τα επίπεδα. Φέρνουμε στο ίδιο περιβάλλον κάθε επιχείρηση, κάθε ερευνητή, νέο επιστήμονα, φοιτητή, που ψάχνεται και ψάχνει το καλύτερο αύριο. Στεκόμαστε μαζί, απέναντι στα πλαστικά μ</w:t>
      </w:r>
      <w:r w:rsidR="003B2BD0">
        <w:rPr>
          <w:rFonts w:ascii="Lidl Font Pro" w:eastAsia="Lidl Font Pro" w:hAnsi="Lidl Font Pro" w:cs="Lidl Font Pro"/>
          <w:color w:val="000000"/>
          <w:sz w:val="22"/>
          <w:szCs w:val="22"/>
        </w:rPr>
        <w:t>ί</w:t>
      </w:r>
      <w:r w:rsidR="00597117" w:rsidRPr="00B62000">
        <w:rPr>
          <w:rFonts w:ascii="Lidl Font Pro" w:eastAsia="Lidl Font Pro" w:hAnsi="Lidl Font Pro" w:cs="Lidl Font Pro"/>
          <w:color w:val="000000"/>
          <w:sz w:val="22"/>
          <w:szCs w:val="22"/>
        </w:rPr>
        <w:t>ας χρήσης. Κάνουμε μ</w:t>
      </w:r>
      <w:r w:rsidR="003B2BD0">
        <w:rPr>
          <w:rFonts w:ascii="Lidl Font Pro" w:eastAsia="Lidl Font Pro" w:hAnsi="Lidl Font Pro" w:cs="Lidl Font Pro"/>
          <w:color w:val="000000"/>
          <w:sz w:val="22"/>
          <w:szCs w:val="22"/>
        </w:rPr>
        <w:t>ί</w:t>
      </w:r>
      <w:r w:rsidR="00597117" w:rsidRPr="00B62000">
        <w:rPr>
          <w:rFonts w:ascii="Lidl Font Pro" w:eastAsia="Lidl Font Pro" w:hAnsi="Lidl Font Pro" w:cs="Lidl Font Pro"/>
          <w:color w:val="000000"/>
          <w:sz w:val="22"/>
          <w:szCs w:val="22"/>
        </w:rPr>
        <w:t>α δύσκολη αρχή, αλλά την κάνουμε συνεργατικά και συλλογικά</w:t>
      </w:r>
      <w:r w:rsidRPr="00B62000">
        <w:rPr>
          <w:rFonts w:ascii="Lidl Font Pro" w:eastAsia="Lidl Font Pro" w:hAnsi="Lidl Font Pro" w:cs="Lidl Font Pro"/>
          <w:color w:val="000000"/>
          <w:sz w:val="22"/>
          <w:szCs w:val="22"/>
        </w:rPr>
        <w:t xml:space="preserve">», </w:t>
      </w:r>
      <w:r>
        <w:rPr>
          <w:rFonts w:ascii="Lidl Font Pro" w:eastAsia="Lidl Font Pro" w:hAnsi="Lidl Font Pro" w:cs="Lidl Font Pro"/>
          <w:color w:val="000000"/>
          <w:sz w:val="22"/>
          <w:szCs w:val="22"/>
        </w:rPr>
        <w:t>ανέφερε η Βασιλική Αδαμίδου.</w:t>
      </w:r>
    </w:p>
    <w:p w14:paraId="07A0863D" w14:textId="0AEDD5DD" w:rsidR="00EE55AD" w:rsidRPr="00EE55AD" w:rsidRDefault="00EE55AD" w:rsidP="00DF105D">
      <w:pPr>
        <w:pStyle w:val="Web"/>
        <w:spacing w:after="120" w:afterAutospacing="0" w:line="360" w:lineRule="auto"/>
        <w:jc w:val="both"/>
        <w:rPr>
          <w:rFonts w:ascii="Lidl Font Pro" w:eastAsia="Lidl Font Pro" w:hAnsi="Lidl Font Pro" w:cs="Lidl Font Pro"/>
          <w:color w:val="000000"/>
          <w:sz w:val="22"/>
          <w:szCs w:val="22"/>
        </w:rPr>
      </w:pPr>
      <w:r>
        <w:rPr>
          <w:rFonts w:ascii="Lidl Font Pro" w:eastAsia="Lidl Font Pro" w:hAnsi="Lidl Font Pro" w:cs="Lidl Font Pro"/>
          <w:color w:val="000000"/>
          <w:sz w:val="22"/>
          <w:szCs w:val="22"/>
        </w:rPr>
        <w:t>«Η νομοθεσία προδιαγράφει το τέλος. Εμείς είμαστε εδώ σήμερα για να μιλήσουμε για την αρχή. Οι ιδέες στις οποίες επενδύουμε, ξεκινώντας από αυτόν τον Μαραθώνιο Κ</w:t>
      </w:r>
      <w:r w:rsidR="009F0869">
        <w:rPr>
          <w:rFonts w:ascii="Lidl Font Pro" w:eastAsia="Lidl Font Pro" w:hAnsi="Lidl Font Pro" w:cs="Lidl Font Pro"/>
          <w:color w:val="000000"/>
          <w:sz w:val="22"/>
          <w:szCs w:val="22"/>
        </w:rPr>
        <w:t>αι</w:t>
      </w:r>
      <w:r>
        <w:rPr>
          <w:rFonts w:ascii="Lidl Font Pro" w:eastAsia="Lidl Font Pro" w:hAnsi="Lidl Font Pro" w:cs="Lidl Font Pro"/>
          <w:color w:val="000000"/>
          <w:sz w:val="22"/>
          <w:szCs w:val="22"/>
        </w:rPr>
        <w:t>νοτομίας, είναι μία καινούρια αρχή. Ξέρουμε τι δεν θα ισχύσει μέχρι τώρα.</w:t>
      </w:r>
      <w:r w:rsidR="004E3A8A">
        <w:rPr>
          <w:rFonts w:ascii="Lidl Font Pro" w:eastAsia="Lidl Font Pro" w:hAnsi="Lidl Font Pro" w:cs="Lidl Font Pro"/>
          <w:color w:val="000000"/>
          <w:sz w:val="22"/>
          <w:szCs w:val="22"/>
        </w:rPr>
        <w:t xml:space="preserve"> </w:t>
      </w:r>
      <w:r>
        <w:rPr>
          <w:rFonts w:ascii="Lidl Font Pro" w:eastAsia="Lidl Font Pro" w:hAnsi="Lidl Font Pro" w:cs="Lidl Font Pro"/>
          <w:color w:val="000000"/>
          <w:sz w:val="22"/>
          <w:szCs w:val="22"/>
        </w:rPr>
        <w:t>Αυτό που μας είναι άγνωστο</w:t>
      </w:r>
      <w:r w:rsidR="00A25EC1">
        <w:rPr>
          <w:rFonts w:ascii="Lidl Font Pro" w:eastAsia="Lidl Font Pro" w:hAnsi="Lidl Font Pro" w:cs="Lidl Font Pro"/>
          <w:color w:val="000000"/>
          <w:sz w:val="22"/>
          <w:szCs w:val="22"/>
        </w:rPr>
        <w:t>,</w:t>
      </w:r>
      <w:r>
        <w:rPr>
          <w:rFonts w:ascii="Lidl Font Pro" w:eastAsia="Lidl Font Pro" w:hAnsi="Lidl Font Pro" w:cs="Lidl Font Pro"/>
          <w:color w:val="000000"/>
          <w:sz w:val="22"/>
          <w:szCs w:val="22"/>
        </w:rPr>
        <w:t xml:space="preserve"> και είναι συναρπαστικό ακριβώς επειδή μας είναι άγνωστο</w:t>
      </w:r>
      <w:r w:rsidR="00A25EC1">
        <w:rPr>
          <w:rFonts w:ascii="Lidl Font Pro" w:eastAsia="Lidl Font Pro" w:hAnsi="Lidl Font Pro" w:cs="Lidl Font Pro"/>
          <w:color w:val="000000"/>
          <w:sz w:val="22"/>
          <w:szCs w:val="22"/>
        </w:rPr>
        <w:t>,</w:t>
      </w:r>
      <w:r>
        <w:rPr>
          <w:rFonts w:ascii="Lidl Font Pro" w:eastAsia="Lidl Font Pro" w:hAnsi="Lidl Font Pro" w:cs="Lidl Font Pro"/>
          <w:color w:val="000000"/>
          <w:sz w:val="22"/>
          <w:szCs w:val="22"/>
        </w:rPr>
        <w:t xml:space="preserve"> είναι το καινούριο. Τα νέα υλικά, οι νέες ιδέες, οι νέες εφαρμογές…», είπε χαρακτηριστικά η Αγγελική Κοσμοπούλου.</w:t>
      </w:r>
    </w:p>
    <w:p w14:paraId="3077E6E0" w14:textId="6EA69E3C" w:rsidR="002E1A43" w:rsidRPr="00A25EC1" w:rsidRDefault="00A25EC1" w:rsidP="002E1A43">
      <w:pPr>
        <w:rPr>
          <w:i/>
          <w:highlight w:val="white"/>
          <w:lang w:val="el-GR"/>
        </w:rPr>
      </w:pPr>
      <w:r w:rsidRPr="000D750E">
        <w:rPr>
          <w:rFonts w:ascii="Lidl Font Pro" w:eastAsia="Lidl Font Pro" w:hAnsi="Lidl Font Pro" w:cs="Lidl Font Pro"/>
          <w:color w:val="000000"/>
          <w:lang w:val="el-GR" w:eastAsia="el-GR"/>
        </w:rPr>
        <w:t xml:space="preserve">Μπορείτε να δείτε </w:t>
      </w:r>
      <w:r w:rsidR="002E04D3" w:rsidRPr="000D750E">
        <w:rPr>
          <w:rFonts w:ascii="Lidl Font Pro" w:eastAsia="Lidl Font Pro" w:hAnsi="Lidl Font Pro" w:cs="Lidl Font Pro"/>
          <w:color w:val="000000"/>
          <w:lang w:val="el-GR" w:eastAsia="el-GR"/>
        </w:rPr>
        <w:t>το βίντεο του Open Day</w:t>
      </w:r>
      <w:r w:rsidR="002E04D3" w:rsidRPr="00443918">
        <w:rPr>
          <w:highlight w:val="white"/>
          <w:lang w:val="el-GR"/>
        </w:rPr>
        <w:t xml:space="preserve"> </w:t>
      </w:r>
      <w:hyperlink r:id="rId8">
        <w:r w:rsidR="002E04D3" w:rsidRPr="000D750E">
          <w:rPr>
            <w:rFonts w:ascii="Lidl Font Pro" w:hAnsi="Lidl Font Pro"/>
            <w:color w:val="1155CC"/>
            <w:highlight w:val="white"/>
            <w:u w:val="single"/>
            <w:lang w:val="el-GR"/>
          </w:rPr>
          <w:t>εδώ</w:t>
        </w:r>
      </w:hyperlink>
      <w:r w:rsidR="002E04D3" w:rsidRPr="00443918">
        <w:rPr>
          <w:highlight w:val="white"/>
          <w:lang w:val="el-GR"/>
        </w:rPr>
        <w:t>.</w:t>
      </w:r>
    </w:p>
    <w:p w14:paraId="779A2CF5" w14:textId="77777777" w:rsidR="004E19A5" w:rsidRPr="004E19A5" w:rsidRDefault="004E19A5" w:rsidP="004E19A5">
      <w:pPr>
        <w:spacing w:after="120" w:line="360" w:lineRule="auto"/>
        <w:jc w:val="both"/>
        <w:rPr>
          <w:rFonts w:ascii="Lidl Font Pro" w:hAnsi="Lidl Font Pro"/>
          <w:color w:val="000000" w:themeColor="text1"/>
          <w:lang w:val="el-GR"/>
        </w:rPr>
      </w:pPr>
    </w:p>
    <w:p w14:paraId="451BBB3E" w14:textId="17A92F7A" w:rsidR="004C4935" w:rsidRDefault="004C4935" w:rsidP="004C4935">
      <w:pPr>
        <w:spacing w:line="360" w:lineRule="auto"/>
        <w:jc w:val="both"/>
        <w:rPr>
          <w:rFonts w:ascii="Lidl Font Pro" w:hAnsi="Lidl Font Pro" w:cs="Calibri,Bold"/>
          <w:b/>
          <w:bCs/>
          <w:color w:val="1F497D"/>
          <w:lang w:val="el-GR"/>
        </w:rPr>
      </w:pPr>
      <w:r>
        <w:rPr>
          <w:rFonts w:ascii="Lidl Font Pro" w:hAnsi="Lidl Font Pro" w:cs="Calibri,Bold"/>
          <w:b/>
          <w:bCs/>
          <w:color w:val="1F497D"/>
          <w:lang w:val="el-GR"/>
        </w:rPr>
        <w:t xml:space="preserve">Επισκεφθείτε τη </w:t>
      </w:r>
      <w:r>
        <w:rPr>
          <w:rFonts w:ascii="Lidl Font Pro" w:hAnsi="Lidl Font Pro" w:cs="Calibri,Bold"/>
          <w:b/>
          <w:bCs/>
          <w:color w:val="1F497D"/>
        </w:rPr>
        <w:t>Lidl</w:t>
      </w:r>
      <w:r>
        <w:rPr>
          <w:rFonts w:ascii="Lidl Font Pro" w:hAnsi="Lidl Font Pro" w:cs="Calibri,Bold"/>
          <w:b/>
          <w:bCs/>
          <w:color w:val="1F497D"/>
          <w:lang w:val="el-GR"/>
        </w:rPr>
        <w:t xml:space="preserve"> Ελλάς και στα:</w:t>
      </w:r>
      <w:r w:rsidR="004E19A5">
        <w:rPr>
          <w:rFonts w:ascii="Lidl Font Pro" w:hAnsi="Lidl Font Pro" w:cs="Calibri,Bold"/>
          <w:b/>
          <w:bCs/>
          <w:color w:val="1F497D"/>
          <w:lang w:val="el-GR"/>
        </w:rPr>
        <w:t xml:space="preserve"> </w:t>
      </w:r>
    </w:p>
    <w:p w14:paraId="53EB1CBA" w14:textId="3A3DE3A1" w:rsidR="004C4935" w:rsidRPr="004E3A8A" w:rsidRDefault="004C4935" w:rsidP="004C4935">
      <w:pPr>
        <w:autoSpaceDE w:val="0"/>
        <w:autoSpaceDN w:val="0"/>
        <w:adjustRightInd w:val="0"/>
        <w:spacing w:after="0"/>
        <w:jc w:val="both"/>
        <w:rPr>
          <w:rFonts w:ascii="Lidl Font Pro" w:hAnsi="Lidl Font Pro" w:cs="Calibri,Bold"/>
          <w:b/>
          <w:bCs/>
          <w:color w:val="1F497D"/>
          <w:lang w:val="en-US"/>
        </w:rPr>
      </w:pPr>
      <w:r>
        <w:rPr>
          <w:rFonts w:ascii="Lidl Font Pro" w:hAnsi="Lidl Font Pro" w:cs="Calibri,Bold"/>
          <w:b/>
          <w:bCs/>
          <w:color w:val="1F497D"/>
          <w:lang w:val="en-US"/>
        </w:rPr>
        <w:t>corporate</w:t>
      </w:r>
      <w:r w:rsidRPr="004E3A8A">
        <w:rPr>
          <w:rFonts w:ascii="Lidl Font Pro" w:hAnsi="Lidl Font Pro" w:cs="Calibri,Bold"/>
          <w:b/>
          <w:bCs/>
          <w:color w:val="1F497D"/>
          <w:lang w:val="en-US"/>
        </w:rPr>
        <w:t>.</w:t>
      </w:r>
      <w:r>
        <w:rPr>
          <w:rFonts w:ascii="Lidl Font Pro" w:hAnsi="Lidl Font Pro" w:cs="Calibri,Bold"/>
          <w:b/>
          <w:bCs/>
          <w:color w:val="1F497D"/>
          <w:lang w:val="en-US"/>
        </w:rPr>
        <w:t>lidl</w:t>
      </w:r>
      <w:r w:rsidRPr="004E3A8A">
        <w:rPr>
          <w:rFonts w:ascii="Lidl Font Pro" w:hAnsi="Lidl Font Pro" w:cs="Calibri,Bold"/>
          <w:b/>
          <w:bCs/>
          <w:color w:val="1F497D"/>
          <w:lang w:val="en-US"/>
        </w:rPr>
        <w:t>-</w:t>
      </w:r>
      <w:r>
        <w:rPr>
          <w:rFonts w:ascii="Lidl Font Pro" w:hAnsi="Lidl Font Pro" w:cs="Calibri,Bold"/>
          <w:b/>
          <w:bCs/>
          <w:color w:val="1F497D"/>
          <w:lang w:val="en-US"/>
        </w:rPr>
        <w:t>hellas</w:t>
      </w:r>
      <w:r w:rsidRPr="004E3A8A">
        <w:rPr>
          <w:rFonts w:ascii="Lidl Font Pro" w:hAnsi="Lidl Font Pro" w:cs="Calibri,Bold"/>
          <w:b/>
          <w:bCs/>
          <w:color w:val="1F497D"/>
          <w:lang w:val="en-US"/>
        </w:rPr>
        <w:t>.</w:t>
      </w:r>
      <w:r>
        <w:rPr>
          <w:rFonts w:ascii="Lidl Font Pro" w:hAnsi="Lidl Font Pro" w:cs="Calibri,Bold"/>
          <w:b/>
          <w:bCs/>
          <w:color w:val="1F497D"/>
          <w:lang w:val="en-US"/>
        </w:rPr>
        <w:t>gr</w:t>
      </w:r>
    </w:p>
    <w:p w14:paraId="7DB9F84A" w14:textId="73526722" w:rsidR="004C4935" w:rsidRPr="004E3A8A" w:rsidRDefault="00CD46AD" w:rsidP="004C4935">
      <w:pPr>
        <w:tabs>
          <w:tab w:val="left" w:pos="-720"/>
          <w:tab w:val="left" w:pos="0"/>
          <w:tab w:val="left" w:pos="720"/>
          <w:tab w:val="left" w:pos="1440"/>
          <w:tab w:val="left" w:pos="2160"/>
          <w:tab w:val="left" w:pos="2880"/>
          <w:tab w:val="left" w:pos="3600"/>
          <w:tab w:val="left" w:pos="4320"/>
        </w:tabs>
        <w:autoSpaceDE w:val="0"/>
        <w:autoSpaceDN w:val="0"/>
        <w:adjustRightInd w:val="0"/>
        <w:spacing w:after="0"/>
        <w:jc w:val="both"/>
        <w:rPr>
          <w:rFonts w:ascii="Lidl Font Pro" w:hAnsi="Lidl Font Pro" w:cs="Calibri,Bold"/>
          <w:b/>
          <w:bCs/>
          <w:color w:val="1F497D"/>
          <w:lang w:val="en-US"/>
        </w:rPr>
      </w:pPr>
      <w:hyperlink r:id="rId9" w:history="1">
        <w:r w:rsidR="004C4935" w:rsidRPr="007E5577">
          <w:rPr>
            <w:rStyle w:val="-"/>
            <w:rFonts w:ascii="Lidl Font Pro" w:hAnsi="Lidl Font Pro" w:cs="Calibri,Bold"/>
            <w:b/>
            <w:bCs/>
            <w:color w:val="1F497D"/>
            <w:u w:val="none"/>
            <w:lang w:val="en-US"/>
          </w:rPr>
          <w:t>facebook</w:t>
        </w:r>
        <w:r w:rsidR="004C4935" w:rsidRPr="004E3A8A">
          <w:rPr>
            <w:rStyle w:val="-"/>
            <w:rFonts w:ascii="Lidl Font Pro" w:hAnsi="Lidl Font Pro" w:cs="Calibri,Bold"/>
            <w:b/>
            <w:bCs/>
            <w:color w:val="1F497D"/>
            <w:u w:val="none"/>
            <w:lang w:val="en-US"/>
          </w:rPr>
          <w:t>.</w:t>
        </w:r>
        <w:r w:rsidR="004C4935" w:rsidRPr="007E5577">
          <w:rPr>
            <w:rStyle w:val="-"/>
            <w:rFonts w:ascii="Lidl Font Pro" w:hAnsi="Lidl Font Pro" w:cs="Calibri,Bold"/>
            <w:b/>
            <w:bCs/>
            <w:color w:val="1F497D"/>
            <w:u w:val="none"/>
            <w:lang w:val="en-US"/>
          </w:rPr>
          <w:t>com</w:t>
        </w:r>
        <w:r w:rsidR="004C4935" w:rsidRPr="004E3A8A">
          <w:rPr>
            <w:rStyle w:val="-"/>
            <w:rFonts w:ascii="Lidl Font Pro" w:hAnsi="Lidl Font Pro" w:cs="Calibri,Bold"/>
            <w:b/>
            <w:bCs/>
            <w:color w:val="1F497D"/>
            <w:u w:val="none"/>
            <w:lang w:val="en-US"/>
          </w:rPr>
          <w:t>/</w:t>
        </w:r>
        <w:r w:rsidR="004C4935" w:rsidRPr="007E5577">
          <w:rPr>
            <w:rStyle w:val="-"/>
            <w:rFonts w:ascii="Lidl Font Pro" w:hAnsi="Lidl Font Pro" w:cs="Calibri,Bold"/>
            <w:b/>
            <w:bCs/>
            <w:color w:val="1F497D"/>
            <w:u w:val="none"/>
            <w:lang w:val="en-US"/>
          </w:rPr>
          <w:t>lidlgr</w:t>
        </w:r>
      </w:hyperlink>
    </w:p>
    <w:p w14:paraId="62771E39" w14:textId="3B4B86C7" w:rsidR="004C4935" w:rsidRPr="004E3A8A" w:rsidRDefault="00CD46AD" w:rsidP="004C4935">
      <w:pPr>
        <w:autoSpaceDE w:val="0"/>
        <w:autoSpaceDN w:val="0"/>
        <w:adjustRightInd w:val="0"/>
        <w:spacing w:after="0"/>
        <w:jc w:val="both"/>
        <w:rPr>
          <w:rFonts w:ascii="Lidl Font Pro" w:hAnsi="Lidl Font Pro" w:cs="Calibri,Bold"/>
          <w:b/>
          <w:bCs/>
          <w:color w:val="1F497D"/>
          <w:lang w:val="en-US"/>
        </w:rPr>
      </w:pPr>
      <w:hyperlink r:id="rId10" w:history="1">
        <w:r w:rsidR="004C4935" w:rsidRPr="007E5577">
          <w:rPr>
            <w:rStyle w:val="-"/>
            <w:rFonts w:ascii="Lidl Font Pro" w:hAnsi="Lidl Font Pro" w:cs="Calibri,Bold"/>
            <w:b/>
            <w:bCs/>
            <w:color w:val="1F497D"/>
            <w:u w:val="none"/>
            <w:lang w:val="en-US"/>
          </w:rPr>
          <w:t>twitter</w:t>
        </w:r>
        <w:r w:rsidR="004C4935" w:rsidRPr="004E3A8A">
          <w:rPr>
            <w:rStyle w:val="-"/>
            <w:rFonts w:ascii="Lidl Font Pro" w:hAnsi="Lidl Font Pro" w:cs="Calibri,Bold"/>
            <w:b/>
            <w:bCs/>
            <w:color w:val="1F497D"/>
            <w:u w:val="none"/>
            <w:lang w:val="en-US"/>
          </w:rPr>
          <w:t>.</w:t>
        </w:r>
        <w:r w:rsidR="004C4935" w:rsidRPr="007E5577">
          <w:rPr>
            <w:rStyle w:val="-"/>
            <w:rFonts w:ascii="Lidl Font Pro" w:hAnsi="Lidl Font Pro" w:cs="Calibri,Bold"/>
            <w:b/>
            <w:bCs/>
            <w:color w:val="1F497D"/>
            <w:u w:val="none"/>
            <w:lang w:val="en-US"/>
          </w:rPr>
          <w:t>com</w:t>
        </w:r>
        <w:r w:rsidR="004C4935" w:rsidRPr="004E3A8A">
          <w:rPr>
            <w:rStyle w:val="-"/>
            <w:rFonts w:ascii="Lidl Font Pro" w:hAnsi="Lidl Font Pro" w:cs="Calibri,Bold"/>
            <w:b/>
            <w:bCs/>
            <w:color w:val="1F497D"/>
            <w:u w:val="none"/>
            <w:lang w:val="en-US"/>
          </w:rPr>
          <w:t>/</w:t>
        </w:r>
        <w:r w:rsidR="004C4935" w:rsidRPr="007E5577">
          <w:rPr>
            <w:rStyle w:val="-"/>
            <w:rFonts w:ascii="Lidl Font Pro" w:hAnsi="Lidl Font Pro" w:cs="Calibri,Bold"/>
            <w:b/>
            <w:bCs/>
            <w:color w:val="1F497D"/>
            <w:u w:val="none"/>
            <w:lang w:val="en-US"/>
          </w:rPr>
          <w:t>Lidl</w:t>
        </w:r>
        <w:r w:rsidR="004C4935" w:rsidRPr="004E3A8A">
          <w:rPr>
            <w:rStyle w:val="-"/>
            <w:rFonts w:ascii="Lidl Font Pro" w:hAnsi="Lidl Font Pro" w:cs="Calibri,Bold"/>
            <w:b/>
            <w:bCs/>
            <w:color w:val="1F497D"/>
            <w:u w:val="none"/>
            <w:lang w:val="en-US"/>
          </w:rPr>
          <w:t>_</w:t>
        </w:r>
        <w:r w:rsidR="004C4935" w:rsidRPr="007E5577">
          <w:rPr>
            <w:rStyle w:val="-"/>
            <w:rFonts w:ascii="Lidl Font Pro" w:hAnsi="Lidl Font Pro" w:cs="Calibri,Bold"/>
            <w:b/>
            <w:bCs/>
            <w:color w:val="1F497D"/>
            <w:u w:val="none"/>
            <w:lang w:val="en-US"/>
          </w:rPr>
          <w:t>Hellas</w:t>
        </w:r>
        <w:r w:rsidR="004C4935" w:rsidRPr="004E3A8A">
          <w:rPr>
            <w:rStyle w:val="-"/>
            <w:rFonts w:ascii="Lidl Font Pro" w:hAnsi="Lidl Font Pro" w:cs="Calibri,Bold"/>
            <w:b/>
            <w:bCs/>
            <w:color w:val="1F497D"/>
            <w:u w:val="none"/>
            <w:lang w:val="en-US"/>
          </w:rPr>
          <w:t>_</w:t>
        </w:r>
      </w:hyperlink>
    </w:p>
    <w:p w14:paraId="0ECF6DEA" w14:textId="5B7E4AD8" w:rsidR="004C4935" w:rsidRPr="004E3A8A" w:rsidRDefault="00CD46AD" w:rsidP="004C4935">
      <w:pPr>
        <w:autoSpaceDE w:val="0"/>
        <w:autoSpaceDN w:val="0"/>
        <w:adjustRightInd w:val="0"/>
        <w:spacing w:after="0"/>
        <w:jc w:val="both"/>
        <w:rPr>
          <w:rFonts w:ascii="Lidl Font Pro" w:hAnsi="Lidl Font Pro" w:cs="Calibri,Bold"/>
          <w:b/>
          <w:bCs/>
          <w:color w:val="1F497D"/>
          <w:lang w:val="en-US"/>
        </w:rPr>
      </w:pPr>
      <w:hyperlink r:id="rId11" w:history="1">
        <w:r w:rsidR="004C4935" w:rsidRPr="007E5577">
          <w:rPr>
            <w:rStyle w:val="-"/>
            <w:rFonts w:ascii="Lidl Font Pro" w:hAnsi="Lidl Font Pro" w:cs="Calibri,Bold"/>
            <w:b/>
            <w:bCs/>
            <w:color w:val="1F497D"/>
            <w:u w:val="none"/>
            <w:lang w:val="es-ES"/>
          </w:rPr>
          <w:t>instagram</w:t>
        </w:r>
        <w:r w:rsidR="004C4935" w:rsidRPr="004E3A8A">
          <w:rPr>
            <w:rStyle w:val="-"/>
            <w:rFonts w:ascii="Lidl Font Pro" w:hAnsi="Lidl Font Pro" w:cs="Calibri,Bold"/>
            <w:b/>
            <w:bCs/>
            <w:color w:val="1F497D"/>
            <w:u w:val="none"/>
            <w:lang w:val="en-US"/>
          </w:rPr>
          <w:t>.</w:t>
        </w:r>
        <w:r w:rsidR="004C4935" w:rsidRPr="007E5577">
          <w:rPr>
            <w:rStyle w:val="-"/>
            <w:rFonts w:ascii="Lidl Font Pro" w:hAnsi="Lidl Font Pro" w:cs="Calibri,Bold"/>
            <w:b/>
            <w:bCs/>
            <w:color w:val="1F497D"/>
            <w:u w:val="none"/>
            <w:lang w:val="es-ES"/>
          </w:rPr>
          <w:t>com</w:t>
        </w:r>
        <w:r w:rsidR="004C4935" w:rsidRPr="004E3A8A">
          <w:rPr>
            <w:rStyle w:val="-"/>
            <w:rFonts w:ascii="Lidl Font Pro" w:hAnsi="Lidl Font Pro" w:cs="Calibri,Bold"/>
            <w:b/>
            <w:bCs/>
            <w:color w:val="1F497D"/>
            <w:u w:val="none"/>
            <w:lang w:val="en-US"/>
          </w:rPr>
          <w:t>/</w:t>
        </w:r>
        <w:r w:rsidR="004C4935" w:rsidRPr="007E5577">
          <w:rPr>
            <w:rStyle w:val="-"/>
            <w:rFonts w:ascii="Lidl Font Pro" w:hAnsi="Lidl Font Pro" w:cs="Calibri,Bold"/>
            <w:b/>
            <w:bCs/>
            <w:color w:val="1F497D"/>
            <w:u w:val="none"/>
            <w:lang w:val="es-ES"/>
          </w:rPr>
          <w:t>lidl</w:t>
        </w:r>
        <w:r w:rsidR="004C4935" w:rsidRPr="004E3A8A">
          <w:rPr>
            <w:rStyle w:val="-"/>
            <w:rFonts w:ascii="Lidl Font Pro" w:hAnsi="Lidl Font Pro" w:cs="Calibri,Bold"/>
            <w:b/>
            <w:bCs/>
            <w:color w:val="1F497D"/>
            <w:u w:val="none"/>
            <w:lang w:val="en-US"/>
          </w:rPr>
          <w:t>_</w:t>
        </w:r>
        <w:r w:rsidR="004C4935" w:rsidRPr="007E5577">
          <w:rPr>
            <w:rStyle w:val="-"/>
            <w:rFonts w:ascii="Lidl Font Pro" w:hAnsi="Lidl Font Pro" w:cs="Calibri,Bold"/>
            <w:b/>
            <w:bCs/>
            <w:color w:val="1F497D"/>
            <w:u w:val="none"/>
            <w:lang w:val="es-ES"/>
          </w:rPr>
          <w:t>hellas</w:t>
        </w:r>
      </w:hyperlink>
    </w:p>
    <w:p w14:paraId="46B8717D" w14:textId="170A3669" w:rsidR="004C4935" w:rsidRPr="004E3A8A" w:rsidRDefault="00CD46AD" w:rsidP="004C4935">
      <w:pPr>
        <w:autoSpaceDE w:val="0"/>
        <w:autoSpaceDN w:val="0"/>
        <w:adjustRightInd w:val="0"/>
        <w:spacing w:after="0"/>
        <w:jc w:val="both"/>
        <w:rPr>
          <w:rFonts w:ascii="Lidl Font Pro" w:hAnsi="Lidl Font Pro" w:cs="Calibri,Bold"/>
          <w:b/>
          <w:bCs/>
          <w:color w:val="1F497D"/>
          <w:lang w:val="en-US"/>
        </w:rPr>
      </w:pPr>
      <w:hyperlink r:id="rId12" w:history="1">
        <w:r w:rsidR="004C4935" w:rsidRPr="007E5577">
          <w:rPr>
            <w:rStyle w:val="-"/>
            <w:rFonts w:ascii="Lidl Font Pro" w:hAnsi="Lidl Font Pro" w:cs="Calibri,Bold"/>
            <w:b/>
            <w:bCs/>
            <w:color w:val="1F497D"/>
            <w:u w:val="none"/>
            <w:lang w:val="en-US"/>
          </w:rPr>
          <w:t>linkedin</w:t>
        </w:r>
        <w:r w:rsidR="004C4935" w:rsidRPr="004E3A8A">
          <w:rPr>
            <w:rStyle w:val="-"/>
            <w:rFonts w:ascii="Lidl Font Pro" w:hAnsi="Lidl Font Pro" w:cs="Calibri,Bold"/>
            <w:b/>
            <w:bCs/>
            <w:color w:val="1F497D"/>
            <w:u w:val="none"/>
            <w:lang w:val="en-US"/>
          </w:rPr>
          <w:t>.</w:t>
        </w:r>
        <w:r w:rsidR="004C4935" w:rsidRPr="007E5577">
          <w:rPr>
            <w:rStyle w:val="-"/>
            <w:rFonts w:ascii="Lidl Font Pro" w:hAnsi="Lidl Font Pro" w:cs="Calibri,Bold"/>
            <w:b/>
            <w:bCs/>
            <w:color w:val="1F497D"/>
            <w:u w:val="none"/>
            <w:lang w:val="en-US"/>
          </w:rPr>
          <w:t>com</w:t>
        </w:r>
        <w:r w:rsidR="004C4935" w:rsidRPr="004E3A8A">
          <w:rPr>
            <w:rStyle w:val="-"/>
            <w:rFonts w:ascii="Lidl Font Pro" w:hAnsi="Lidl Font Pro" w:cs="Calibri,Bold"/>
            <w:b/>
            <w:bCs/>
            <w:color w:val="1F497D"/>
            <w:u w:val="none"/>
            <w:lang w:val="en-US"/>
          </w:rPr>
          <w:t>/</w:t>
        </w:r>
        <w:r w:rsidR="004C4935" w:rsidRPr="007E5577">
          <w:rPr>
            <w:rStyle w:val="-"/>
            <w:rFonts w:ascii="Lidl Font Pro" w:hAnsi="Lidl Font Pro" w:cs="Calibri,Bold"/>
            <w:b/>
            <w:bCs/>
            <w:color w:val="1F497D"/>
            <w:u w:val="none"/>
            <w:lang w:val="en-US"/>
          </w:rPr>
          <w:t>company</w:t>
        </w:r>
        <w:r w:rsidR="004C4935" w:rsidRPr="004E3A8A">
          <w:rPr>
            <w:rStyle w:val="-"/>
            <w:rFonts w:ascii="Lidl Font Pro" w:hAnsi="Lidl Font Pro" w:cs="Calibri,Bold"/>
            <w:b/>
            <w:bCs/>
            <w:color w:val="1F497D"/>
            <w:u w:val="none"/>
            <w:lang w:val="en-US"/>
          </w:rPr>
          <w:t>/</w:t>
        </w:r>
        <w:r w:rsidR="004C4935" w:rsidRPr="007E5577">
          <w:rPr>
            <w:rStyle w:val="-"/>
            <w:rFonts w:ascii="Lidl Font Pro" w:hAnsi="Lidl Font Pro" w:cs="Calibri,Bold"/>
            <w:b/>
            <w:bCs/>
            <w:color w:val="1F497D"/>
            <w:u w:val="none"/>
            <w:lang w:val="en-US"/>
          </w:rPr>
          <w:t>lidl</w:t>
        </w:r>
        <w:r w:rsidR="004C4935" w:rsidRPr="004E3A8A">
          <w:rPr>
            <w:rStyle w:val="-"/>
            <w:rFonts w:ascii="Lidl Font Pro" w:hAnsi="Lidl Font Pro" w:cs="Calibri,Bold"/>
            <w:b/>
            <w:bCs/>
            <w:color w:val="1F497D"/>
            <w:u w:val="none"/>
            <w:lang w:val="en-US"/>
          </w:rPr>
          <w:t>-</w:t>
        </w:r>
        <w:r w:rsidR="004C4935" w:rsidRPr="007E5577">
          <w:rPr>
            <w:rStyle w:val="-"/>
            <w:rFonts w:ascii="Lidl Font Pro" w:hAnsi="Lidl Font Pro" w:cs="Calibri,Bold"/>
            <w:b/>
            <w:bCs/>
            <w:color w:val="1F497D"/>
            <w:u w:val="none"/>
            <w:lang w:val="en-US"/>
          </w:rPr>
          <w:t>hellas</w:t>
        </w:r>
      </w:hyperlink>
    </w:p>
    <w:p w14:paraId="2CE6AD31" w14:textId="7DD609DF" w:rsidR="004C4935" w:rsidRPr="004E3A8A" w:rsidRDefault="004C4935" w:rsidP="004C4935">
      <w:pPr>
        <w:autoSpaceDE w:val="0"/>
        <w:autoSpaceDN w:val="0"/>
        <w:adjustRightInd w:val="0"/>
        <w:spacing w:after="0"/>
        <w:jc w:val="both"/>
        <w:rPr>
          <w:rFonts w:ascii="Lidl Font Pro" w:hAnsi="Lidl Font Pro" w:cs="Calibri,Bold"/>
          <w:b/>
          <w:bCs/>
          <w:color w:val="1F497D"/>
          <w:lang w:val="en-US"/>
        </w:rPr>
      </w:pPr>
      <w:r w:rsidRPr="007E5577">
        <w:rPr>
          <w:rFonts w:ascii="Lidl Font Pro" w:hAnsi="Lidl Font Pro" w:cs="Calibri,Bold"/>
          <w:b/>
          <w:bCs/>
          <w:color w:val="1F497D"/>
          <w:lang w:val="es-ES"/>
        </w:rPr>
        <w:t>www</w:t>
      </w:r>
      <w:r w:rsidRPr="004E3A8A">
        <w:rPr>
          <w:rFonts w:ascii="Lidl Font Pro" w:hAnsi="Lidl Font Pro" w:cs="Calibri,Bold"/>
          <w:b/>
          <w:bCs/>
          <w:color w:val="1F497D"/>
          <w:lang w:val="en-US"/>
        </w:rPr>
        <w:t>.</w:t>
      </w:r>
      <w:r w:rsidRPr="007E5577">
        <w:rPr>
          <w:rFonts w:ascii="Lidl Font Pro" w:hAnsi="Lidl Font Pro" w:cs="Calibri,Bold"/>
          <w:b/>
          <w:bCs/>
          <w:color w:val="1F497D"/>
          <w:lang w:val="es-ES"/>
        </w:rPr>
        <w:t>youtube</w:t>
      </w:r>
      <w:r w:rsidRPr="004E3A8A">
        <w:rPr>
          <w:rFonts w:ascii="Lidl Font Pro" w:hAnsi="Lidl Font Pro" w:cs="Calibri,Bold"/>
          <w:b/>
          <w:bCs/>
          <w:color w:val="1F497D"/>
          <w:lang w:val="en-US"/>
        </w:rPr>
        <w:t>.</w:t>
      </w:r>
      <w:r w:rsidRPr="007E5577">
        <w:rPr>
          <w:rFonts w:ascii="Lidl Font Pro" w:hAnsi="Lidl Font Pro" w:cs="Calibri,Bold"/>
          <w:b/>
          <w:bCs/>
          <w:color w:val="1F497D"/>
          <w:lang w:val="es-ES"/>
        </w:rPr>
        <w:t>com</w:t>
      </w:r>
      <w:r w:rsidRPr="004E3A8A">
        <w:rPr>
          <w:rFonts w:ascii="Lidl Font Pro" w:hAnsi="Lidl Font Pro" w:cs="Calibri,Bold"/>
          <w:b/>
          <w:bCs/>
          <w:color w:val="1F497D"/>
          <w:lang w:val="en-US"/>
        </w:rPr>
        <w:t>/</w:t>
      </w:r>
      <w:r w:rsidRPr="007E5577">
        <w:rPr>
          <w:rFonts w:ascii="Lidl Font Pro" w:hAnsi="Lidl Font Pro" w:cs="Calibri,Bold"/>
          <w:b/>
          <w:bCs/>
          <w:color w:val="1F497D"/>
          <w:lang w:val="es-ES"/>
        </w:rPr>
        <w:t>user</w:t>
      </w:r>
      <w:r w:rsidRPr="004E3A8A">
        <w:rPr>
          <w:rFonts w:ascii="Lidl Font Pro" w:hAnsi="Lidl Font Pro" w:cs="Calibri,Bold"/>
          <w:b/>
          <w:bCs/>
          <w:color w:val="1F497D"/>
          <w:lang w:val="en-US"/>
        </w:rPr>
        <w:t>/</w:t>
      </w:r>
      <w:r w:rsidRPr="007E5577">
        <w:rPr>
          <w:rFonts w:ascii="Lidl Font Pro" w:hAnsi="Lidl Font Pro" w:cs="Calibri,Bold"/>
          <w:b/>
          <w:bCs/>
          <w:color w:val="1F497D"/>
          <w:lang w:val="es-ES"/>
        </w:rPr>
        <w:t>lidlhellas</w:t>
      </w:r>
    </w:p>
    <w:bookmarkEnd w:id="0"/>
    <w:p w14:paraId="1692DF71" w14:textId="77777777" w:rsidR="000A4225" w:rsidRPr="004E3A8A" w:rsidRDefault="000A4225">
      <w:pPr>
        <w:rPr>
          <w:rFonts w:ascii="Lidl Font Pro" w:hAnsi="Lidl Font Pro"/>
          <w:lang w:val="en-US"/>
        </w:rPr>
      </w:pPr>
    </w:p>
    <w:sectPr w:rsidR="000A4225" w:rsidRPr="004E3A8A" w:rsidSect="00E75CC8">
      <w:headerReference w:type="default" r:id="rId13"/>
      <w:footerReference w:type="default" r:id="rId14"/>
      <w:pgSz w:w="11906" w:h="16838"/>
      <w:pgMar w:top="2186"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061FE" w14:textId="77777777" w:rsidR="00FC4A98" w:rsidRDefault="00FC4A98" w:rsidP="00C15348">
      <w:pPr>
        <w:spacing w:after="0" w:line="240" w:lineRule="auto"/>
      </w:pPr>
      <w:r>
        <w:separator/>
      </w:r>
    </w:p>
  </w:endnote>
  <w:endnote w:type="continuationSeparator" w:id="0">
    <w:p w14:paraId="36187B8B" w14:textId="77777777" w:rsidR="00FC4A98" w:rsidRDefault="00FC4A98" w:rsidP="00C1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Lidl Font Pro">
    <w:panose1 w:val="02000000000000000000"/>
    <w:charset w:val="A1"/>
    <w:family w:val="auto"/>
    <w:pitch w:val="variable"/>
    <w:sig w:usb0="A00002FF" w:usb1="500020C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Calibri,Bold">
    <w:altName w:val="Times New Roman"/>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7AE36" w14:textId="6D7AC945" w:rsidR="00AB22CD" w:rsidRDefault="002C0F09">
    <w:pPr>
      <w:pStyle w:val="a4"/>
      <w:rPr>
        <w:noProof/>
      </w:rPr>
    </w:pPr>
    <w:r>
      <w:rPr>
        <w:noProof/>
        <w:lang w:val="el-GR" w:eastAsia="zh-TW"/>
      </w:rPr>
      <mc:AlternateContent>
        <mc:Choice Requires="wps">
          <w:drawing>
            <wp:anchor distT="0" distB="0" distL="114300" distR="114300" simplePos="0" relativeHeight="251663360" behindDoc="1" locked="0" layoutInCell="1" allowOverlap="1" wp14:anchorId="0E2BFECC" wp14:editId="19FE8BA5">
              <wp:simplePos x="0" y="0"/>
              <wp:positionH relativeFrom="column">
                <wp:posOffset>-15240</wp:posOffset>
              </wp:positionH>
              <wp:positionV relativeFrom="page">
                <wp:posOffset>9410700</wp:posOffset>
              </wp:positionV>
              <wp:extent cx="5367020" cy="495300"/>
              <wp:effectExtent l="0" t="0" r="5080" b="0"/>
              <wp:wrapTight wrapText="bothSides">
                <wp:wrapPolygon edited="0">
                  <wp:start x="0" y="0"/>
                  <wp:lineTo x="0" y="20769"/>
                  <wp:lineTo x="21544" y="20769"/>
                  <wp:lineTo x="21544" y="0"/>
                  <wp:lineTo x="0"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BFECC" id="_x0000_t202" coordsize="21600,21600" o:spt="202" path="m,l,21600r21600,l21600,xe">
              <v:stroke joinstyle="miter"/>
              <v:path gradientshapeok="t" o:connecttype="rect"/>
            </v:shapetype>
            <v:shape id="Text Box 9" o:spid="_x0000_s1027" type="#_x0000_t202" style="position:absolute;margin-left:-1.2pt;margin-top:741pt;width:422.6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" filled="f" stroked="f">
              <v:textbox inset="0,0,0,0">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v:textbox>
              <w10:wrap type="tight" anchory="page"/>
            </v:shape>
          </w:pict>
        </mc:Fallback>
      </mc:AlternateContent>
    </w:r>
    <w:r>
      <w:rPr>
        <w:noProof/>
      </w:rPr>
      <w:drawing>
        <wp:anchor distT="0" distB="0" distL="114300" distR="114300" simplePos="0" relativeHeight="251676672" behindDoc="1" locked="0" layoutInCell="1" allowOverlap="1" wp14:anchorId="06BE8048" wp14:editId="3F4EBE7B">
          <wp:simplePos x="0" y="0"/>
          <wp:positionH relativeFrom="column">
            <wp:posOffset>-1135380</wp:posOffset>
          </wp:positionH>
          <wp:positionV relativeFrom="paragraph">
            <wp:posOffset>292100</wp:posOffset>
          </wp:positionV>
          <wp:extent cx="7616505" cy="82804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50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5D16" w14:textId="16FA8947" w:rsidR="00F847FC" w:rsidRDefault="00F847F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04DEB" w14:textId="77777777" w:rsidR="00FC4A98" w:rsidRDefault="00FC4A98" w:rsidP="00C15348">
      <w:pPr>
        <w:spacing w:after="0" w:line="240" w:lineRule="auto"/>
      </w:pPr>
      <w:r>
        <w:separator/>
      </w:r>
    </w:p>
  </w:footnote>
  <w:footnote w:type="continuationSeparator" w:id="0">
    <w:p w14:paraId="30E3F623" w14:textId="77777777" w:rsidR="00FC4A98" w:rsidRDefault="00FC4A98" w:rsidP="00C15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6408F" w14:textId="472D3E8C" w:rsidR="00C15348" w:rsidRDefault="00EB6B0A">
    <w:pPr>
      <w:pStyle w:val="a3"/>
    </w:pPr>
    <w:r>
      <w:rPr>
        <w:noProof/>
      </w:rPr>
      <w:drawing>
        <wp:anchor distT="0" distB="0" distL="114300" distR="114300" simplePos="0" relativeHeight="251675648" behindDoc="0" locked="0" layoutInCell="1" allowOverlap="1" wp14:anchorId="6DE77EB4" wp14:editId="05800BA9">
          <wp:simplePos x="0" y="0"/>
          <wp:positionH relativeFrom="column">
            <wp:posOffset>3992880</wp:posOffset>
          </wp:positionH>
          <wp:positionV relativeFrom="paragraph">
            <wp:posOffset>-227330</wp:posOffset>
          </wp:positionV>
          <wp:extent cx="1257300" cy="781050"/>
          <wp:effectExtent l="0" t="0" r="0" b="0"/>
          <wp:wrapThrough wrapText="bothSides">
            <wp:wrapPolygon edited="0">
              <wp:start x="0" y="0"/>
              <wp:lineTo x="0" y="21073"/>
              <wp:lineTo x="21273" y="21073"/>
              <wp:lineTo x="212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348" w:rsidRPr="00D95890">
      <w:rPr>
        <w:noProof/>
        <w:lang w:val="el-GR" w:eastAsia="zh-TW"/>
      </w:rPr>
      <mc:AlternateContent>
        <mc:Choice Requires="wps">
          <w:drawing>
            <wp:anchor distT="0" distB="0" distL="114300" distR="114300" simplePos="0" relativeHeight="251659264" behindDoc="0" locked="0" layoutInCell="1" allowOverlap="1" wp14:anchorId="78D48AB0" wp14:editId="2DC550E2">
              <wp:simplePos x="0" y="0"/>
              <wp:positionH relativeFrom="column">
                <wp:posOffset>-655799</wp:posOffset>
              </wp:positionH>
              <wp:positionV relativeFrom="page">
                <wp:posOffset>430267</wp:posOffset>
              </wp:positionV>
              <wp:extent cx="2981960" cy="283210"/>
              <wp:effectExtent l="0" t="0" r="8890" b="254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D48AB0" id="_x0000_t202" coordsize="21600,21600" o:spt="202" path="m,l,21600r21600,l21600,xe">
              <v:stroke joinstyle="miter"/>
              <v:path gradientshapeok="t" o:connecttype="rect"/>
            </v:shapetype>
            <v:shape id="Text Box 16" o:spid="_x0000_s1026" type="#_x0000_t202" style="position:absolute;margin-left:-51.65pt;margin-top:33.9pt;width:234.8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" filled="f" stroked="f">
              <v:textbox inset="0,0,0,0">
                <w:txbxContent>
                  <w:p w14:paraId="01D97A4D" w14:textId="77777777" w:rsidR="00C15348" w:rsidRPr="001C72F1" w:rsidRDefault="00C15348" w:rsidP="00C15348">
                    <w:pPr>
                      <w:rPr>
                        <w:rFonts w:ascii="Lidl Font Pro" w:hAnsi="Lidl Font Pro"/>
                        <w:color w:val="1F497D" w:themeColor="text2"/>
                        <w:sz w:val="38"/>
                        <w:szCs w:val="38"/>
                        <w:lang w:val="el-GR"/>
                      </w:rPr>
                    </w:pPr>
                    <w:r w:rsidRPr="001C72F1">
                      <w:rPr>
                        <w:rFonts w:ascii="Lidl Font Pro" w:hAnsi="Lidl Font Pro"/>
                        <w:b/>
                        <w:color w:val="1F497D" w:themeColor="text2"/>
                        <w:sz w:val="38"/>
                        <w:szCs w:val="38"/>
                        <w:lang w:val="el-GR"/>
                      </w:rPr>
                      <w:t>ΔΕΛΤΙΟ ΤΥΠΟΥ</w:t>
                    </w:r>
                  </w:p>
                  <w:p w14:paraId="0F357E71" w14:textId="77777777" w:rsidR="00C15348" w:rsidRPr="001C72F1" w:rsidRDefault="00C15348" w:rsidP="00C15348">
                    <w:pPr>
                      <w:rPr>
                        <w:rFonts w:ascii="Lidl Font Pro" w:hAnsi="Lidl Font Pro"/>
                        <w:color w:val="1F497D"/>
                        <w:sz w:val="38"/>
                        <w:szCs w:val="38"/>
                      </w:rPr>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92518"/>
    <w:multiLevelType w:val="multilevel"/>
    <w:tmpl w:val="9A622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E15079"/>
    <w:multiLevelType w:val="hybridMultilevel"/>
    <w:tmpl w:val="D2767A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7AF42E61"/>
    <w:multiLevelType w:val="hybridMultilevel"/>
    <w:tmpl w:val="D50A7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0C"/>
    <w:rsid w:val="000016FA"/>
    <w:rsid w:val="0000222E"/>
    <w:rsid w:val="00006CDC"/>
    <w:rsid w:val="0000765F"/>
    <w:rsid w:val="00015897"/>
    <w:rsid w:val="00020E29"/>
    <w:rsid w:val="00024A8A"/>
    <w:rsid w:val="00024E48"/>
    <w:rsid w:val="00050063"/>
    <w:rsid w:val="00065BFE"/>
    <w:rsid w:val="000777FD"/>
    <w:rsid w:val="00080512"/>
    <w:rsid w:val="00082066"/>
    <w:rsid w:val="00084703"/>
    <w:rsid w:val="00090362"/>
    <w:rsid w:val="000A1CDB"/>
    <w:rsid w:val="000A3234"/>
    <w:rsid w:val="000A4225"/>
    <w:rsid w:val="000B0743"/>
    <w:rsid w:val="000B2D52"/>
    <w:rsid w:val="000C0F47"/>
    <w:rsid w:val="000D1DD1"/>
    <w:rsid w:val="000D750E"/>
    <w:rsid w:val="000E46B8"/>
    <w:rsid w:val="001013D5"/>
    <w:rsid w:val="00126F3C"/>
    <w:rsid w:val="001313C7"/>
    <w:rsid w:val="001362F5"/>
    <w:rsid w:val="0015238D"/>
    <w:rsid w:val="00153D2D"/>
    <w:rsid w:val="00162B5D"/>
    <w:rsid w:val="0016448B"/>
    <w:rsid w:val="001741A0"/>
    <w:rsid w:val="00195C13"/>
    <w:rsid w:val="001A4B5D"/>
    <w:rsid w:val="001B54A3"/>
    <w:rsid w:val="001C1455"/>
    <w:rsid w:val="001C6E27"/>
    <w:rsid w:val="001C72F1"/>
    <w:rsid w:val="001C758C"/>
    <w:rsid w:val="001D4624"/>
    <w:rsid w:val="001D6703"/>
    <w:rsid w:val="001D6E40"/>
    <w:rsid w:val="001D79C7"/>
    <w:rsid w:val="001E09FB"/>
    <w:rsid w:val="001E0FBD"/>
    <w:rsid w:val="001E4730"/>
    <w:rsid w:val="001F13C9"/>
    <w:rsid w:val="00201C85"/>
    <w:rsid w:val="00226375"/>
    <w:rsid w:val="002270E9"/>
    <w:rsid w:val="00227973"/>
    <w:rsid w:val="002350DA"/>
    <w:rsid w:val="00237A95"/>
    <w:rsid w:val="00240308"/>
    <w:rsid w:val="00246031"/>
    <w:rsid w:val="00256326"/>
    <w:rsid w:val="00257C0F"/>
    <w:rsid w:val="00276D05"/>
    <w:rsid w:val="00291837"/>
    <w:rsid w:val="002B156B"/>
    <w:rsid w:val="002C0DD0"/>
    <w:rsid w:val="002C0F09"/>
    <w:rsid w:val="002D5247"/>
    <w:rsid w:val="002D6041"/>
    <w:rsid w:val="002E04D3"/>
    <w:rsid w:val="002E1A43"/>
    <w:rsid w:val="002E498C"/>
    <w:rsid w:val="002E68DD"/>
    <w:rsid w:val="002F0181"/>
    <w:rsid w:val="00303911"/>
    <w:rsid w:val="00306FEF"/>
    <w:rsid w:val="00337A0D"/>
    <w:rsid w:val="00340366"/>
    <w:rsid w:val="00361980"/>
    <w:rsid w:val="003628DD"/>
    <w:rsid w:val="00372421"/>
    <w:rsid w:val="00374B9E"/>
    <w:rsid w:val="0037510A"/>
    <w:rsid w:val="003804BE"/>
    <w:rsid w:val="00380C9A"/>
    <w:rsid w:val="003A2353"/>
    <w:rsid w:val="003B2665"/>
    <w:rsid w:val="003B2BD0"/>
    <w:rsid w:val="003B3672"/>
    <w:rsid w:val="003C5940"/>
    <w:rsid w:val="003D2087"/>
    <w:rsid w:val="003D3A32"/>
    <w:rsid w:val="003D4EBC"/>
    <w:rsid w:val="003E1E63"/>
    <w:rsid w:val="003F48D1"/>
    <w:rsid w:val="003F6FD8"/>
    <w:rsid w:val="004041FE"/>
    <w:rsid w:val="004067D8"/>
    <w:rsid w:val="00413192"/>
    <w:rsid w:val="004339B9"/>
    <w:rsid w:val="00436EB4"/>
    <w:rsid w:val="00447F97"/>
    <w:rsid w:val="00462BFE"/>
    <w:rsid w:val="00471CE4"/>
    <w:rsid w:val="004753AB"/>
    <w:rsid w:val="004758E6"/>
    <w:rsid w:val="0047758A"/>
    <w:rsid w:val="0048239D"/>
    <w:rsid w:val="0048249F"/>
    <w:rsid w:val="004862EF"/>
    <w:rsid w:val="004A070F"/>
    <w:rsid w:val="004B5BC6"/>
    <w:rsid w:val="004B69B8"/>
    <w:rsid w:val="004C4935"/>
    <w:rsid w:val="004E19A5"/>
    <w:rsid w:val="004E3A8A"/>
    <w:rsid w:val="004F25BD"/>
    <w:rsid w:val="004F7753"/>
    <w:rsid w:val="00501C4B"/>
    <w:rsid w:val="00504728"/>
    <w:rsid w:val="00553E94"/>
    <w:rsid w:val="00554C7C"/>
    <w:rsid w:val="005631AB"/>
    <w:rsid w:val="005721E5"/>
    <w:rsid w:val="0058265D"/>
    <w:rsid w:val="00587025"/>
    <w:rsid w:val="005913FE"/>
    <w:rsid w:val="00592BD8"/>
    <w:rsid w:val="00597117"/>
    <w:rsid w:val="005A50F0"/>
    <w:rsid w:val="005B2682"/>
    <w:rsid w:val="005B3710"/>
    <w:rsid w:val="005C582C"/>
    <w:rsid w:val="005D0BA7"/>
    <w:rsid w:val="005E4D58"/>
    <w:rsid w:val="005F0960"/>
    <w:rsid w:val="005F607C"/>
    <w:rsid w:val="00601C11"/>
    <w:rsid w:val="006174A5"/>
    <w:rsid w:val="00643AF1"/>
    <w:rsid w:val="0064616A"/>
    <w:rsid w:val="00651268"/>
    <w:rsid w:val="006538BB"/>
    <w:rsid w:val="0065577B"/>
    <w:rsid w:val="00664720"/>
    <w:rsid w:val="006746E1"/>
    <w:rsid w:val="0068010B"/>
    <w:rsid w:val="006A61C9"/>
    <w:rsid w:val="006C1700"/>
    <w:rsid w:val="006C5678"/>
    <w:rsid w:val="006D3B63"/>
    <w:rsid w:val="006E1D0C"/>
    <w:rsid w:val="006E7AE4"/>
    <w:rsid w:val="00701CAF"/>
    <w:rsid w:val="00714E23"/>
    <w:rsid w:val="007179B6"/>
    <w:rsid w:val="00743D12"/>
    <w:rsid w:val="007521BD"/>
    <w:rsid w:val="00753B67"/>
    <w:rsid w:val="00753D8B"/>
    <w:rsid w:val="00753E5B"/>
    <w:rsid w:val="00774FD9"/>
    <w:rsid w:val="00784E92"/>
    <w:rsid w:val="00790046"/>
    <w:rsid w:val="007A6132"/>
    <w:rsid w:val="007B2386"/>
    <w:rsid w:val="007B3EDF"/>
    <w:rsid w:val="007C0240"/>
    <w:rsid w:val="007E087A"/>
    <w:rsid w:val="007E4BED"/>
    <w:rsid w:val="007E5577"/>
    <w:rsid w:val="007F161B"/>
    <w:rsid w:val="007F5514"/>
    <w:rsid w:val="007F7364"/>
    <w:rsid w:val="00805A03"/>
    <w:rsid w:val="00811C25"/>
    <w:rsid w:val="0081757E"/>
    <w:rsid w:val="0082297B"/>
    <w:rsid w:val="00823119"/>
    <w:rsid w:val="00823487"/>
    <w:rsid w:val="0082661C"/>
    <w:rsid w:val="00834894"/>
    <w:rsid w:val="00843384"/>
    <w:rsid w:val="00854A7D"/>
    <w:rsid w:val="008613B1"/>
    <w:rsid w:val="00863077"/>
    <w:rsid w:val="00865B05"/>
    <w:rsid w:val="008672F9"/>
    <w:rsid w:val="008878D6"/>
    <w:rsid w:val="00891ED3"/>
    <w:rsid w:val="008933DD"/>
    <w:rsid w:val="008944C4"/>
    <w:rsid w:val="00897EA6"/>
    <w:rsid w:val="008A213F"/>
    <w:rsid w:val="008B053F"/>
    <w:rsid w:val="008B0C90"/>
    <w:rsid w:val="008B2FF3"/>
    <w:rsid w:val="008C1E18"/>
    <w:rsid w:val="008C301F"/>
    <w:rsid w:val="008C4194"/>
    <w:rsid w:val="008D0E47"/>
    <w:rsid w:val="008D6174"/>
    <w:rsid w:val="008E59B1"/>
    <w:rsid w:val="0090693B"/>
    <w:rsid w:val="00910748"/>
    <w:rsid w:val="00915B02"/>
    <w:rsid w:val="00944D83"/>
    <w:rsid w:val="00957F63"/>
    <w:rsid w:val="0096506B"/>
    <w:rsid w:val="00966068"/>
    <w:rsid w:val="00972A51"/>
    <w:rsid w:val="00974C89"/>
    <w:rsid w:val="00975019"/>
    <w:rsid w:val="00980D1F"/>
    <w:rsid w:val="009A2687"/>
    <w:rsid w:val="009A57DD"/>
    <w:rsid w:val="009B1438"/>
    <w:rsid w:val="009B3A37"/>
    <w:rsid w:val="009C2622"/>
    <w:rsid w:val="009C469A"/>
    <w:rsid w:val="009D4057"/>
    <w:rsid w:val="009E787B"/>
    <w:rsid w:val="009F0869"/>
    <w:rsid w:val="009F24C7"/>
    <w:rsid w:val="009F2A0C"/>
    <w:rsid w:val="009F7F72"/>
    <w:rsid w:val="00A2171F"/>
    <w:rsid w:val="00A24C32"/>
    <w:rsid w:val="00A25613"/>
    <w:rsid w:val="00A25EC1"/>
    <w:rsid w:val="00A30DFB"/>
    <w:rsid w:val="00A33E2E"/>
    <w:rsid w:val="00A34E43"/>
    <w:rsid w:val="00A3667E"/>
    <w:rsid w:val="00A5328B"/>
    <w:rsid w:val="00A643A2"/>
    <w:rsid w:val="00A655DB"/>
    <w:rsid w:val="00A71CCF"/>
    <w:rsid w:val="00A8297A"/>
    <w:rsid w:val="00AA250C"/>
    <w:rsid w:val="00AB180B"/>
    <w:rsid w:val="00AB22CD"/>
    <w:rsid w:val="00AB5A0A"/>
    <w:rsid w:val="00AD03DE"/>
    <w:rsid w:val="00AD0CD9"/>
    <w:rsid w:val="00AE203C"/>
    <w:rsid w:val="00AF5F7B"/>
    <w:rsid w:val="00B01341"/>
    <w:rsid w:val="00B13498"/>
    <w:rsid w:val="00B27F18"/>
    <w:rsid w:val="00B357E1"/>
    <w:rsid w:val="00B36DCD"/>
    <w:rsid w:val="00B57F1A"/>
    <w:rsid w:val="00B62000"/>
    <w:rsid w:val="00B6312D"/>
    <w:rsid w:val="00B722FD"/>
    <w:rsid w:val="00B74D15"/>
    <w:rsid w:val="00B766EF"/>
    <w:rsid w:val="00B935FF"/>
    <w:rsid w:val="00B96A7F"/>
    <w:rsid w:val="00B97B64"/>
    <w:rsid w:val="00B97C9F"/>
    <w:rsid w:val="00BA206A"/>
    <w:rsid w:val="00BC709A"/>
    <w:rsid w:val="00BD2C25"/>
    <w:rsid w:val="00BF0396"/>
    <w:rsid w:val="00C06123"/>
    <w:rsid w:val="00C15348"/>
    <w:rsid w:val="00C25999"/>
    <w:rsid w:val="00C26318"/>
    <w:rsid w:val="00C34719"/>
    <w:rsid w:val="00C43070"/>
    <w:rsid w:val="00C63570"/>
    <w:rsid w:val="00C64CCE"/>
    <w:rsid w:val="00C71500"/>
    <w:rsid w:val="00C74964"/>
    <w:rsid w:val="00C820AB"/>
    <w:rsid w:val="00CB0793"/>
    <w:rsid w:val="00CB43B3"/>
    <w:rsid w:val="00CC5E78"/>
    <w:rsid w:val="00CC6D24"/>
    <w:rsid w:val="00CD681C"/>
    <w:rsid w:val="00CE1F9C"/>
    <w:rsid w:val="00CE4449"/>
    <w:rsid w:val="00CE499C"/>
    <w:rsid w:val="00CF34CE"/>
    <w:rsid w:val="00CF5370"/>
    <w:rsid w:val="00D0474E"/>
    <w:rsid w:val="00D112A2"/>
    <w:rsid w:val="00D11BB6"/>
    <w:rsid w:val="00D13352"/>
    <w:rsid w:val="00D138CB"/>
    <w:rsid w:val="00D15E91"/>
    <w:rsid w:val="00D35440"/>
    <w:rsid w:val="00D7169A"/>
    <w:rsid w:val="00D741EA"/>
    <w:rsid w:val="00D8233D"/>
    <w:rsid w:val="00D977E1"/>
    <w:rsid w:val="00DA5276"/>
    <w:rsid w:val="00DC14A6"/>
    <w:rsid w:val="00DC2D0E"/>
    <w:rsid w:val="00DC6657"/>
    <w:rsid w:val="00DD1668"/>
    <w:rsid w:val="00DD1CEF"/>
    <w:rsid w:val="00DD70F4"/>
    <w:rsid w:val="00DE6D50"/>
    <w:rsid w:val="00DF105D"/>
    <w:rsid w:val="00DF2BDE"/>
    <w:rsid w:val="00E10F6A"/>
    <w:rsid w:val="00E17039"/>
    <w:rsid w:val="00E20400"/>
    <w:rsid w:val="00E2641D"/>
    <w:rsid w:val="00E276C6"/>
    <w:rsid w:val="00E37F80"/>
    <w:rsid w:val="00E40CB8"/>
    <w:rsid w:val="00E512F6"/>
    <w:rsid w:val="00E64C60"/>
    <w:rsid w:val="00E66A45"/>
    <w:rsid w:val="00E70986"/>
    <w:rsid w:val="00E72BBE"/>
    <w:rsid w:val="00E75CC8"/>
    <w:rsid w:val="00E902A0"/>
    <w:rsid w:val="00EA5F85"/>
    <w:rsid w:val="00EA7CE4"/>
    <w:rsid w:val="00EB42FB"/>
    <w:rsid w:val="00EB6B0A"/>
    <w:rsid w:val="00EC3708"/>
    <w:rsid w:val="00EC4F0D"/>
    <w:rsid w:val="00ED1DFB"/>
    <w:rsid w:val="00ED52F2"/>
    <w:rsid w:val="00EE55AD"/>
    <w:rsid w:val="00EF1F2B"/>
    <w:rsid w:val="00EF2089"/>
    <w:rsid w:val="00EF2165"/>
    <w:rsid w:val="00EF2DD5"/>
    <w:rsid w:val="00F1451A"/>
    <w:rsid w:val="00F17E59"/>
    <w:rsid w:val="00F32356"/>
    <w:rsid w:val="00F341C1"/>
    <w:rsid w:val="00F600E5"/>
    <w:rsid w:val="00F61E02"/>
    <w:rsid w:val="00F647BA"/>
    <w:rsid w:val="00F71D6A"/>
    <w:rsid w:val="00F7550F"/>
    <w:rsid w:val="00F766E2"/>
    <w:rsid w:val="00F847FC"/>
    <w:rsid w:val="00F910E4"/>
    <w:rsid w:val="00FC2965"/>
    <w:rsid w:val="00FC4A98"/>
    <w:rsid w:val="00FC6C4F"/>
    <w:rsid w:val="00FD4D83"/>
    <w:rsid w:val="00FE0FD8"/>
    <w:rsid w:val="00FE7457"/>
    <w:rsid w:val="00FF37F5"/>
    <w:rsid w:val="00FF7808"/>
  </w:rsids>
  <m:mathPr>
    <m:mathFont m:val="Cambria Math"/>
    <m:brkBin m:val="before"/>
    <m:brkBinSub m:val="--"/>
    <m:smallFrac m:val="0"/>
    <m:dispDef/>
    <m:lMargin m:val="0"/>
    <m:rMargin m:val="0"/>
    <m:defJc m:val="centerGroup"/>
    <m:wrapIndent m:val="1440"/>
    <m:intLim m:val="subSup"/>
    <m:naryLim m:val="undOvr"/>
  </m:mathPr>
  <w:themeFontLang w:val="el-GR"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40AF0E"/>
  <w15:docId w15:val="{BA10A69F-95A2-43A2-9BEF-3595652B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348"/>
    <w:rPr>
      <w:rFonts w:ascii="Calibri" w:hAnsi="Calibri" w:cs="Times New Roman"/>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5348"/>
    <w:pPr>
      <w:tabs>
        <w:tab w:val="center" w:pos="4153"/>
        <w:tab w:val="right" w:pos="8306"/>
      </w:tabs>
      <w:spacing w:after="0" w:line="240" w:lineRule="auto"/>
    </w:pPr>
  </w:style>
  <w:style w:type="character" w:customStyle="1" w:styleId="Char">
    <w:name w:val="Κεφαλίδα Char"/>
    <w:basedOn w:val="a0"/>
    <w:link w:val="a3"/>
    <w:uiPriority w:val="99"/>
    <w:rsid w:val="00C15348"/>
    <w:rPr>
      <w:rFonts w:ascii="Calibri" w:hAnsi="Calibri" w:cs="Times New Roman"/>
      <w:lang w:val="de-DE"/>
    </w:rPr>
  </w:style>
  <w:style w:type="paragraph" w:styleId="a4">
    <w:name w:val="footer"/>
    <w:basedOn w:val="a"/>
    <w:link w:val="Char0"/>
    <w:uiPriority w:val="99"/>
    <w:unhideWhenUsed/>
    <w:rsid w:val="00C15348"/>
    <w:pPr>
      <w:tabs>
        <w:tab w:val="center" w:pos="4153"/>
        <w:tab w:val="right" w:pos="8306"/>
      </w:tabs>
      <w:spacing w:after="0" w:line="240" w:lineRule="auto"/>
    </w:pPr>
  </w:style>
  <w:style w:type="character" w:customStyle="1" w:styleId="Char0">
    <w:name w:val="Υποσέλιδο Char"/>
    <w:basedOn w:val="a0"/>
    <w:link w:val="a4"/>
    <w:uiPriority w:val="99"/>
    <w:rsid w:val="00C15348"/>
    <w:rPr>
      <w:rFonts w:ascii="Calibri" w:hAnsi="Calibri" w:cs="Times New Roman"/>
      <w:lang w:val="de-DE"/>
    </w:rPr>
  </w:style>
  <w:style w:type="paragraph" w:customStyle="1" w:styleId="EinfAbs">
    <w:name w:val="[Einf. Abs.]"/>
    <w:basedOn w:val="a"/>
    <w:uiPriority w:val="99"/>
    <w:rsid w:val="00C1534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Web">
    <w:name w:val="Normal (Web)"/>
    <w:basedOn w:val="a"/>
    <w:uiPriority w:val="99"/>
    <w:unhideWhenUsed/>
    <w:rsid w:val="008672F9"/>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FuzeileText">
    <w:name w:val="Fußzeile (Text)"/>
    <w:basedOn w:val="a"/>
    <w:uiPriority w:val="8"/>
    <w:qFormat/>
    <w:rsid w:val="00F847FC"/>
    <w:pPr>
      <w:spacing w:after="40"/>
    </w:pPr>
    <w:rPr>
      <w:sz w:val="14"/>
      <w:szCs w:val="14"/>
    </w:rPr>
  </w:style>
  <w:style w:type="paragraph" w:customStyle="1" w:styleId="Default">
    <w:name w:val="Default"/>
    <w:rsid w:val="005E4D58"/>
    <w:pPr>
      <w:autoSpaceDE w:val="0"/>
      <w:autoSpaceDN w:val="0"/>
      <w:adjustRightInd w:val="0"/>
      <w:spacing w:after="0" w:line="240" w:lineRule="auto"/>
    </w:pPr>
    <w:rPr>
      <w:rFonts w:ascii="Calibri" w:eastAsiaTheme="minorEastAsia" w:hAnsi="Calibri" w:cs="Calibri"/>
      <w:color w:val="000000"/>
      <w:sz w:val="24"/>
      <w:szCs w:val="24"/>
      <w:lang w:eastAsia="zh-TW"/>
    </w:rPr>
  </w:style>
  <w:style w:type="character" w:styleId="a5">
    <w:name w:val="Strong"/>
    <w:basedOn w:val="a0"/>
    <w:uiPriority w:val="22"/>
    <w:qFormat/>
    <w:rsid w:val="00B36DCD"/>
    <w:rPr>
      <w:b/>
      <w:bCs/>
    </w:rPr>
  </w:style>
  <w:style w:type="character" w:styleId="-">
    <w:name w:val="Hyperlink"/>
    <w:basedOn w:val="a0"/>
    <w:uiPriority w:val="99"/>
    <w:unhideWhenUsed/>
    <w:rsid w:val="00337A0D"/>
    <w:rPr>
      <w:color w:val="0000FF" w:themeColor="hyperlink"/>
      <w:u w:val="single"/>
    </w:rPr>
  </w:style>
  <w:style w:type="paragraph" w:styleId="a6">
    <w:name w:val="Balloon Text"/>
    <w:basedOn w:val="a"/>
    <w:link w:val="Char1"/>
    <w:uiPriority w:val="99"/>
    <w:semiHidden/>
    <w:unhideWhenUsed/>
    <w:rsid w:val="007E4BED"/>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7E4BED"/>
    <w:rPr>
      <w:rFonts w:ascii="Segoe UI" w:hAnsi="Segoe UI" w:cs="Segoe UI"/>
      <w:sz w:val="18"/>
      <w:szCs w:val="18"/>
      <w:lang w:val="de-DE"/>
    </w:rPr>
  </w:style>
  <w:style w:type="character" w:customStyle="1" w:styleId="lidl-rtefontface-11">
    <w:name w:val="lidl-rtefontface-11"/>
    <w:basedOn w:val="a0"/>
    <w:rsid w:val="007E4BED"/>
    <w:rPr>
      <w:rFonts w:ascii="Arial" w:hAnsi="Arial" w:cs="Arial" w:hint="default"/>
    </w:rPr>
  </w:style>
  <w:style w:type="character" w:styleId="a7">
    <w:name w:val="Emphasis"/>
    <w:basedOn w:val="a0"/>
    <w:uiPriority w:val="20"/>
    <w:qFormat/>
    <w:rsid w:val="007E4BED"/>
    <w:rPr>
      <w:i/>
      <w:iCs/>
    </w:rPr>
  </w:style>
  <w:style w:type="paragraph" w:styleId="a8">
    <w:name w:val="List Paragraph"/>
    <w:basedOn w:val="a"/>
    <w:uiPriority w:val="34"/>
    <w:qFormat/>
    <w:rsid w:val="001313C7"/>
    <w:pPr>
      <w:ind w:left="720"/>
      <w:contextualSpacing/>
    </w:pPr>
  </w:style>
  <w:style w:type="character" w:customStyle="1" w:styleId="lidl-rtefontface-1">
    <w:name w:val="lidl-rtefontface-1"/>
    <w:basedOn w:val="a0"/>
    <w:rsid w:val="005B2682"/>
  </w:style>
  <w:style w:type="character" w:styleId="a9">
    <w:name w:val="Unresolved Mention"/>
    <w:basedOn w:val="a0"/>
    <w:uiPriority w:val="99"/>
    <w:semiHidden/>
    <w:unhideWhenUsed/>
    <w:rsid w:val="00EF1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516968">
      <w:bodyDiv w:val="1"/>
      <w:marLeft w:val="0"/>
      <w:marRight w:val="0"/>
      <w:marTop w:val="0"/>
      <w:marBottom w:val="0"/>
      <w:divBdr>
        <w:top w:val="none" w:sz="0" w:space="0" w:color="auto"/>
        <w:left w:val="none" w:sz="0" w:space="0" w:color="auto"/>
        <w:bottom w:val="none" w:sz="0" w:space="0" w:color="auto"/>
        <w:right w:val="none" w:sz="0" w:space="0" w:color="auto"/>
      </w:divBdr>
    </w:div>
    <w:div w:id="1233467730">
      <w:bodyDiv w:val="1"/>
      <w:marLeft w:val="0"/>
      <w:marRight w:val="0"/>
      <w:marTop w:val="0"/>
      <w:marBottom w:val="0"/>
      <w:divBdr>
        <w:top w:val="none" w:sz="0" w:space="0" w:color="auto"/>
        <w:left w:val="none" w:sz="0" w:space="0" w:color="auto"/>
        <w:bottom w:val="none" w:sz="0" w:space="0" w:color="auto"/>
        <w:right w:val="none" w:sz="0" w:space="0" w:color="auto"/>
      </w:divBdr>
    </w:div>
    <w:div w:id="150558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1g9uWzOSzZc"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nkedin.com/company/lidl-hella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lidl_hella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witter.com/Lidl_Hellas_" TargetMode="External"/><Relationship Id="rId4" Type="http://schemas.openxmlformats.org/officeDocument/2006/relationships/settings" Target="settings.xml"/><Relationship Id="rId9" Type="http://schemas.openxmlformats.org/officeDocument/2006/relationships/hyperlink" Target="http://www.facebook.com/lidlg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DA1DC-5AAF-46C9-8348-3F048D8B4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549</Words>
  <Characters>2970</Characters>
  <Application>Microsoft Office Word</Application>
  <DocSecurity>0</DocSecurity>
  <Lines>24</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Mirsini Marouli</dc:creator>
  <cp:keywords/>
  <dc:description/>
  <cp:lastModifiedBy>Koptsi, Anastasia</cp:lastModifiedBy>
  <cp:revision>17</cp:revision>
  <cp:lastPrinted>2017-09-18T08:53:00Z</cp:lastPrinted>
  <dcterms:created xsi:type="dcterms:W3CDTF">2020-11-06T16:07:00Z</dcterms:created>
  <dcterms:modified xsi:type="dcterms:W3CDTF">2020-11-19T14:10:00Z</dcterms:modified>
</cp:coreProperties>
</file>