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B5598" w14:textId="77777777" w:rsidR="00803086" w:rsidRDefault="00803086" w:rsidP="0080308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5409FBD0" w:rsidR="00C15348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6B7513">
        <w:rPr>
          <w:rFonts w:ascii="Lidl Font Pro" w:hAnsi="Lidl Font Pro" w:cs="Helv"/>
          <w:sz w:val="22"/>
          <w:szCs w:val="22"/>
          <w:lang w:val="el-GR"/>
        </w:rPr>
        <w:t>1</w:t>
      </w:r>
      <w:r w:rsidR="00BD4B3F">
        <w:rPr>
          <w:rFonts w:ascii="Lidl Font Pro" w:hAnsi="Lidl Font Pro" w:cs="Helv"/>
          <w:sz w:val="22"/>
          <w:szCs w:val="22"/>
          <w:lang w:val="el-GR"/>
        </w:rPr>
        <w:t>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0</w:t>
      </w:r>
      <w:r w:rsidR="00A2495E">
        <w:rPr>
          <w:rFonts w:ascii="Lidl Font Pro" w:hAnsi="Lidl Font Pro" w:cs="Helv"/>
          <w:sz w:val="22"/>
          <w:szCs w:val="22"/>
          <w:lang w:val="el-GR"/>
        </w:rPr>
        <w:t>6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4093ED0F" w14:textId="5B3F7671" w:rsidR="002C6916" w:rsidRDefault="002C691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3F157583" w14:textId="77777777" w:rsidR="00BD4B3F" w:rsidRDefault="00BD4B3F" w:rsidP="00BD4B3F">
      <w:pPr>
        <w:spacing w:after="120" w:line="240" w:lineRule="auto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7029D35E" w14:textId="0F9EA501" w:rsidR="00BD4B3F" w:rsidRDefault="00BD4B3F" w:rsidP="00BD4B3F">
      <w:pPr>
        <w:spacing w:after="12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B779D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ΕΛΛΑΣ ΜΕΙΩΝΕΙ ΣΥΝΕΧΩΣ ΤΟ ΕΝΕΡΓΕΙΑΚΟ ΤΗΣ ΑΠΟΤΥΠΩΜΑ</w:t>
      </w:r>
    </w:p>
    <w:p w14:paraId="15BBE619" w14:textId="77777777" w:rsidR="00BD4B3F" w:rsidRDefault="00BD4B3F" w:rsidP="00BD4B3F">
      <w:pPr>
        <w:spacing w:after="12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</w:pPr>
    </w:p>
    <w:p w14:paraId="647709FF" w14:textId="77777777" w:rsidR="00BD4B3F" w:rsidRDefault="00BD4B3F" w:rsidP="00BD4B3F">
      <w:pPr>
        <w:spacing w:after="12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</w:pPr>
      <w:r w:rsidRPr="0040403B"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  <w:t>Εξασφαλίζ</w:t>
      </w:r>
      <w:r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  <w:t>ει</w:t>
      </w:r>
      <w:r w:rsidRPr="0040403B"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  <w:t xml:space="preserve"> για 3</w:t>
      </w:r>
      <w:r w:rsidRPr="0040403B">
        <w:rPr>
          <w:rFonts w:ascii="Lidl Font Pro" w:hAnsi="Lidl Font Pro" w:cs="Calibri-Bold"/>
          <w:b/>
          <w:bCs/>
          <w:color w:val="1F497D" w:themeColor="text2"/>
          <w:sz w:val="28"/>
          <w:szCs w:val="28"/>
          <w:vertAlign w:val="superscript"/>
          <w:lang w:val="el-GR"/>
        </w:rPr>
        <w:t>η</w:t>
      </w:r>
      <w:r w:rsidRPr="0040403B"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  <w:t xml:space="preserve"> συνεχή χρονιά πράσιν</w:t>
      </w:r>
      <w:r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  <w:t>α</w:t>
      </w:r>
      <w:r w:rsidRPr="0040403B"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  <w:t xml:space="preserve"> πιστοποιητικ</w:t>
      </w:r>
      <w:r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  <w:t>ά</w:t>
      </w:r>
    </w:p>
    <w:p w14:paraId="45C76F53" w14:textId="77777777" w:rsidR="00BD4B3F" w:rsidRPr="0040403B" w:rsidRDefault="00BD4B3F" w:rsidP="00BD4B3F">
      <w:pPr>
        <w:spacing w:after="120" w:line="240" w:lineRule="auto"/>
        <w:jc w:val="center"/>
        <w:rPr>
          <w:rFonts w:ascii="Lidl Font Pro" w:hAnsi="Lidl Font Pro"/>
          <w:sz w:val="28"/>
          <w:szCs w:val="28"/>
          <w:lang w:val="el-GR"/>
        </w:rPr>
      </w:pPr>
    </w:p>
    <w:p w14:paraId="0F06AE61" w14:textId="1AB0DB52" w:rsidR="00BD4B3F" w:rsidRPr="00580AD0" w:rsidRDefault="00BD4B3F" w:rsidP="00BD4B3F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bookmarkStart w:id="0" w:name="_Hlk36814876"/>
      <w:r w:rsidRPr="00580AD0">
        <w:rPr>
          <w:rFonts w:ascii="Lidl Font Pro" w:hAnsi="Lidl Font Pro"/>
          <w:color w:val="000000" w:themeColor="text1"/>
          <w:lang w:val="el-GR"/>
        </w:rPr>
        <w:t xml:space="preserve">Για </w:t>
      </w:r>
      <w:r>
        <w:rPr>
          <w:rFonts w:ascii="Lidl Font Pro" w:hAnsi="Lidl Font Pro"/>
          <w:color w:val="000000" w:themeColor="text1"/>
          <w:lang w:val="el-GR"/>
        </w:rPr>
        <w:t>τρίτη συνεχή</w:t>
      </w:r>
      <w:r w:rsidRPr="00580AD0">
        <w:rPr>
          <w:rFonts w:ascii="Lidl Font Pro" w:hAnsi="Lidl Font Pro"/>
          <w:color w:val="000000" w:themeColor="text1"/>
          <w:lang w:val="el-GR"/>
        </w:rPr>
        <w:t xml:space="preserve"> χρονιά</w:t>
      </w:r>
      <w:r>
        <w:rPr>
          <w:rFonts w:ascii="Lidl Font Pro" w:hAnsi="Lidl Font Pro"/>
          <w:color w:val="000000" w:themeColor="text1"/>
          <w:lang w:val="el-GR"/>
        </w:rPr>
        <w:t xml:space="preserve"> η </w:t>
      </w:r>
      <w:r>
        <w:rPr>
          <w:rFonts w:ascii="Lidl Font Pro" w:hAnsi="Lidl Font Pro"/>
          <w:color w:val="000000" w:themeColor="text1"/>
          <w:lang w:val="en-US"/>
        </w:rPr>
        <w:t>Lidl</w:t>
      </w:r>
      <w:r w:rsidRPr="00580AD0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Ελλάς </w:t>
      </w:r>
      <w:r w:rsidR="00326746">
        <w:rPr>
          <w:rFonts w:ascii="Lidl Font Pro" w:hAnsi="Lidl Font Pro"/>
          <w:color w:val="000000" w:themeColor="text1"/>
          <w:lang w:val="el-GR"/>
        </w:rPr>
        <w:t>εξασφαλίζει</w:t>
      </w:r>
      <w:r w:rsidRPr="00580AD0">
        <w:rPr>
          <w:rFonts w:ascii="Lidl Font Pro" w:hAnsi="Lidl Font Pro"/>
          <w:color w:val="000000" w:themeColor="text1"/>
          <w:lang w:val="el-GR"/>
        </w:rPr>
        <w:t xml:space="preserve"> εγγυήσεις προέλευσης (Πράσινα Πιστοποιητικά) για το 100% της ενέργειας που προμηθε</w:t>
      </w:r>
      <w:r>
        <w:rPr>
          <w:rFonts w:ascii="Lidl Font Pro" w:hAnsi="Lidl Font Pro"/>
          <w:color w:val="000000" w:themeColor="text1"/>
          <w:lang w:val="el-GR"/>
        </w:rPr>
        <w:t>ύεται</w:t>
      </w:r>
      <w:r w:rsidRPr="00580AD0">
        <w:rPr>
          <w:rFonts w:ascii="Lidl Font Pro" w:hAnsi="Lidl Font Pro"/>
          <w:color w:val="000000" w:themeColor="text1"/>
          <w:lang w:val="el-GR"/>
        </w:rPr>
        <w:t xml:space="preserve"> από την </w:t>
      </w:r>
      <w:proofErr w:type="spellStart"/>
      <w:r w:rsidRPr="00580AD0">
        <w:rPr>
          <w:rFonts w:ascii="Lidl Font Pro" w:hAnsi="Lidl Font Pro"/>
          <w:color w:val="000000" w:themeColor="text1"/>
          <w:lang w:val="el-GR"/>
        </w:rPr>
        <w:t>Protergia</w:t>
      </w:r>
      <w:proofErr w:type="spellEnd"/>
      <w:r w:rsidRPr="00580AD0">
        <w:rPr>
          <w:rFonts w:ascii="Lidl Font Pro" w:hAnsi="Lidl Font Pro"/>
          <w:color w:val="000000" w:themeColor="text1"/>
          <w:lang w:val="el-GR"/>
        </w:rPr>
        <w:t xml:space="preserve">, τον Τομέα Ηλεκτρικής Ενέργειας </w:t>
      </w:r>
      <w:r>
        <w:rPr>
          <w:rFonts w:ascii="Lidl Font Pro" w:hAnsi="Lidl Font Pro"/>
          <w:color w:val="000000" w:themeColor="text1"/>
          <w:lang w:val="el-GR"/>
        </w:rPr>
        <w:t>της</w:t>
      </w:r>
      <w:r w:rsidRPr="00580AD0">
        <w:rPr>
          <w:rFonts w:ascii="Lidl Font Pro" w:hAnsi="Lidl Font Pro"/>
          <w:color w:val="000000" w:themeColor="text1"/>
          <w:lang w:val="el-GR"/>
        </w:rPr>
        <w:t xml:space="preserve"> MYTILINEOS.</w:t>
      </w:r>
    </w:p>
    <w:p w14:paraId="0E5C6FF2" w14:textId="77777777" w:rsidR="00BD4B3F" w:rsidRPr="00580AD0" w:rsidRDefault="00BD4B3F" w:rsidP="00BD4B3F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580AD0">
        <w:rPr>
          <w:rFonts w:ascii="Lidl Font Pro" w:hAnsi="Lidl Font Pro"/>
          <w:color w:val="000000" w:themeColor="text1"/>
          <w:lang w:val="el-GR"/>
        </w:rPr>
        <w:t>Τα Πράσινα Πιστοποιητικά καταδεικνύουν την προσήλωσ</w:t>
      </w:r>
      <w:r>
        <w:rPr>
          <w:rFonts w:ascii="Lidl Font Pro" w:hAnsi="Lidl Font Pro"/>
          <w:color w:val="000000" w:themeColor="text1"/>
          <w:lang w:val="el-GR"/>
        </w:rPr>
        <w:t>η</w:t>
      </w:r>
      <w:r w:rsidRPr="00580AD0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της εταιρίας</w:t>
      </w:r>
      <w:r w:rsidRPr="00580AD0">
        <w:rPr>
          <w:rFonts w:ascii="Lidl Font Pro" w:hAnsi="Lidl Font Pro"/>
          <w:color w:val="000000" w:themeColor="text1"/>
          <w:lang w:val="el-GR"/>
        </w:rPr>
        <w:t xml:space="preserve"> στη μείωση του ενεργειακού </w:t>
      </w:r>
      <w:r>
        <w:rPr>
          <w:rFonts w:ascii="Lidl Font Pro" w:hAnsi="Lidl Font Pro"/>
          <w:color w:val="000000" w:themeColor="text1"/>
          <w:lang w:val="el-GR"/>
        </w:rPr>
        <w:t>της</w:t>
      </w:r>
      <w:r w:rsidRPr="00580AD0">
        <w:rPr>
          <w:rFonts w:ascii="Lidl Font Pro" w:hAnsi="Lidl Font Pro"/>
          <w:color w:val="000000" w:themeColor="text1"/>
          <w:lang w:val="el-GR"/>
        </w:rPr>
        <w:t xml:space="preserve"> αποτυπώματος και στην ελαχιστοποίηση των εκπομπών CO2. Μέσω των ενεργειακών υπηρεσιών της </w:t>
      </w:r>
      <w:proofErr w:type="spellStart"/>
      <w:r w:rsidRPr="00580AD0">
        <w:rPr>
          <w:rFonts w:ascii="Lidl Font Pro" w:hAnsi="Lidl Font Pro"/>
          <w:color w:val="000000" w:themeColor="text1"/>
          <w:lang w:val="el-GR"/>
        </w:rPr>
        <w:t>Protergia</w:t>
      </w:r>
      <w:proofErr w:type="spellEnd"/>
      <w:r w:rsidRPr="00580AD0">
        <w:rPr>
          <w:rFonts w:ascii="Lidl Font Pro" w:hAnsi="Lidl Font Pro"/>
          <w:color w:val="000000" w:themeColor="text1"/>
          <w:lang w:val="el-GR"/>
        </w:rPr>
        <w:t xml:space="preserve"> για τις επιχειρήσεις, διασφαλίζεται ότι για την ηλεκτρική ενέργεια που καταναλώθηκε, έχει παραχθεί ισόποση «πράσινη» ενέργεια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Pr="00580AD0">
        <w:rPr>
          <w:rFonts w:ascii="Lidl Font Pro" w:hAnsi="Lidl Font Pro"/>
          <w:color w:val="000000" w:themeColor="text1"/>
          <w:lang w:val="el-GR"/>
        </w:rPr>
        <w:t>από χρήση Ανανεώσιμων Πηγών Ενέργειας</w:t>
      </w:r>
      <w:r>
        <w:rPr>
          <w:rFonts w:ascii="Lidl Font Pro" w:hAnsi="Lidl Font Pro"/>
          <w:color w:val="000000" w:themeColor="text1"/>
          <w:lang w:val="el-GR"/>
        </w:rPr>
        <w:t>.</w:t>
      </w:r>
    </w:p>
    <w:p w14:paraId="0B3F4CF1" w14:textId="77777777" w:rsidR="00BD4B3F" w:rsidRPr="00E75890" w:rsidRDefault="00BD4B3F" w:rsidP="00BD4B3F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E75890">
        <w:rPr>
          <w:rFonts w:ascii="Lidl Font Pro" w:hAnsi="Lidl Font Pro"/>
          <w:color w:val="000000" w:themeColor="text1"/>
          <w:lang w:val="el-GR"/>
        </w:rPr>
        <w:t xml:space="preserve">Συγκεκριμένα, ανακλήθηκαν για λογαριασμό της </w:t>
      </w:r>
      <w:proofErr w:type="spellStart"/>
      <w:r w:rsidRPr="00E75890">
        <w:rPr>
          <w:rFonts w:ascii="Lidl Font Pro" w:hAnsi="Lidl Font Pro"/>
          <w:color w:val="000000" w:themeColor="text1"/>
          <w:lang w:val="el-GR"/>
        </w:rPr>
        <w:t>Lidl</w:t>
      </w:r>
      <w:proofErr w:type="spellEnd"/>
      <w:r w:rsidRPr="00E75890">
        <w:rPr>
          <w:rFonts w:ascii="Lidl Font Pro" w:hAnsi="Lidl Font Pro"/>
          <w:color w:val="000000" w:themeColor="text1"/>
          <w:lang w:val="el-GR"/>
        </w:rPr>
        <w:t xml:space="preserve"> Ελλάς, 122.671 Εγγυήσεις Προέλευσης για ηλεκτρική ενέργεια που παράχθηκε από ΑΠΕ και αντιστοιχούν στο 100% της ενέργειας που προμηθεύτηκε από την </w:t>
      </w:r>
      <w:proofErr w:type="spellStart"/>
      <w:r w:rsidRPr="00E75890">
        <w:rPr>
          <w:rFonts w:ascii="Lidl Font Pro" w:hAnsi="Lidl Font Pro"/>
          <w:color w:val="000000" w:themeColor="text1"/>
          <w:lang w:val="en-US"/>
        </w:rPr>
        <w:t>Protergia</w:t>
      </w:r>
      <w:proofErr w:type="spellEnd"/>
      <w:r w:rsidRPr="00E75890">
        <w:rPr>
          <w:rFonts w:ascii="Lidl Font Pro" w:hAnsi="Lidl Font Pro"/>
          <w:color w:val="000000" w:themeColor="text1"/>
          <w:lang w:val="el-GR"/>
        </w:rPr>
        <w:t xml:space="preserve">, τον τομέα ηλεκτρικής ενέργειας </w:t>
      </w:r>
      <w:r w:rsidRPr="00E75890">
        <w:rPr>
          <w:rFonts w:ascii="Lidl Font Pro" w:hAnsi="Lidl Font Pro" w:cs="Calibri"/>
          <w:color w:val="000000" w:themeColor="text1"/>
          <w:lang w:val="el-GR"/>
        </w:rPr>
        <w:t xml:space="preserve">της MYTILINEOS, </w:t>
      </w:r>
      <w:r w:rsidRPr="00E75890">
        <w:rPr>
          <w:rFonts w:ascii="Lidl Font Pro" w:hAnsi="Lidl Font Pro"/>
          <w:color w:val="000000" w:themeColor="text1"/>
          <w:lang w:val="el-GR"/>
        </w:rPr>
        <w:t>τη χρονική περίοδο από 01.01.2019 έως 31.12.2019. Κάτοχος των παραπάνω πιστοποιητικών ήταν η «Μυτιληναίος Ανώνυμος Εταιρία – Όμιλος Επιχειρήσεων», σύμφωνα και με τις αντίστοιχες βεβαιώσεις που εκδόθηκαν από τον αρμόδιο φορέα Διαχειριστή ΑΠΕ &amp; Εγγυήσεων Προέλευσης (ΔΑΠΕΕΠ).</w:t>
      </w:r>
    </w:p>
    <w:p w14:paraId="16776B9B" w14:textId="67CFF38D" w:rsidR="00BD4B3F" w:rsidRPr="00580AD0" w:rsidRDefault="00BD4B3F" w:rsidP="00BD4B3F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580AD0">
        <w:rPr>
          <w:rFonts w:ascii="Lidl Font Pro" w:hAnsi="Lidl Font Pro"/>
          <w:color w:val="000000" w:themeColor="text1"/>
          <w:lang w:val="el-GR"/>
        </w:rPr>
        <w:t>«</w:t>
      </w:r>
      <w:r>
        <w:rPr>
          <w:rFonts w:ascii="Lidl Font Pro" w:hAnsi="Lidl Font Pro"/>
          <w:color w:val="000000" w:themeColor="text1"/>
          <w:lang w:val="el-GR"/>
        </w:rPr>
        <w:t xml:space="preserve">Στη </w:t>
      </w:r>
      <w:r>
        <w:rPr>
          <w:rFonts w:ascii="Lidl Font Pro" w:hAnsi="Lidl Font Pro"/>
          <w:color w:val="000000" w:themeColor="text1"/>
          <w:lang w:val="en-US"/>
        </w:rPr>
        <w:t>Lidl</w:t>
      </w:r>
      <w:r w:rsidRPr="000C6368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Ελλάς</w:t>
      </w:r>
      <w:r w:rsidRPr="000C6368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δεσμευόμαστε για την προστασία του περιβάλλοντος, μειώνοντας σταθερά το ενεργειακό μας αποτύπωμα, ενώ παράλληλα ενισχύουμε τη χρηματοδότηση των πράσινων επενδύσεων</w:t>
      </w:r>
      <w:r w:rsidRPr="00580AD0">
        <w:rPr>
          <w:rFonts w:ascii="Lidl Font Pro" w:hAnsi="Lidl Font Pro"/>
          <w:color w:val="000000" w:themeColor="text1"/>
          <w:lang w:val="el-GR"/>
        </w:rPr>
        <w:t xml:space="preserve">», δήλωσε η Βασιλική </w:t>
      </w:r>
      <w:proofErr w:type="spellStart"/>
      <w:r w:rsidRPr="00580AD0">
        <w:rPr>
          <w:rFonts w:ascii="Lidl Font Pro" w:hAnsi="Lidl Font Pro"/>
          <w:color w:val="000000" w:themeColor="text1"/>
          <w:lang w:val="el-GR"/>
        </w:rPr>
        <w:t>Αδαμίδου</w:t>
      </w:r>
      <w:proofErr w:type="spellEnd"/>
      <w:r w:rsidRPr="00580AD0">
        <w:rPr>
          <w:rFonts w:ascii="Lidl Font Pro" w:hAnsi="Lidl Font Pro"/>
          <w:color w:val="000000" w:themeColor="text1"/>
          <w:lang w:val="el-GR"/>
        </w:rPr>
        <w:t xml:space="preserve"> - </w:t>
      </w:r>
      <w:r w:rsidRPr="00580AD0">
        <w:rPr>
          <w:rFonts w:ascii="Lidl Font Pro" w:hAnsi="Lidl Font Pro"/>
          <w:color w:val="000000" w:themeColor="text1"/>
          <w:lang w:val="el-GR"/>
        </w:rPr>
        <w:lastRenderedPageBreak/>
        <w:t xml:space="preserve">Διευθύντρια Επικοινωνίας, Εταιρικής Υπευθυνότητας και Μέσων Κοινωνικής Δικτύωσης της </w:t>
      </w:r>
      <w:r w:rsidR="00326746">
        <w:rPr>
          <w:rFonts w:ascii="Lidl Font Pro" w:hAnsi="Lidl Font Pro"/>
          <w:color w:val="000000" w:themeColor="text1"/>
        </w:rPr>
        <w:t>Lidl</w:t>
      </w:r>
      <w:r w:rsidR="00326746" w:rsidRPr="00326746">
        <w:rPr>
          <w:rFonts w:ascii="Lidl Font Pro" w:hAnsi="Lidl Font Pro"/>
          <w:color w:val="000000" w:themeColor="text1"/>
          <w:lang w:val="el-GR"/>
        </w:rPr>
        <w:t xml:space="preserve"> </w:t>
      </w:r>
      <w:r w:rsidR="00326746">
        <w:rPr>
          <w:rFonts w:ascii="Lidl Font Pro" w:hAnsi="Lidl Font Pro"/>
          <w:color w:val="000000" w:themeColor="text1"/>
          <w:lang w:val="el-GR"/>
        </w:rPr>
        <w:t>Ελλάς</w:t>
      </w:r>
      <w:r w:rsidRPr="00580AD0">
        <w:rPr>
          <w:rFonts w:ascii="Lidl Font Pro" w:hAnsi="Lidl Font Pro"/>
          <w:color w:val="000000" w:themeColor="text1"/>
          <w:lang w:val="el-GR"/>
        </w:rPr>
        <w:t>.</w:t>
      </w:r>
      <w:bookmarkStart w:id="1" w:name="_GoBack"/>
      <w:bookmarkEnd w:id="1"/>
    </w:p>
    <w:p w14:paraId="7E67D9AB" w14:textId="77777777" w:rsidR="00BD4B3F" w:rsidRDefault="00BD4B3F" w:rsidP="00BD4B3F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71167672" w14:textId="77777777" w:rsidR="00BD4B3F" w:rsidRDefault="00BD4B3F" w:rsidP="00BD4B3F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05CAE10A" w14:textId="77777777" w:rsidR="00BD4B3F" w:rsidRDefault="00BD4B3F" w:rsidP="00BD4B3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n-U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>
        <w:rPr>
          <w:rFonts w:ascii="Lidl Font Pro" w:hAnsi="Lidl Font Pro" w:cs="Calibri,Bold"/>
          <w:b/>
          <w:bCs/>
          <w:color w:val="1F497D"/>
          <w:lang w:val="en-US"/>
        </w:rPr>
        <w:t>lidl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-</w:t>
      </w:r>
      <w:proofErr w:type="spellStart"/>
      <w:r>
        <w:rPr>
          <w:rFonts w:ascii="Lidl Font Pro" w:hAnsi="Lidl Font Pro" w:cs="Calibri,Bold"/>
          <w:b/>
          <w:bCs/>
          <w:color w:val="1F497D"/>
          <w:lang w:val="en-US"/>
        </w:rPr>
        <w:t>hellas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5327E638" w14:textId="77777777" w:rsidR="00BD4B3F" w:rsidRPr="00803086" w:rsidRDefault="00326746" w:rsidP="00BD4B3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facebook</w:t>
        </w:r>
        <w:proofErr w:type="spellEnd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lidlgr</w:t>
        </w:r>
        <w:proofErr w:type="spellEnd"/>
      </w:hyperlink>
    </w:p>
    <w:p w14:paraId="3CB7C4EA" w14:textId="77777777" w:rsidR="00BD4B3F" w:rsidRPr="00803086" w:rsidRDefault="00326746" w:rsidP="00BD4B3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twitter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</w:hyperlink>
    </w:p>
    <w:p w14:paraId="710A254A" w14:textId="77777777" w:rsidR="00BD4B3F" w:rsidRPr="00803086" w:rsidRDefault="00326746" w:rsidP="00BD4B3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www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instagram</w:t>
        </w:r>
        <w:proofErr w:type="spellEnd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com</w:t>
        </w:r>
        <w:proofErr w:type="spellEnd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lidl</w:t>
        </w:r>
        <w:proofErr w:type="spellEnd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proofErr w:type="spellStart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hellas</w:t>
        </w:r>
        <w:proofErr w:type="spellEnd"/>
      </w:hyperlink>
    </w:p>
    <w:p w14:paraId="2D457162" w14:textId="77777777" w:rsidR="00BD4B3F" w:rsidRPr="00803086" w:rsidRDefault="00326746" w:rsidP="00BD4B3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proofErr w:type="spellStart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linkedin</w:t>
        </w:r>
        <w:proofErr w:type="spellEnd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company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proofErr w:type="spellStart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proofErr w:type="spellEnd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-</w:t>
        </w:r>
        <w:proofErr w:type="spellStart"/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proofErr w:type="spellEnd"/>
      </w:hyperlink>
    </w:p>
    <w:p w14:paraId="5C1B8CD9" w14:textId="77777777" w:rsidR="00BD4B3F" w:rsidRDefault="00BD4B3F" w:rsidP="00BD4B3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s-E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s-ES"/>
        </w:rPr>
        <w:t>www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com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user</w:t>
      </w:r>
      <w:proofErr w:type="spellEnd"/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>
        <w:rPr>
          <w:rFonts w:ascii="Lidl Font Pro" w:hAnsi="Lidl Font Pro" w:cs="Calibri,Bold"/>
          <w:b/>
          <w:bCs/>
          <w:color w:val="1F497D"/>
          <w:lang w:val="es-ES"/>
        </w:rPr>
        <w:t>lidlhellas</w:t>
      </w:r>
      <w:proofErr w:type="spellEnd"/>
    </w:p>
    <w:bookmarkEnd w:id="0"/>
    <w:p w14:paraId="27F74F47" w14:textId="77777777" w:rsidR="00BD4B3F" w:rsidRDefault="00BD4B3F" w:rsidP="00BD4B3F">
      <w:pPr>
        <w:rPr>
          <w:rFonts w:ascii="Lidl Font Pro" w:hAnsi="Lidl Font Pro"/>
          <w:lang w:val="el-GR"/>
        </w:rPr>
      </w:pPr>
    </w:p>
    <w:p w14:paraId="55A92697" w14:textId="77777777" w:rsidR="00BD4B3F" w:rsidRPr="00380C9A" w:rsidRDefault="00BD4B3F" w:rsidP="00BD4B3F">
      <w:pPr>
        <w:rPr>
          <w:rFonts w:ascii="Lidl Font Pro" w:hAnsi="Lidl Font Pro"/>
          <w:lang w:val="el-GR"/>
        </w:rPr>
      </w:pPr>
    </w:p>
    <w:p w14:paraId="2CAFBF2B" w14:textId="77777777" w:rsidR="00803086" w:rsidRPr="00380C9A" w:rsidRDefault="008030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sectPr w:rsidR="00803086" w:rsidRPr="00380C9A" w:rsidSect="00AA0F5D">
      <w:headerReference w:type="default" r:id="rId12"/>
      <w:footerReference w:type="default" r:id="rId13"/>
      <w:pgSz w:w="11906" w:h="16838"/>
      <w:pgMar w:top="2700" w:right="1800" w:bottom="1440" w:left="1800" w:header="708" w:footer="1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D7D0E" w14:textId="77777777" w:rsidR="00A6131D" w:rsidRDefault="00A6131D" w:rsidP="00C15348">
      <w:pPr>
        <w:spacing w:after="0" w:line="240" w:lineRule="auto"/>
      </w:pPr>
      <w:r>
        <w:separator/>
      </w:r>
    </w:p>
  </w:endnote>
  <w:endnote w:type="continuationSeparator" w:id="0">
    <w:p w14:paraId="63EF2159" w14:textId="77777777" w:rsidR="00A6131D" w:rsidRDefault="00A6131D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7273517F" w:rsidR="00F847FC" w:rsidRDefault="00246962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25C65499">
              <wp:simplePos x="0" y="0"/>
              <wp:positionH relativeFrom="column">
                <wp:posOffset>0</wp:posOffset>
              </wp:positionH>
              <wp:positionV relativeFrom="page">
                <wp:posOffset>9476740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77777777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46.2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" filled="f" stroked="f">
              <v:textbox inset="0,0,0,0">
                <w:txbxContent>
                  <w:p w14:paraId="5A84B422" w14:textId="77777777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4624" behindDoc="0" locked="0" layoutInCell="1" allowOverlap="1" wp14:anchorId="12038591" wp14:editId="4D0A72A4">
          <wp:simplePos x="0" y="0"/>
          <wp:positionH relativeFrom="column">
            <wp:posOffset>-1143000</wp:posOffset>
          </wp:positionH>
          <wp:positionV relativeFrom="paragraph">
            <wp:posOffset>555625</wp:posOffset>
          </wp:positionV>
          <wp:extent cx="7553325" cy="815340"/>
          <wp:effectExtent l="0" t="0" r="9525" b="381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520D42B6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B6EB5" w14:textId="77777777" w:rsidR="00A6131D" w:rsidRDefault="00A6131D" w:rsidP="00C15348">
      <w:pPr>
        <w:spacing w:after="0" w:line="240" w:lineRule="auto"/>
      </w:pPr>
      <w:r>
        <w:separator/>
      </w:r>
    </w:p>
  </w:footnote>
  <w:footnote w:type="continuationSeparator" w:id="0">
    <w:p w14:paraId="0B557543" w14:textId="77777777" w:rsidR="00A6131D" w:rsidRDefault="00A6131D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DD995" w14:textId="77777777" w:rsidR="006B7513" w:rsidRDefault="006B7513" w:rsidP="006B7513">
    <w:pPr>
      <w:pStyle w:val="Header"/>
      <w:jc w:val="right"/>
      <w:rPr>
        <w:noProof/>
        <w:lang w:val="el-GR" w:eastAsia="zh-TW"/>
      </w:rPr>
    </w:pPr>
  </w:p>
  <w:p w14:paraId="41D6408F" w14:textId="1492F215" w:rsidR="00C15348" w:rsidRDefault="006B7513" w:rsidP="006B7513">
    <w:pPr>
      <w:pStyle w:val="Header"/>
      <w:jc w:val="right"/>
    </w:pPr>
    <w:r>
      <w:rPr>
        <w:noProof/>
        <w:lang w:val="el-GR" w:eastAsia="zh-TW"/>
      </w:rPr>
      <w:drawing>
        <wp:inline distT="0" distB="0" distL="0" distR="0" wp14:anchorId="5E54AACD" wp14:editId="52E0C92F">
          <wp:extent cx="1464310" cy="907216"/>
          <wp:effectExtent l="0" t="0" r="2540" b="7620"/>
          <wp:docPr id="2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or_white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425" cy="914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BD1BA90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8A"/>
    <w:rsid w:val="00024E48"/>
    <w:rsid w:val="00050063"/>
    <w:rsid w:val="00065BFE"/>
    <w:rsid w:val="000777FD"/>
    <w:rsid w:val="00080512"/>
    <w:rsid w:val="00082066"/>
    <w:rsid w:val="00084703"/>
    <w:rsid w:val="00090362"/>
    <w:rsid w:val="000A14AC"/>
    <w:rsid w:val="000A1CDB"/>
    <w:rsid w:val="000A3234"/>
    <w:rsid w:val="000A4225"/>
    <w:rsid w:val="000B0743"/>
    <w:rsid w:val="000B15BE"/>
    <w:rsid w:val="000C0F47"/>
    <w:rsid w:val="000E46B8"/>
    <w:rsid w:val="001013D5"/>
    <w:rsid w:val="00126F3C"/>
    <w:rsid w:val="00127D48"/>
    <w:rsid w:val="001313C7"/>
    <w:rsid w:val="001362F5"/>
    <w:rsid w:val="0015238D"/>
    <w:rsid w:val="00153D2D"/>
    <w:rsid w:val="00162B5D"/>
    <w:rsid w:val="0016448B"/>
    <w:rsid w:val="001741A0"/>
    <w:rsid w:val="00195C13"/>
    <w:rsid w:val="001A4B5D"/>
    <w:rsid w:val="001B006B"/>
    <w:rsid w:val="001B54A3"/>
    <w:rsid w:val="001C1455"/>
    <w:rsid w:val="001C6E27"/>
    <w:rsid w:val="001C72F1"/>
    <w:rsid w:val="001C758C"/>
    <w:rsid w:val="001D4624"/>
    <w:rsid w:val="001D6703"/>
    <w:rsid w:val="001D6AF1"/>
    <w:rsid w:val="001D79C7"/>
    <w:rsid w:val="001E09FB"/>
    <w:rsid w:val="001E0FBD"/>
    <w:rsid w:val="001E4730"/>
    <w:rsid w:val="001E6DBB"/>
    <w:rsid w:val="001F13C9"/>
    <w:rsid w:val="001F6FD5"/>
    <w:rsid w:val="00201C85"/>
    <w:rsid w:val="00217155"/>
    <w:rsid w:val="00226375"/>
    <w:rsid w:val="002270E9"/>
    <w:rsid w:val="00227973"/>
    <w:rsid w:val="002350DA"/>
    <w:rsid w:val="00237A95"/>
    <w:rsid w:val="00240308"/>
    <w:rsid w:val="002409B3"/>
    <w:rsid w:val="00246031"/>
    <w:rsid w:val="00246962"/>
    <w:rsid w:val="00256326"/>
    <w:rsid w:val="00257C0F"/>
    <w:rsid w:val="00276D05"/>
    <w:rsid w:val="00291837"/>
    <w:rsid w:val="002A09AE"/>
    <w:rsid w:val="002B156B"/>
    <w:rsid w:val="002C0DD0"/>
    <w:rsid w:val="002C6916"/>
    <w:rsid w:val="002D5247"/>
    <w:rsid w:val="002D6041"/>
    <w:rsid w:val="002E498C"/>
    <w:rsid w:val="002E68DD"/>
    <w:rsid w:val="002F0181"/>
    <w:rsid w:val="00303911"/>
    <w:rsid w:val="00306FEF"/>
    <w:rsid w:val="00323B10"/>
    <w:rsid w:val="00326746"/>
    <w:rsid w:val="00337A0D"/>
    <w:rsid w:val="00340366"/>
    <w:rsid w:val="00361980"/>
    <w:rsid w:val="00374B9E"/>
    <w:rsid w:val="0037510A"/>
    <w:rsid w:val="003804BE"/>
    <w:rsid w:val="00380C9A"/>
    <w:rsid w:val="003A2353"/>
    <w:rsid w:val="003B2665"/>
    <w:rsid w:val="003B3672"/>
    <w:rsid w:val="003C5940"/>
    <w:rsid w:val="003D2087"/>
    <w:rsid w:val="003D4EBC"/>
    <w:rsid w:val="003E1E63"/>
    <w:rsid w:val="003F48D1"/>
    <w:rsid w:val="003F6FD8"/>
    <w:rsid w:val="004041FE"/>
    <w:rsid w:val="004067D8"/>
    <w:rsid w:val="00413192"/>
    <w:rsid w:val="004339B9"/>
    <w:rsid w:val="00436EB4"/>
    <w:rsid w:val="00442B98"/>
    <w:rsid w:val="004463FD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A070F"/>
    <w:rsid w:val="004B5BC6"/>
    <w:rsid w:val="004B69B8"/>
    <w:rsid w:val="004C4935"/>
    <w:rsid w:val="004C6C6B"/>
    <w:rsid w:val="004E6F67"/>
    <w:rsid w:val="004F0DC9"/>
    <w:rsid w:val="00501C4B"/>
    <w:rsid w:val="00504728"/>
    <w:rsid w:val="00526E8B"/>
    <w:rsid w:val="00553E94"/>
    <w:rsid w:val="00554C7C"/>
    <w:rsid w:val="005721E5"/>
    <w:rsid w:val="0058265D"/>
    <w:rsid w:val="00587025"/>
    <w:rsid w:val="005913FE"/>
    <w:rsid w:val="00592BD8"/>
    <w:rsid w:val="005A50F0"/>
    <w:rsid w:val="005B2682"/>
    <w:rsid w:val="005B3710"/>
    <w:rsid w:val="005D0BA7"/>
    <w:rsid w:val="005E4D58"/>
    <w:rsid w:val="005F0960"/>
    <w:rsid w:val="005F607C"/>
    <w:rsid w:val="006174A5"/>
    <w:rsid w:val="00625FFF"/>
    <w:rsid w:val="00643AF1"/>
    <w:rsid w:val="0064616A"/>
    <w:rsid w:val="00651268"/>
    <w:rsid w:val="006538BB"/>
    <w:rsid w:val="0065577B"/>
    <w:rsid w:val="00664720"/>
    <w:rsid w:val="006746E1"/>
    <w:rsid w:val="0068010B"/>
    <w:rsid w:val="006A61C9"/>
    <w:rsid w:val="006B7513"/>
    <w:rsid w:val="006C1700"/>
    <w:rsid w:val="006C5678"/>
    <w:rsid w:val="006D3B63"/>
    <w:rsid w:val="006E1D0C"/>
    <w:rsid w:val="006E7AE4"/>
    <w:rsid w:val="00701CAF"/>
    <w:rsid w:val="00714E23"/>
    <w:rsid w:val="007179B6"/>
    <w:rsid w:val="0073764B"/>
    <w:rsid w:val="00743D12"/>
    <w:rsid w:val="007521BD"/>
    <w:rsid w:val="00753B67"/>
    <w:rsid w:val="00753E5B"/>
    <w:rsid w:val="007730B8"/>
    <w:rsid w:val="00774FD9"/>
    <w:rsid w:val="00784E92"/>
    <w:rsid w:val="00796992"/>
    <w:rsid w:val="007A6132"/>
    <w:rsid w:val="007B2386"/>
    <w:rsid w:val="007B3EDF"/>
    <w:rsid w:val="007B5074"/>
    <w:rsid w:val="007B7807"/>
    <w:rsid w:val="007C0240"/>
    <w:rsid w:val="007E087A"/>
    <w:rsid w:val="007E4BED"/>
    <w:rsid w:val="007F161B"/>
    <w:rsid w:val="007F23DF"/>
    <w:rsid w:val="007F5514"/>
    <w:rsid w:val="007F7364"/>
    <w:rsid w:val="00803086"/>
    <w:rsid w:val="00805A03"/>
    <w:rsid w:val="00811C25"/>
    <w:rsid w:val="0081757E"/>
    <w:rsid w:val="0082297B"/>
    <w:rsid w:val="00823119"/>
    <w:rsid w:val="0082661C"/>
    <w:rsid w:val="00834894"/>
    <w:rsid w:val="00843384"/>
    <w:rsid w:val="00854A7D"/>
    <w:rsid w:val="008613B1"/>
    <w:rsid w:val="00863077"/>
    <w:rsid w:val="00865B05"/>
    <w:rsid w:val="008672F9"/>
    <w:rsid w:val="008878D6"/>
    <w:rsid w:val="00891ED3"/>
    <w:rsid w:val="008933DD"/>
    <w:rsid w:val="008944C4"/>
    <w:rsid w:val="00897EA6"/>
    <w:rsid w:val="008A213F"/>
    <w:rsid w:val="008B032D"/>
    <w:rsid w:val="008B053F"/>
    <w:rsid w:val="008B0C90"/>
    <w:rsid w:val="008B2FF3"/>
    <w:rsid w:val="008C1E18"/>
    <w:rsid w:val="008C301F"/>
    <w:rsid w:val="008C4194"/>
    <w:rsid w:val="008D0E47"/>
    <w:rsid w:val="008D6174"/>
    <w:rsid w:val="008E59B1"/>
    <w:rsid w:val="0090693B"/>
    <w:rsid w:val="00910748"/>
    <w:rsid w:val="00915B02"/>
    <w:rsid w:val="00944D83"/>
    <w:rsid w:val="00957F63"/>
    <w:rsid w:val="00972A51"/>
    <w:rsid w:val="00974C89"/>
    <w:rsid w:val="00975019"/>
    <w:rsid w:val="00980D1F"/>
    <w:rsid w:val="00982ADB"/>
    <w:rsid w:val="0099558E"/>
    <w:rsid w:val="009A2687"/>
    <w:rsid w:val="009A57DD"/>
    <w:rsid w:val="009B1438"/>
    <w:rsid w:val="009C1FAB"/>
    <w:rsid w:val="009C2622"/>
    <w:rsid w:val="009C469A"/>
    <w:rsid w:val="009D4057"/>
    <w:rsid w:val="009E787B"/>
    <w:rsid w:val="009F24C7"/>
    <w:rsid w:val="009F2A0C"/>
    <w:rsid w:val="00A00442"/>
    <w:rsid w:val="00A2171F"/>
    <w:rsid w:val="00A2495E"/>
    <w:rsid w:val="00A24C32"/>
    <w:rsid w:val="00A30DFB"/>
    <w:rsid w:val="00A33E2E"/>
    <w:rsid w:val="00A34E43"/>
    <w:rsid w:val="00A3667E"/>
    <w:rsid w:val="00A43332"/>
    <w:rsid w:val="00A5328B"/>
    <w:rsid w:val="00A55899"/>
    <w:rsid w:val="00A6131D"/>
    <w:rsid w:val="00A643A2"/>
    <w:rsid w:val="00A655DB"/>
    <w:rsid w:val="00A8297A"/>
    <w:rsid w:val="00AA0F5D"/>
    <w:rsid w:val="00AA250C"/>
    <w:rsid w:val="00AB180B"/>
    <w:rsid w:val="00AB5A0A"/>
    <w:rsid w:val="00AD03DE"/>
    <w:rsid w:val="00AD0CD9"/>
    <w:rsid w:val="00AE203C"/>
    <w:rsid w:val="00AF5F7B"/>
    <w:rsid w:val="00B01341"/>
    <w:rsid w:val="00B13498"/>
    <w:rsid w:val="00B27F18"/>
    <w:rsid w:val="00B357E1"/>
    <w:rsid w:val="00B36DCD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0BB8"/>
    <w:rsid w:val="00BA206A"/>
    <w:rsid w:val="00BC709A"/>
    <w:rsid w:val="00BD0F8A"/>
    <w:rsid w:val="00BD2C25"/>
    <w:rsid w:val="00BD4B3F"/>
    <w:rsid w:val="00BF0396"/>
    <w:rsid w:val="00C15348"/>
    <w:rsid w:val="00C25999"/>
    <w:rsid w:val="00C26098"/>
    <w:rsid w:val="00C26318"/>
    <w:rsid w:val="00C34719"/>
    <w:rsid w:val="00C43070"/>
    <w:rsid w:val="00C53967"/>
    <w:rsid w:val="00C64CCE"/>
    <w:rsid w:val="00C71500"/>
    <w:rsid w:val="00C74964"/>
    <w:rsid w:val="00C820AB"/>
    <w:rsid w:val="00CB0793"/>
    <w:rsid w:val="00CB43B3"/>
    <w:rsid w:val="00CC5E78"/>
    <w:rsid w:val="00CC6D24"/>
    <w:rsid w:val="00CD681C"/>
    <w:rsid w:val="00CE1F9C"/>
    <w:rsid w:val="00CE4449"/>
    <w:rsid w:val="00CE499C"/>
    <w:rsid w:val="00CE77FA"/>
    <w:rsid w:val="00CF34CE"/>
    <w:rsid w:val="00CF5370"/>
    <w:rsid w:val="00D03575"/>
    <w:rsid w:val="00D112A2"/>
    <w:rsid w:val="00D11BB6"/>
    <w:rsid w:val="00D13352"/>
    <w:rsid w:val="00D138CB"/>
    <w:rsid w:val="00D15E91"/>
    <w:rsid w:val="00D35440"/>
    <w:rsid w:val="00D7169A"/>
    <w:rsid w:val="00D730A2"/>
    <w:rsid w:val="00D741EA"/>
    <w:rsid w:val="00D8233D"/>
    <w:rsid w:val="00D977E1"/>
    <w:rsid w:val="00DA5276"/>
    <w:rsid w:val="00DC14A6"/>
    <w:rsid w:val="00DC2D0E"/>
    <w:rsid w:val="00DC6657"/>
    <w:rsid w:val="00DD1668"/>
    <w:rsid w:val="00DD1CEF"/>
    <w:rsid w:val="00DD70F4"/>
    <w:rsid w:val="00DE6D50"/>
    <w:rsid w:val="00DF1038"/>
    <w:rsid w:val="00DF2BDE"/>
    <w:rsid w:val="00E10EB3"/>
    <w:rsid w:val="00E10F6A"/>
    <w:rsid w:val="00E13211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902A0"/>
    <w:rsid w:val="00EA3D8C"/>
    <w:rsid w:val="00EA5F85"/>
    <w:rsid w:val="00EA7CE4"/>
    <w:rsid w:val="00EB42FB"/>
    <w:rsid w:val="00EC4F0D"/>
    <w:rsid w:val="00ED1DFB"/>
    <w:rsid w:val="00ED52F2"/>
    <w:rsid w:val="00EF1F2B"/>
    <w:rsid w:val="00EF2089"/>
    <w:rsid w:val="00EF2165"/>
    <w:rsid w:val="00EF2DD5"/>
    <w:rsid w:val="00F1451A"/>
    <w:rsid w:val="00F17E59"/>
    <w:rsid w:val="00F32356"/>
    <w:rsid w:val="00F341C1"/>
    <w:rsid w:val="00F600E5"/>
    <w:rsid w:val="00F61E02"/>
    <w:rsid w:val="00F647BA"/>
    <w:rsid w:val="00F7550F"/>
    <w:rsid w:val="00F766E2"/>
    <w:rsid w:val="00F847FC"/>
    <w:rsid w:val="00F910E4"/>
    <w:rsid w:val="00FB5EE5"/>
    <w:rsid w:val="00FC2965"/>
    <w:rsid w:val="00FD4D83"/>
    <w:rsid w:val="00FE0FD8"/>
    <w:rsid w:val="00FE7457"/>
    <w:rsid w:val="00FF08AE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1EE2E-F464-43E6-AE58-43515020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ΣΤΑΥΡΙΝΟΣ ΣΤΑΥΡΟΣ</cp:lastModifiedBy>
  <cp:revision>15</cp:revision>
  <cp:lastPrinted>2017-09-18T08:53:00Z</cp:lastPrinted>
  <dcterms:created xsi:type="dcterms:W3CDTF">2020-06-04T06:40:00Z</dcterms:created>
  <dcterms:modified xsi:type="dcterms:W3CDTF">2020-06-12T09:11:00Z</dcterms:modified>
</cp:coreProperties>
</file>