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854C9" w14:textId="77777777" w:rsidR="00670E4F" w:rsidRDefault="00670E4F" w:rsidP="006E106E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04FA313E" w:rsidR="00C15348" w:rsidRPr="00380C9A" w:rsidRDefault="006E106E" w:rsidP="006E106E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>
        <w:rPr>
          <w:rFonts w:ascii="Lidl Font Pro" w:hAnsi="Lidl Font Pro" w:cs="Helv"/>
          <w:sz w:val="22"/>
          <w:szCs w:val="22"/>
          <w:lang w:val="el-GR"/>
        </w:rPr>
        <w:t>Θ</w:t>
      </w:r>
      <w:r w:rsidR="00E70986" w:rsidRPr="00380C9A">
        <w:rPr>
          <w:rFonts w:ascii="Lidl Font Pro" w:hAnsi="Lidl Font Pro" w:cs="Helv"/>
          <w:sz w:val="22"/>
          <w:szCs w:val="22"/>
          <w:lang w:val="el-GR"/>
        </w:rPr>
        <w:t xml:space="preserve">εσσαλονίκη, </w:t>
      </w:r>
      <w:r w:rsidR="002B4213">
        <w:rPr>
          <w:rFonts w:ascii="Lidl Font Pro" w:hAnsi="Lidl Font Pro" w:cs="Helv"/>
          <w:sz w:val="22"/>
          <w:szCs w:val="22"/>
          <w:lang w:val="en-US"/>
        </w:rPr>
        <w:t>10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0</w:t>
      </w:r>
      <w:r w:rsidR="00A643A2">
        <w:rPr>
          <w:rFonts w:ascii="Lidl Font Pro" w:hAnsi="Lidl Font Pro" w:cs="Helv"/>
          <w:sz w:val="22"/>
          <w:szCs w:val="22"/>
          <w:lang w:val="el-GR"/>
        </w:rPr>
        <w:t>4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77276DAD" w14:textId="77777777" w:rsidR="0015238D" w:rsidRDefault="0015238D" w:rsidP="00EA5F85">
      <w:pPr>
        <w:spacing w:after="0" w:line="240" w:lineRule="auto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28E91473" w14:textId="346E2962" w:rsidR="004C4935" w:rsidRDefault="004C4935" w:rsidP="004C4935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ΕΛΛΑΣ </w:t>
      </w:r>
      <w:r w:rsidR="00173CA6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ΣΥΝΕΧΙΖΕΙ ΝΑ ΣΤΗΡΙΖΕΙ </w:t>
      </w:r>
      <w:r w:rsidR="00AC25A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«</w:t>
      </w:r>
      <w:r w:rsidR="00A2561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ΤΟ</w:t>
      </w:r>
      <w:r w:rsidR="00173CA6" w:rsidRPr="00173CA6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270FD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ΧΑΜΟΓΕΛΟ ΤΟΥ ΠΑΙΔΙΟΥ» </w:t>
      </w:r>
      <w:r w:rsidR="00173CA6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ΚΑΙ ΣΤΙΣ ΠΙΟ ΔΥΣΚΟΛΕΣ ΣΤΙΓΜΕΣ</w:t>
      </w:r>
    </w:p>
    <w:p w14:paraId="3FD3701E" w14:textId="4DB7C68D" w:rsidR="0036317E" w:rsidRDefault="0072343A" w:rsidP="00B81B5F">
      <w:pPr>
        <w:spacing w:before="100" w:beforeAutospacing="1" w:after="120" w:line="360" w:lineRule="auto"/>
        <w:jc w:val="both"/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</w:pPr>
      <w:bookmarkStart w:id="0" w:name="_Hlk36814876"/>
      <w:r w:rsidRPr="009C538D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Η </w:t>
      </w:r>
      <w:r w:rsidRPr="009C538D">
        <w:rPr>
          <w:rFonts w:ascii="Lidl Font Pro" w:hAnsi="Lidl Font Pro"/>
          <w:bCs/>
          <w:color w:val="000000" w:themeColor="text1"/>
          <w:sz w:val="20"/>
          <w:szCs w:val="20"/>
          <w:lang w:val="en-US" w:eastAsia="x-none"/>
        </w:rPr>
        <w:t>Lidl</w:t>
      </w:r>
      <w:r w:rsidRPr="009C538D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 Ελλάς</w:t>
      </w:r>
      <w:r w:rsidR="006E106E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 </w:t>
      </w:r>
      <w:r w:rsidR="006E106E" w:rsidRPr="009C538D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στηρίζει έμπρακτα για ακόμη μία φορά </w:t>
      </w:r>
      <w:r w:rsidR="00AC25A3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«Το Χ</w:t>
      </w:r>
      <w:r w:rsidR="006E106E" w:rsidRPr="009C538D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αμόγελο του Παιδιού» προσφέροντας τρόφιμα μακράς διάρκειας και είδη πρώτης ανάγκης σ</w:t>
      </w:r>
      <w:r w:rsidR="00AC25A3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τα Σπίτια του Οργανισμού πανελλαδικά</w:t>
      </w:r>
      <w:r w:rsidR="006E106E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.</w:t>
      </w:r>
      <w:r w:rsidR="000A4472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 </w:t>
      </w:r>
      <w:r w:rsidR="006E106E" w:rsidRPr="0036317E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Η ενέργεια αυτή έρχεται ως</w:t>
      </w:r>
      <w:r w:rsidR="00C979CD" w:rsidRPr="0036317E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 </w:t>
      </w:r>
      <w:r w:rsidRPr="0036317E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συνέχεια των πρωτοβουλιών</w:t>
      </w:r>
      <w:r w:rsidR="00451AE6" w:rsidRPr="0036317E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 της για την αντιμετώπιση του κορωνοϊού </w:t>
      </w:r>
      <w:r w:rsidR="00451AE6" w:rsidRPr="0036317E">
        <w:rPr>
          <w:rFonts w:ascii="Lidl Font Pro" w:hAnsi="Lidl Font Pro"/>
          <w:bCs/>
          <w:color w:val="000000" w:themeColor="text1"/>
          <w:sz w:val="20"/>
          <w:szCs w:val="20"/>
          <w:lang w:val="en-US" w:eastAsia="x-none"/>
        </w:rPr>
        <w:t>Covid</w:t>
      </w:r>
      <w:r w:rsidR="00451AE6" w:rsidRPr="0036317E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-19, </w:t>
      </w:r>
      <w:r w:rsidR="006E106E" w:rsidRPr="0036317E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που </w:t>
      </w:r>
      <w:r w:rsidR="00451AE6" w:rsidRPr="0036317E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στοχεύουν</w:t>
      </w:r>
      <w:r w:rsidRPr="0036317E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 </w:t>
      </w:r>
      <w:r w:rsidR="006E106E" w:rsidRPr="0036317E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στην έμπρακτη συμπαράσταση και στήριξη ευπαθών κοινωνικών ομάδων. </w:t>
      </w:r>
    </w:p>
    <w:p w14:paraId="6C6C3D03" w14:textId="3F03402C" w:rsidR="0036317E" w:rsidRPr="0036317E" w:rsidRDefault="001E3304" w:rsidP="00B81B5F">
      <w:pPr>
        <w:spacing w:before="100" w:beforeAutospacing="1" w:after="120" w:line="360" w:lineRule="auto"/>
        <w:jc w:val="both"/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</w:pPr>
      <w:r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Συγκεκριμένα, </w:t>
      </w:r>
      <w:r w:rsidR="006E106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η Lidl Ελλάς 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προχώρησε στην </w:t>
      </w:r>
      <w:r w:rsidR="009309A5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παράδοση 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προϊόντων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 όπως η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λιέλαιο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, γ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άλα συμπυκνωμένο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, ζ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άχαρη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, δ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ημητριακά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, ζ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υμαρικ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ά, μ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έλι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, ό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σπρια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, ρ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ύζι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, α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λεύρι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, κ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αθαριστικά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 και χ</w:t>
      </w:r>
      <w:r w:rsidR="00C979CD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αρτί υγείας</w:t>
      </w:r>
      <w:r w:rsid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,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 για την κάλυψη βασικών</w:t>
      </w:r>
      <w:r w:rsidR="002B4213" w:rsidRPr="002B4213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 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αναγκών των παιδιών που </w:t>
      </w:r>
      <w:r w:rsidR="00AC25A3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μεγαλώνουν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 στα 11 σπίτια </w:t>
      </w:r>
      <w:r w:rsid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τ</w:t>
      </w:r>
      <w:r w:rsidR="00AC25A3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ου Ο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ργανισμού στην Αθήνα, Θεσσαλονίκη, Κέρκυρα, Καβάλα, Κόρινθο, Αίγιο και Κυλλήνη</w:t>
      </w:r>
      <w:r w:rsidR="00B81B5F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 xml:space="preserve"> Ηλείας</w:t>
      </w:r>
      <w:r w:rsidR="0036317E" w:rsidRPr="00B81B5F">
        <w:rPr>
          <w:rFonts w:ascii="Lidl Font Pro" w:hAnsi="Lidl Font Pro"/>
          <w:bCs/>
          <w:color w:val="000000" w:themeColor="text1"/>
          <w:sz w:val="20"/>
          <w:szCs w:val="20"/>
          <w:lang w:val="el-GR" w:eastAsia="x-none"/>
        </w:rPr>
        <w:t>.</w:t>
      </w:r>
    </w:p>
    <w:p w14:paraId="116184AC" w14:textId="6CBEE468" w:rsidR="00670E4F" w:rsidRPr="0036317E" w:rsidRDefault="00C979CD" w:rsidP="00B81B5F">
      <w:pPr>
        <w:spacing w:before="100" w:beforeAutospacing="1" w:after="120" w:line="360" w:lineRule="auto"/>
        <w:jc w:val="both"/>
        <w:rPr>
          <w:rFonts w:ascii="Lidl Font Pro" w:hAnsi="Lidl Font Pro"/>
          <w:bCs/>
          <w:color w:val="000000" w:themeColor="text1"/>
          <w:sz w:val="18"/>
          <w:szCs w:val="18"/>
          <w:lang w:val="el-GR" w:eastAsia="x-none"/>
        </w:rPr>
      </w:pPr>
      <w:r w:rsidRPr="000A4472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Από το 2012 η </w:t>
      </w:r>
      <w:r w:rsidRPr="000A4472">
        <w:rPr>
          <w:rFonts w:ascii="Lidl Font Pro" w:hAnsi="Lidl Font Pro"/>
          <w:color w:val="000000" w:themeColor="text1"/>
          <w:sz w:val="20"/>
          <w:szCs w:val="20"/>
        </w:rPr>
        <w:t>Lidl</w:t>
      </w:r>
      <w:r w:rsidRPr="000A4472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 Ελλάς έχει προσφέρει γι</w:t>
      </w:r>
      <w:r w:rsidR="00AC25A3">
        <w:rPr>
          <w:rFonts w:ascii="Lidl Font Pro" w:hAnsi="Lidl Font Pro"/>
          <w:color w:val="000000" w:themeColor="text1"/>
          <w:sz w:val="20"/>
          <w:szCs w:val="20"/>
          <w:lang w:val="el-GR"/>
        </w:rPr>
        <w:t>α τη στήριξη του συγκεκριμένου Ο</w:t>
      </w:r>
      <w:r w:rsidRPr="000A4472">
        <w:rPr>
          <w:rFonts w:ascii="Lidl Font Pro" w:hAnsi="Lidl Font Pro"/>
          <w:color w:val="000000" w:themeColor="text1"/>
          <w:sz w:val="20"/>
          <w:szCs w:val="20"/>
          <w:lang w:val="el-GR"/>
        </w:rPr>
        <w:t>ργανισμού περισσότερα από 1 εκατομμύριο ευρώ</w:t>
      </w:r>
      <w:r w:rsidR="00525C64" w:rsidRPr="000A4472">
        <w:rPr>
          <w:rFonts w:ascii="Lidl Font Pro" w:hAnsi="Lidl Font Pro"/>
          <w:color w:val="000000" w:themeColor="text1"/>
          <w:sz w:val="20"/>
          <w:szCs w:val="20"/>
          <w:lang w:val="el-GR"/>
        </w:rPr>
        <w:t>, μέσω παραλαβών από τα καταστήματ</w:t>
      </w:r>
      <w:r w:rsidR="006E106E" w:rsidRPr="000A4472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ά της </w:t>
      </w:r>
      <w:r w:rsidR="00525C64" w:rsidRPr="000A4472">
        <w:rPr>
          <w:rFonts w:ascii="Lidl Font Pro" w:hAnsi="Lidl Font Pro"/>
          <w:color w:val="000000" w:themeColor="text1"/>
          <w:sz w:val="20"/>
          <w:szCs w:val="20"/>
          <w:lang w:val="el-GR"/>
        </w:rPr>
        <w:t>σε όλη την Ελλάδα</w:t>
      </w:r>
      <w:r w:rsidR="009309A5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, </w:t>
      </w:r>
      <w:r w:rsidR="00525C64" w:rsidRPr="000A4472">
        <w:rPr>
          <w:rFonts w:ascii="Lidl Font Pro" w:hAnsi="Lidl Font Pro"/>
          <w:color w:val="000000" w:themeColor="text1"/>
          <w:sz w:val="20"/>
          <w:szCs w:val="20"/>
          <w:lang w:val="el-GR"/>
        </w:rPr>
        <w:t>αλλά και πληθώρας δράσεων και ενεργειών</w:t>
      </w:r>
      <w:r w:rsidRPr="000A4472">
        <w:rPr>
          <w:rFonts w:ascii="Lidl Font Pro" w:hAnsi="Lidl Font Pro"/>
          <w:color w:val="000000" w:themeColor="text1"/>
          <w:sz w:val="20"/>
          <w:szCs w:val="20"/>
          <w:lang w:val="el-GR"/>
        </w:rPr>
        <w:t>.</w:t>
      </w:r>
      <w:r w:rsidR="009C538D" w:rsidRPr="000A4472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 </w:t>
      </w:r>
    </w:p>
    <w:p w14:paraId="6C8A128F" w14:textId="4390DF19" w:rsidR="00C979CD" w:rsidRPr="009C538D" w:rsidRDefault="009C538D" w:rsidP="00B81B5F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sz w:val="20"/>
          <w:szCs w:val="20"/>
          <w:lang w:val="el-GR"/>
        </w:rPr>
      </w:pPr>
      <w:r w:rsidRPr="006E106E">
        <w:rPr>
          <w:rFonts w:ascii="Lidl Font Pro" w:hAnsi="Lidl Font Pro"/>
          <w:color w:val="000000" w:themeColor="text1"/>
          <w:sz w:val="20"/>
          <w:szCs w:val="20"/>
          <w:lang w:val="el-GR"/>
        </w:rPr>
        <w:t>Αναλυτικότερα, τ</w:t>
      </w:r>
      <w:r w:rsidR="00C979CD" w:rsidRPr="006E106E">
        <w:rPr>
          <w:rFonts w:ascii="Lidl Font Pro" w:hAnsi="Lidl Font Pro"/>
          <w:color w:val="000000" w:themeColor="text1"/>
          <w:sz w:val="20"/>
          <w:szCs w:val="20"/>
          <w:lang w:val="el-GR"/>
        </w:rPr>
        <w:t>ο 2015 η εταιρία διέθεσε στο</w:t>
      </w:r>
      <w:r w:rsidR="0093333E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ν Οργανισμό </w:t>
      </w:r>
      <w:r w:rsidR="00C979CD" w:rsidRPr="006E106E">
        <w:rPr>
          <w:rFonts w:ascii="Lidl Font Pro" w:hAnsi="Lidl Font Pro"/>
          <w:color w:val="000000" w:themeColor="text1"/>
          <w:sz w:val="20"/>
          <w:szCs w:val="20"/>
          <w:lang w:val="el-GR"/>
        </w:rPr>
        <w:t>«</w:t>
      </w:r>
      <w:r w:rsidR="0093333E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Το </w:t>
      </w:r>
      <w:r w:rsidR="00C979CD" w:rsidRPr="006E106E">
        <w:rPr>
          <w:rFonts w:ascii="Lidl Font Pro" w:hAnsi="Lidl Font Pro"/>
          <w:color w:val="000000" w:themeColor="text1"/>
          <w:sz w:val="20"/>
          <w:szCs w:val="20"/>
          <w:lang w:val="el-GR"/>
        </w:rPr>
        <w:t>Χαμόγελο του Παιδιού» ακίνητό της, προχωρώντας αρχικά σε μια σειρά κατασκευαστικών εργασιών. Έκτοτε καλύπτει σε μηνιαία βάση όλα τα λειτουργικά έξοδα του Κέντρου Στήρ</w:t>
      </w:r>
      <w:r w:rsidR="0093333E">
        <w:rPr>
          <w:rFonts w:ascii="Lidl Font Pro" w:hAnsi="Lidl Font Pro"/>
          <w:color w:val="000000" w:themeColor="text1"/>
          <w:sz w:val="20"/>
          <w:szCs w:val="20"/>
          <w:lang w:val="el-GR"/>
        </w:rPr>
        <w:t>ιξης</w:t>
      </w:r>
      <w:r w:rsidR="00AC25A3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 Παιδιού και Οικογένειας Ανατολικής Αττικής</w:t>
      </w:r>
      <w:r w:rsidR="0093333E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, έχοντας παραχωρήσει παράλληλα </w:t>
      </w:r>
      <w:r w:rsidR="00C979CD" w:rsidRPr="006E106E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δύο επαγγελματικά αυτοκίνητα, τα οποία επισκέπτονται καθημερινά καταστήματα του δικτύου της </w:t>
      </w:r>
      <w:r w:rsidR="00C979CD" w:rsidRPr="006E106E">
        <w:rPr>
          <w:rFonts w:ascii="Lidl Font Pro" w:hAnsi="Lidl Font Pro"/>
          <w:color w:val="000000" w:themeColor="text1"/>
          <w:sz w:val="20"/>
          <w:szCs w:val="20"/>
        </w:rPr>
        <w:t>Lidl</w:t>
      </w:r>
      <w:r w:rsidR="00C979CD" w:rsidRPr="006E106E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 Ελλάς και λαμβάνουν προϊόντα για την κάλυψη των αναγκών όλων των σπιτιών</w:t>
      </w:r>
      <w:r w:rsidR="002B4213" w:rsidRPr="002B4213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 </w:t>
      </w:r>
      <w:r w:rsidR="002B4213">
        <w:rPr>
          <w:rFonts w:ascii="Lidl Font Pro" w:hAnsi="Lidl Font Pro"/>
          <w:color w:val="000000" w:themeColor="text1"/>
          <w:sz w:val="20"/>
          <w:szCs w:val="20"/>
          <w:lang w:val="el-GR"/>
        </w:rPr>
        <w:t>του</w:t>
      </w:r>
      <w:bookmarkStart w:id="1" w:name="_GoBack"/>
      <w:bookmarkEnd w:id="1"/>
      <w:r w:rsidR="00C979CD" w:rsidRPr="006E106E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 </w:t>
      </w:r>
      <w:r w:rsidR="0093333E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Οργανισμού </w:t>
      </w:r>
      <w:r w:rsidR="00C979CD" w:rsidRPr="006E106E">
        <w:rPr>
          <w:rFonts w:ascii="Lidl Font Pro" w:hAnsi="Lidl Font Pro"/>
          <w:color w:val="000000" w:themeColor="text1"/>
          <w:sz w:val="20"/>
          <w:szCs w:val="20"/>
          <w:lang w:val="el-GR"/>
        </w:rPr>
        <w:t>στον νομό Αττικής και στη Βόρεια Ελλάδα.</w:t>
      </w:r>
    </w:p>
    <w:p w14:paraId="21116419" w14:textId="09EADA21" w:rsidR="009C538D" w:rsidRPr="009C538D" w:rsidRDefault="00C979CD" w:rsidP="00B81B5F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sz w:val="20"/>
          <w:szCs w:val="20"/>
          <w:lang w:val="el-GR"/>
        </w:rPr>
      </w:pPr>
      <w:r w:rsidRPr="009C538D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Επιπλέον η </w:t>
      </w:r>
      <w:r w:rsidR="006E106E">
        <w:rPr>
          <w:rFonts w:ascii="Lidl Font Pro" w:hAnsi="Lidl Font Pro"/>
          <w:color w:val="000000" w:themeColor="text1"/>
          <w:sz w:val="20"/>
          <w:szCs w:val="20"/>
          <w:lang w:val="el-GR"/>
        </w:rPr>
        <w:t>εταιρία</w:t>
      </w:r>
      <w:r w:rsidRPr="009C538D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 στηρίζει τη δημιουργία Κέντρου Στήριξης Παιδιού και Οικογένειας στη Βόρεια Ελλάδα, ώστε να καλύψει τις ανάγκες περισσότερων οικογενειών που αντιμετωπίζουν προβλήματα διαβίωσης.</w:t>
      </w:r>
    </w:p>
    <w:p w14:paraId="5931D503" w14:textId="79279E87" w:rsidR="00F80826" w:rsidRDefault="00F80826" w:rsidP="00B81B5F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sz w:val="20"/>
          <w:szCs w:val="20"/>
          <w:lang w:val="el-GR"/>
        </w:rPr>
      </w:pPr>
      <w:r w:rsidRPr="009C538D">
        <w:rPr>
          <w:rFonts w:ascii="Lidl Font Pro" w:hAnsi="Lidl Font Pro"/>
          <w:color w:val="000000" w:themeColor="text1"/>
          <w:sz w:val="20"/>
          <w:szCs w:val="20"/>
          <w:lang w:val="el-GR"/>
        </w:rPr>
        <w:lastRenderedPageBreak/>
        <w:t xml:space="preserve">Η εταιρική υπευθυνότητα και η κοινωνική προσφορά είναι άρρηκτα συνδεδεμένες με την εταιρική κουλτούρα της </w:t>
      </w:r>
      <w:r w:rsidRPr="009C538D">
        <w:rPr>
          <w:rFonts w:ascii="Lidl Font Pro" w:hAnsi="Lidl Font Pro"/>
          <w:color w:val="000000" w:themeColor="text1"/>
          <w:sz w:val="20"/>
          <w:szCs w:val="20"/>
        </w:rPr>
        <w:t>Lidl</w:t>
      </w:r>
      <w:r w:rsidRPr="009C538D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 Ελλάς και αυτό το αποδεικνύει η εταιρία με πράξεις</w:t>
      </w:r>
      <w:r w:rsidR="009C538D" w:rsidRPr="009C538D">
        <w:rPr>
          <w:rFonts w:ascii="Lidl Font Pro" w:hAnsi="Lidl Font Pro"/>
          <w:color w:val="000000" w:themeColor="text1"/>
          <w:sz w:val="20"/>
          <w:szCs w:val="20"/>
          <w:lang w:val="el-GR"/>
        </w:rPr>
        <w:t xml:space="preserve"> ιδιαίτερα τις δύσκολες αυτές στιγμές που βιώνουμε</w:t>
      </w:r>
      <w:r w:rsidRPr="009C538D">
        <w:rPr>
          <w:rFonts w:ascii="Lidl Font Pro" w:hAnsi="Lidl Font Pro"/>
          <w:color w:val="000000" w:themeColor="text1"/>
          <w:sz w:val="20"/>
          <w:szCs w:val="20"/>
          <w:lang w:val="el-GR"/>
        </w:rPr>
        <w:t>.</w:t>
      </w:r>
    </w:p>
    <w:p w14:paraId="779A2CF5" w14:textId="77777777" w:rsidR="004E19A5" w:rsidRPr="004E19A5" w:rsidRDefault="004E19A5" w:rsidP="004E19A5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451BBB3E" w14:textId="17A92F7A" w:rsidR="004C4935" w:rsidRDefault="004C4935" w:rsidP="004C4935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>
        <w:rPr>
          <w:rFonts w:ascii="Lidl Font Pro" w:hAnsi="Lidl Font Pro" w:cs="Calibri,Bold"/>
          <w:b/>
          <w:bCs/>
          <w:color w:val="1F497D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  <w:r w:rsidR="004E19A5">
        <w:rPr>
          <w:rFonts w:ascii="Lidl Font Pro" w:hAnsi="Lidl Font Pro" w:cs="Calibri,Bold"/>
          <w:b/>
          <w:bCs/>
          <w:color w:val="1F497D"/>
          <w:lang w:val="el-GR"/>
        </w:rPr>
        <w:t xml:space="preserve"> </w:t>
      </w:r>
    </w:p>
    <w:p w14:paraId="53EB1CBA" w14:textId="77777777" w:rsidR="004C4935" w:rsidRPr="00670E4F" w:rsidRDefault="004C4935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670E4F">
        <w:rPr>
          <w:rFonts w:ascii="Lidl Font Pro" w:hAnsi="Lidl Font Pro" w:cs="Calibri,Bold"/>
          <w:b/>
          <w:bCs/>
          <w:color w:val="1F497D"/>
          <w:lang w:val="en-US"/>
        </w:rPr>
        <w:t>https</w:t>
      </w:r>
      <w:r w:rsidRPr="00670E4F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670E4F"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 w:rsidRPr="00670E4F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670E4F">
        <w:rPr>
          <w:rFonts w:ascii="Lidl Font Pro" w:hAnsi="Lidl Font Pro" w:cs="Calibri,Bold"/>
          <w:b/>
          <w:bCs/>
          <w:color w:val="1F497D"/>
          <w:lang w:val="en-US"/>
        </w:rPr>
        <w:t>lidl</w:t>
      </w:r>
      <w:r w:rsidRPr="00670E4F">
        <w:rPr>
          <w:rFonts w:ascii="Lidl Font Pro" w:hAnsi="Lidl Font Pro" w:cs="Calibri,Bold"/>
          <w:b/>
          <w:bCs/>
          <w:color w:val="1F497D"/>
          <w:lang w:val="el-GR"/>
        </w:rPr>
        <w:t>-</w:t>
      </w:r>
      <w:r w:rsidRPr="00670E4F">
        <w:rPr>
          <w:rFonts w:ascii="Lidl Font Pro" w:hAnsi="Lidl Font Pro" w:cs="Calibri,Bold"/>
          <w:b/>
          <w:bCs/>
          <w:color w:val="1F497D"/>
          <w:lang w:val="en-US"/>
        </w:rPr>
        <w:t>hellas</w:t>
      </w:r>
      <w:r w:rsidRPr="00670E4F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670E4F"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7DB9F84A" w14:textId="77777777" w:rsidR="004C4935" w:rsidRPr="00670E4F" w:rsidRDefault="002B4213" w:rsidP="004C493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8" w:history="1"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facebook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lidlgr</w:t>
        </w:r>
      </w:hyperlink>
    </w:p>
    <w:p w14:paraId="62771E39" w14:textId="77777777" w:rsidR="004C4935" w:rsidRPr="00670E4F" w:rsidRDefault="002B4213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twitter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</w:hyperlink>
    </w:p>
    <w:p w14:paraId="0ECF6DEA" w14:textId="77777777" w:rsidR="004C4935" w:rsidRPr="00670E4F" w:rsidRDefault="002B4213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www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instagram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com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lidl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hellas</w:t>
        </w:r>
      </w:hyperlink>
    </w:p>
    <w:p w14:paraId="46B8717D" w14:textId="77777777" w:rsidR="004C4935" w:rsidRPr="00670E4F" w:rsidRDefault="002B4213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linkedin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company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-</w:t>
        </w:r>
        <w:r w:rsidR="004C4935" w:rsidRPr="00670E4F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</w:hyperlink>
    </w:p>
    <w:p w14:paraId="1692DF71" w14:textId="7545E94C" w:rsidR="000A4225" w:rsidRPr="00451AE6" w:rsidRDefault="004C4935" w:rsidP="00451AE6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670E4F">
        <w:rPr>
          <w:rFonts w:ascii="Lidl Font Pro" w:hAnsi="Lidl Font Pro" w:cs="Calibri,Bold"/>
          <w:b/>
          <w:bCs/>
          <w:color w:val="1F497D"/>
          <w:lang w:val="es-ES"/>
        </w:rPr>
        <w:t>https</w:t>
      </w:r>
      <w:r w:rsidRPr="00670E4F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670E4F">
        <w:rPr>
          <w:rFonts w:ascii="Lidl Font Pro" w:hAnsi="Lidl Font Pro" w:cs="Calibri,Bold"/>
          <w:b/>
          <w:bCs/>
          <w:color w:val="1F497D"/>
          <w:lang w:val="es-ES"/>
        </w:rPr>
        <w:t>www</w:t>
      </w:r>
      <w:r w:rsidRPr="00670E4F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670E4F"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r w:rsidRPr="00670E4F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670E4F">
        <w:rPr>
          <w:rFonts w:ascii="Lidl Font Pro" w:hAnsi="Lidl Font Pro" w:cs="Calibri,Bold"/>
          <w:b/>
          <w:bCs/>
          <w:color w:val="1F497D"/>
          <w:lang w:val="es-ES"/>
        </w:rPr>
        <w:t>com</w:t>
      </w:r>
      <w:r w:rsidRPr="00670E4F">
        <w:rPr>
          <w:rFonts w:ascii="Lidl Font Pro" w:hAnsi="Lidl Font Pro" w:cs="Calibri,Bold"/>
          <w:b/>
          <w:bCs/>
          <w:color w:val="1F497D"/>
          <w:lang w:val="el-GR"/>
        </w:rPr>
        <w:t>/</w:t>
      </w:r>
      <w:r w:rsidRPr="00670E4F">
        <w:rPr>
          <w:rFonts w:ascii="Lidl Font Pro" w:hAnsi="Lidl Font Pro" w:cs="Calibri,Bold"/>
          <w:b/>
          <w:bCs/>
          <w:color w:val="1F497D"/>
          <w:lang w:val="es-ES"/>
        </w:rPr>
        <w:t>user</w:t>
      </w:r>
      <w:r w:rsidRPr="00670E4F">
        <w:rPr>
          <w:rFonts w:ascii="Lidl Font Pro" w:hAnsi="Lidl Font Pro" w:cs="Calibri,Bold"/>
          <w:b/>
          <w:bCs/>
          <w:color w:val="1F497D"/>
          <w:lang w:val="el-GR"/>
        </w:rPr>
        <w:t>/</w:t>
      </w:r>
      <w:r w:rsidRPr="00670E4F">
        <w:rPr>
          <w:rFonts w:ascii="Lidl Font Pro" w:hAnsi="Lidl Font Pro" w:cs="Calibri,Bold"/>
          <w:b/>
          <w:bCs/>
          <w:color w:val="1F497D"/>
          <w:lang w:val="es-ES"/>
        </w:rPr>
        <w:t>lidlhellas</w:t>
      </w:r>
      <w:bookmarkEnd w:id="0"/>
    </w:p>
    <w:sectPr w:rsidR="000A4225" w:rsidRPr="00451AE6" w:rsidSect="006E106E">
      <w:headerReference w:type="default" r:id="rId12"/>
      <w:footerReference w:type="default" r:id="rId13"/>
      <w:pgSz w:w="11906" w:h="16838"/>
      <w:pgMar w:top="198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9C004" w14:textId="77777777" w:rsidR="003C6626" w:rsidRDefault="003C6626" w:rsidP="00C15348">
      <w:pPr>
        <w:spacing w:after="0" w:line="240" w:lineRule="auto"/>
      </w:pPr>
      <w:r>
        <w:separator/>
      </w:r>
    </w:p>
  </w:endnote>
  <w:endnote w:type="continuationSeparator" w:id="0">
    <w:p w14:paraId="072AED00" w14:textId="77777777" w:rsidR="003C6626" w:rsidRDefault="003C6626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altName w:val="Calibri"/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71D1977A" w:rsidR="00F847FC" w:rsidRDefault="00F647BA">
    <w:pPr>
      <w:pStyle w:val="a4"/>
    </w:pPr>
    <w:r>
      <w:rPr>
        <w:noProof/>
        <w:lang w:val="el-GR" w:eastAsia="zh-CN"/>
      </w:rPr>
      <w:drawing>
        <wp:anchor distT="0" distB="0" distL="114300" distR="114300" simplePos="0" relativeHeight="251667456" behindDoc="1" locked="0" layoutInCell="1" allowOverlap="1" wp14:anchorId="46238F20" wp14:editId="77FEDF7E">
          <wp:simplePos x="0" y="0"/>
          <wp:positionH relativeFrom="margin">
            <wp:posOffset>-446314</wp:posOffset>
          </wp:positionH>
          <wp:positionV relativeFrom="paragraph">
            <wp:posOffset>-445589</wp:posOffset>
          </wp:positionV>
          <wp:extent cx="6240780" cy="1678940"/>
          <wp:effectExtent l="0" t="0" r="7620" b="0"/>
          <wp:wrapSquare wrapText="bothSides"/>
          <wp:docPr id="14" name="Bild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r_cut_world_pr_cs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"/>
                  <a:stretch/>
                </pic:blipFill>
                <pic:spPr bwMode="auto">
                  <a:xfrm>
                    <a:off x="0" y="0"/>
                    <a:ext cx="6240780" cy="1678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47FC">
      <w:rPr>
        <w:noProof/>
        <w:lang w:val="el-GR" w:eastAsia="zh-CN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7C7F0F2E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144E53F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="0000765F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F847FC" w:rsidRPr="00380C9A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 w:rsidR="001F13C9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 w:rsidR="001F13C9"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" filled="f" stroked="f">
              <v:textbox inset="0,0,0,0">
                <w:txbxContent>
                  <w:p w14:paraId="4F2746FD" w14:textId="5144E53F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="0000765F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F847FC" w:rsidRPr="00380C9A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 w:rsidR="001F13C9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 w:rsidR="001F13C9"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8F6C9" w14:textId="77777777" w:rsidR="003C6626" w:rsidRDefault="003C6626" w:rsidP="00C15348">
      <w:pPr>
        <w:spacing w:after="0" w:line="240" w:lineRule="auto"/>
      </w:pPr>
      <w:r>
        <w:separator/>
      </w:r>
    </w:p>
  </w:footnote>
  <w:footnote w:type="continuationSeparator" w:id="0">
    <w:p w14:paraId="2DFE2379" w14:textId="77777777" w:rsidR="003C6626" w:rsidRDefault="003C6626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75E40AC2" w:rsidR="00C15348" w:rsidRDefault="001B54A3">
    <w:pPr>
      <w:pStyle w:val="a3"/>
    </w:pPr>
    <w:r w:rsidRPr="00307245">
      <w:rPr>
        <w:noProof/>
        <w:lang w:val="el-GR" w:eastAsia="zh-CN"/>
      </w:rPr>
      <w:drawing>
        <wp:anchor distT="0" distB="0" distL="114300" distR="114300" simplePos="0" relativeHeight="251672576" behindDoc="1" locked="0" layoutInCell="1" allowOverlap="1" wp14:anchorId="147C5967" wp14:editId="3B074216">
          <wp:simplePos x="0" y="0"/>
          <wp:positionH relativeFrom="column">
            <wp:posOffset>4632960</wp:posOffset>
          </wp:positionH>
          <wp:positionV relativeFrom="paragraph">
            <wp:posOffset>-113030</wp:posOffset>
          </wp:positionV>
          <wp:extent cx="655320" cy="861060"/>
          <wp:effectExtent l="0" t="0" r="0" b="0"/>
          <wp:wrapTopAndBottom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87D9EF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E3735"/>
    <w:multiLevelType w:val="hybridMultilevel"/>
    <w:tmpl w:val="36140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4A8A"/>
    <w:rsid w:val="00024E48"/>
    <w:rsid w:val="00050063"/>
    <w:rsid w:val="00065BFE"/>
    <w:rsid w:val="000777FD"/>
    <w:rsid w:val="00080512"/>
    <w:rsid w:val="00082066"/>
    <w:rsid w:val="00084703"/>
    <w:rsid w:val="00090362"/>
    <w:rsid w:val="000A1CDB"/>
    <w:rsid w:val="000A3234"/>
    <w:rsid w:val="000A4225"/>
    <w:rsid w:val="000A4472"/>
    <w:rsid w:val="000B0743"/>
    <w:rsid w:val="000B2D52"/>
    <w:rsid w:val="000C0F47"/>
    <w:rsid w:val="000E46B8"/>
    <w:rsid w:val="001013D5"/>
    <w:rsid w:val="00126F3C"/>
    <w:rsid w:val="001313C7"/>
    <w:rsid w:val="001362F5"/>
    <w:rsid w:val="0014797E"/>
    <w:rsid w:val="0015238D"/>
    <w:rsid w:val="00153D2D"/>
    <w:rsid w:val="00162B5D"/>
    <w:rsid w:val="0016448B"/>
    <w:rsid w:val="00173CA6"/>
    <w:rsid w:val="001741A0"/>
    <w:rsid w:val="00195C13"/>
    <w:rsid w:val="001A4B5D"/>
    <w:rsid w:val="001B54A3"/>
    <w:rsid w:val="001C1455"/>
    <w:rsid w:val="001C6E27"/>
    <w:rsid w:val="001C72F1"/>
    <w:rsid w:val="001C758C"/>
    <w:rsid w:val="001D4624"/>
    <w:rsid w:val="001D6703"/>
    <w:rsid w:val="001D79C7"/>
    <w:rsid w:val="001E09FB"/>
    <w:rsid w:val="001E0FBD"/>
    <w:rsid w:val="001E3304"/>
    <w:rsid w:val="001E4730"/>
    <w:rsid w:val="001E5A25"/>
    <w:rsid w:val="001F13C9"/>
    <w:rsid w:val="00201C85"/>
    <w:rsid w:val="00226375"/>
    <w:rsid w:val="002270E9"/>
    <w:rsid w:val="00227973"/>
    <w:rsid w:val="002350DA"/>
    <w:rsid w:val="00237A95"/>
    <w:rsid w:val="00240308"/>
    <w:rsid w:val="00246031"/>
    <w:rsid w:val="00256326"/>
    <w:rsid w:val="00257C0F"/>
    <w:rsid w:val="00270FD3"/>
    <w:rsid w:val="00276D05"/>
    <w:rsid w:val="00291837"/>
    <w:rsid w:val="002B156B"/>
    <w:rsid w:val="002B4213"/>
    <w:rsid w:val="002C0DD0"/>
    <w:rsid w:val="002D5247"/>
    <w:rsid w:val="002D6041"/>
    <w:rsid w:val="002E498C"/>
    <w:rsid w:val="002E68DD"/>
    <w:rsid w:val="002F0181"/>
    <w:rsid w:val="00303911"/>
    <w:rsid w:val="00306FEF"/>
    <w:rsid w:val="00337A0D"/>
    <w:rsid w:val="00340366"/>
    <w:rsid w:val="00361980"/>
    <w:rsid w:val="003628DD"/>
    <w:rsid w:val="0036317E"/>
    <w:rsid w:val="00374B9E"/>
    <w:rsid w:val="0037510A"/>
    <w:rsid w:val="003804BE"/>
    <w:rsid w:val="00380C9A"/>
    <w:rsid w:val="003A2353"/>
    <w:rsid w:val="003B2665"/>
    <w:rsid w:val="003B3672"/>
    <w:rsid w:val="003C5940"/>
    <w:rsid w:val="003C6626"/>
    <w:rsid w:val="003D2087"/>
    <w:rsid w:val="003D3A32"/>
    <w:rsid w:val="003D4EBC"/>
    <w:rsid w:val="003E1E63"/>
    <w:rsid w:val="003F48D1"/>
    <w:rsid w:val="003F6FD8"/>
    <w:rsid w:val="004041FE"/>
    <w:rsid w:val="004067D8"/>
    <w:rsid w:val="00413192"/>
    <w:rsid w:val="004339B9"/>
    <w:rsid w:val="00436EB4"/>
    <w:rsid w:val="00447F97"/>
    <w:rsid w:val="00451AE6"/>
    <w:rsid w:val="00462BFE"/>
    <w:rsid w:val="00471CE4"/>
    <w:rsid w:val="004753AB"/>
    <w:rsid w:val="004758E6"/>
    <w:rsid w:val="0047758A"/>
    <w:rsid w:val="0048239D"/>
    <w:rsid w:val="0048249F"/>
    <w:rsid w:val="004862EF"/>
    <w:rsid w:val="004A070F"/>
    <w:rsid w:val="004B5BC6"/>
    <w:rsid w:val="004B69B8"/>
    <w:rsid w:val="004C4935"/>
    <w:rsid w:val="004D55B8"/>
    <w:rsid w:val="004E19A5"/>
    <w:rsid w:val="00501C4B"/>
    <w:rsid w:val="00504728"/>
    <w:rsid w:val="00525C64"/>
    <w:rsid w:val="00553E94"/>
    <w:rsid w:val="00554C7C"/>
    <w:rsid w:val="005721E5"/>
    <w:rsid w:val="0058265D"/>
    <w:rsid w:val="00587025"/>
    <w:rsid w:val="005913FE"/>
    <w:rsid w:val="00592BD8"/>
    <w:rsid w:val="005A50F0"/>
    <w:rsid w:val="005B2682"/>
    <w:rsid w:val="005B3710"/>
    <w:rsid w:val="005D0BA7"/>
    <w:rsid w:val="005E4D58"/>
    <w:rsid w:val="005F0960"/>
    <w:rsid w:val="005F607C"/>
    <w:rsid w:val="006174A5"/>
    <w:rsid w:val="00643AF1"/>
    <w:rsid w:val="0064616A"/>
    <w:rsid w:val="00651268"/>
    <w:rsid w:val="006538BB"/>
    <w:rsid w:val="0065577B"/>
    <w:rsid w:val="00664720"/>
    <w:rsid w:val="00670E4F"/>
    <w:rsid w:val="006746E1"/>
    <w:rsid w:val="0068010B"/>
    <w:rsid w:val="006A61C9"/>
    <w:rsid w:val="006C1700"/>
    <w:rsid w:val="006C5678"/>
    <w:rsid w:val="006D3B63"/>
    <w:rsid w:val="006E106E"/>
    <w:rsid w:val="006E1D0C"/>
    <w:rsid w:val="006E7AE4"/>
    <w:rsid w:val="00701CAF"/>
    <w:rsid w:val="00714E23"/>
    <w:rsid w:val="00715940"/>
    <w:rsid w:val="007179B6"/>
    <w:rsid w:val="0072343A"/>
    <w:rsid w:val="00743D12"/>
    <w:rsid w:val="007521BD"/>
    <w:rsid w:val="00753B67"/>
    <w:rsid w:val="00753D8B"/>
    <w:rsid w:val="00753E5B"/>
    <w:rsid w:val="007556E5"/>
    <w:rsid w:val="00774FD9"/>
    <w:rsid w:val="00784E92"/>
    <w:rsid w:val="00790046"/>
    <w:rsid w:val="007A6132"/>
    <w:rsid w:val="007B2386"/>
    <w:rsid w:val="007B3EDF"/>
    <w:rsid w:val="007C0240"/>
    <w:rsid w:val="007E087A"/>
    <w:rsid w:val="007E1D6A"/>
    <w:rsid w:val="007E4BED"/>
    <w:rsid w:val="007F161B"/>
    <w:rsid w:val="007F5514"/>
    <w:rsid w:val="007F7364"/>
    <w:rsid w:val="00805A03"/>
    <w:rsid w:val="00811C25"/>
    <w:rsid w:val="0081757E"/>
    <w:rsid w:val="0082297B"/>
    <w:rsid w:val="00823119"/>
    <w:rsid w:val="0082661C"/>
    <w:rsid w:val="00834894"/>
    <w:rsid w:val="00843384"/>
    <w:rsid w:val="00854A7D"/>
    <w:rsid w:val="008613B1"/>
    <w:rsid w:val="00863077"/>
    <w:rsid w:val="00865B05"/>
    <w:rsid w:val="008672F9"/>
    <w:rsid w:val="008878D6"/>
    <w:rsid w:val="00891ED3"/>
    <w:rsid w:val="008933DD"/>
    <w:rsid w:val="008944C4"/>
    <w:rsid w:val="00897EA6"/>
    <w:rsid w:val="008A213F"/>
    <w:rsid w:val="008B053F"/>
    <w:rsid w:val="008B0C90"/>
    <w:rsid w:val="008B2FF3"/>
    <w:rsid w:val="008C1E18"/>
    <w:rsid w:val="008C301F"/>
    <w:rsid w:val="008C4194"/>
    <w:rsid w:val="008D0E47"/>
    <w:rsid w:val="008D6174"/>
    <w:rsid w:val="008E59B1"/>
    <w:rsid w:val="0090693B"/>
    <w:rsid w:val="00910748"/>
    <w:rsid w:val="00915B02"/>
    <w:rsid w:val="009309A5"/>
    <w:rsid w:val="0093333E"/>
    <w:rsid w:val="00944D83"/>
    <w:rsid w:val="00957F63"/>
    <w:rsid w:val="00972A51"/>
    <w:rsid w:val="00974C89"/>
    <w:rsid w:val="00975019"/>
    <w:rsid w:val="00980D1F"/>
    <w:rsid w:val="009A2687"/>
    <w:rsid w:val="009A57DD"/>
    <w:rsid w:val="009B1438"/>
    <w:rsid w:val="009C2622"/>
    <w:rsid w:val="009C469A"/>
    <w:rsid w:val="009C538D"/>
    <w:rsid w:val="009D4057"/>
    <w:rsid w:val="009E787B"/>
    <w:rsid w:val="009F24C7"/>
    <w:rsid w:val="009F2A0C"/>
    <w:rsid w:val="00A2171F"/>
    <w:rsid w:val="00A24C32"/>
    <w:rsid w:val="00A25613"/>
    <w:rsid w:val="00A30DFB"/>
    <w:rsid w:val="00A33E2E"/>
    <w:rsid w:val="00A34E43"/>
    <w:rsid w:val="00A3667E"/>
    <w:rsid w:val="00A5328B"/>
    <w:rsid w:val="00A643A2"/>
    <w:rsid w:val="00A655DB"/>
    <w:rsid w:val="00A71CCF"/>
    <w:rsid w:val="00A8297A"/>
    <w:rsid w:val="00AA250C"/>
    <w:rsid w:val="00AB180B"/>
    <w:rsid w:val="00AB5A0A"/>
    <w:rsid w:val="00AC25A3"/>
    <w:rsid w:val="00AD03DE"/>
    <w:rsid w:val="00AD0CD9"/>
    <w:rsid w:val="00AE203C"/>
    <w:rsid w:val="00AF5F7B"/>
    <w:rsid w:val="00B01341"/>
    <w:rsid w:val="00B13498"/>
    <w:rsid w:val="00B27F18"/>
    <w:rsid w:val="00B357E1"/>
    <w:rsid w:val="00B36DCD"/>
    <w:rsid w:val="00B57F1A"/>
    <w:rsid w:val="00B6312D"/>
    <w:rsid w:val="00B722FD"/>
    <w:rsid w:val="00B74D15"/>
    <w:rsid w:val="00B766EF"/>
    <w:rsid w:val="00B81B5F"/>
    <w:rsid w:val="00B935FF"/>
    <w:rsid w:val="00B96A7F"/>
    <w:rsid w:val="00B97B64"/>
    <w:rsid w:val="00B97C9F"/>
    <w:rsid w:val="00BA206A"/>
    <w:rsid w:val="00BC709A"/>
    <w:rsid w:val="00BD2C25"/>
    <w:rsid w:val="00BF0396"/>
    <w:rsid w:val="00C15348"/>
    <w:rsid w:val="00C25999"/>
    <w:rsid w:val="00C26318"/>
    <w:rsid w:val="00C34719"/>
    <w:rsid w:val="00C43070"/>
    <w:rsid w:val="00C64CCE"/>
    <w:rsid w:val="00C71500"/>
    <w:rsid w:val="00C74964"/>
    <w:rsid w:val="00C820AB"/>
    <w:rsid w:val="00C979CD"/>
    <w:rsid w:val="00CB0793"/>
    <w:rsid w:val="00CB43B3"/>
    <w:rsid w:val="00CC5E78"/>
    <w:rsid w:val="00CC6D24"/>
    <w:rsid w:val="00CD681C"/>
    <w:rsid w:val="00CE1F9C"/>
    <w:rsid w:val="00CE4449"/>
    <w:rsid w:val="00CE499C"/>
    <w:rsid w:val="00CF34CE"/>
    <w:rsid w:val="00CF5370"/>
    <w:rsid w:val="00D112A2"/>
    <w:rsid w:val="00D11BB6"/>
    <w:rsid w:val="00D13352"/>
    <w:rsid w:val="00D138CB"/>
    <w:rsid w:val="00D15E91"/>
    <w:rsid w:val="00D35440"/>
    <w:rsid w:val="00D7169A"/>
    <w:rsid w:val="00D741EA"/>
    <w:rsid w:val="00D808F1"/>
    <w:rsid w:val="00D8233D"/>
    <w:rsid w:val="00D977E1"/>
    <w:rsid w:val="00DA5276"/>
    <w:rsid w:val="00DB7922"/>
    <w:rsid w:val="00DC14A6"/>
    <w:rsid w:val="00DC2D0E"/>
    <w:rsid w:val="00DC6657"/>
    <w:rsid w:val="00DD1668"/>
    <w:rsid w:val="00DD1CEF"/>
    <w:rsid w:val="00DD70F4"/>
    <w:rsid w:val="00DE6D50"/>
    <w:rsid w:val="00DF2BDE"/>
    <w:rsid w:val="00E10F6A"/>
    <w:rsid w:val="00E17039"/>
    <w:rsid w:val="00E20400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83F6C"/>
    <w:rsid w:val="00E902A0"/>
    <w:rsid w:val="00EA5F85"/>
    <w:rsid w:val="00EA7CE4"/>
    <w:rsid w:val="00EB42FB"/>
    <w:rsid w:val="00EC4F0D"/>
    <w:rsid w:val="00ED1DFB"/>
    <w:rsid w:val="00ED52F2"/>
    <w:rsid w:val="00EE3E15"/>
    <w:rsid w:val="00EF1F2B"/>
    <w:rsid w:val="00EF2089"/>
    <w:rsid w:val="00EF2165"/>
    <w:rsid w:val="00EF2DD5"/>
    <w:rsid w:val="00F1451A"/>
    <w:rsid w:val="00F17E59"/>
    <w:rsid w:val="00F32356"/>
    <w:rsid w:val="00F341C1"/>
    <w:rsid w:val="00F600E5"/>
    <w:rsid w:val="00F61E02"/>
    <w:rsid w:val="00F647BA"/>
    <w:rsid w:val="00F7550F"/>
    <w:rsid w:val="00F766E2"/>
    <w:rsid w:val="00F80826"/>
    <w:rsid w:val="00F847FC"/>
    <w:rsid w:val="00F910E4"/>
    <w:rsid w:val="00FC2965"/>
    <w:rsid w:val="00FD4D83"/>
    <w:rsid w:val="00FE0FD8"/>
    <w:rsid w:val="00FE7457"/>
    <w:rsid w:val="00FF37F5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40AF0E"/>
  <w15:docId w15:val="{17E65047-DAF3-4462-ADE6-4C6FB361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customStyle="1" w:styleId="1">
    <w:name w:val="Ανεπίλυτη αναφορά1"/>
    <w:basedOn w:val="a0"/>
    <w:uiPriority w:val="99"/>
    <w:semiHidden/>
    <w:unhideWhenUsed/>
    <w:rsid w:val="00EF1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A8D57-8ED3-45DF-BCA3-FB694DEC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Mirsini Marouli</dc:creator>
  <cp:lastModifiedBy>ΔΟΒΛΕΤΟΓΛΟΥ ΚΥΡΙΑΚΗ</cp:lastModifiedBy>
  <cp:revision>4</cp:revision>
  <cp:lastPrinted>2017-09-18T08:53:00Z</cp:lastPrinted>
  <dcterms:created xsi:type="dcterms:W3CDTF">2020-04-09T15:38:00Z</dcterms:created>
  <dcterms:modified xsi:type="dcterms:W3CDTF">2020-04-10T06:04:00Z</dcterms:modified>
</cp:coreProperties>
</file>