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FEAA2" w14:textId="77777777" w:rsidR="007F3131" w:rsidRDefault="007F3131" w:rsidP="00703D8C">
      <w:pPr>
        <w:pStyle w:val="EinfAbs"/>
        <w:rPr>
          <w:rFonts w:ascii="Lidl Font Pro" w:hAnsi="Lidl Font Pro" w:cs="Helv"/>
          <w:sz w:val="22"/>
          <w:szCs w:val="22"/>
          <w:lang w:val="el-GR"/>
        </w:rPr>
      </w:pPr>
    </w:p>
    <w:p w14:paraId="56AE2864" w14:textId="3D0FBB3D" w:rsidR="00C15348" w:rsidRPr="00380C9A" w:rsidRDefault="00E70986" w:rsidP="00E70986">
      <w:pPr>
        <w:pStyle w:val="EinfAbs"/>
        <w:jc w:val="right"/>
        <w:rPr>
          <w:rFonts w:ascii="Lidl Font Pro" w:hAnsi="Lidl Font Pro" w:cs="Helv"/>
          <w:sz w:val="22"/>
          <w:szCs w:val="22"/>
          <w:lang w:val="el-GR"/>
        </w:rPr>
      </w:pPr>
      <w:r w:rsidRPr="00380C9A">
        <w:rPr>
          <w:rFonts w:ascii="Lidl Font Pro" w:hAnsi="Lidl Font Pro" w:cs="Helv"/>
          <w:sz w:val="22"/>
          <w:szCs w:val="22"/>
          <w:lang w:val="el-GR"/>
        </w:rPr>
        <w:t xml:space="preserve">Θεσσαλονίκη, </w:t>
      </w:r>
      <w:r w:rsidR="0069175B" w:rsidRPr="0069175B">
        <w:rPr>
          <w:rFonts w:ascii="Lidl Font Pro" w:hAnsi="Lidl Font Pro" w:cs="Helv"/>
          <w:sz w:val="22"/>
          <w:szCs w:val="22"/>
          <w:lang w:val="el-GR"/>
        </w:rPr>
        <w:t>1</w:t>
      </w:r>
      <w:r w:rsidR="00D163A2">
        <w:rPr>
          <w:rFonts w:ascii="Lidl Font Pro" w:hAnsi="Lidl Font Pro" w:cs="Helv"/>
          <w:sz w:val="22"/>
          <w:szCs w:val="22"/>
          <w:lang w:val="el-GR"/>
        </w:rPr>
        <w:t>8</w:t>
      </w:r>
      <w:r w:rsidR="001A4B5D" w:rsidRPr="00380C9A">
        <w:rPr>
          <w:rFonts w:ascii="Lidl Font Pro" w:hAnsi="Lidl Font Pro" w:cs="Helv"/>
          <w:sz w:val="22"/>
          <w:szCs w:val="22"/>
          <w:lang w:val="el-GR"/>
        </w:rPr>
        <w:t>/</w:t>
      </w:r>
      <w:r w:rsidR="00743D12" w:rsidRPr="00380C9A">
        <w:rPr>
          <w:rFonts w:ascii="Lidl Font Pro" w:hAnsi="Lidl Font Pro" w:cs="Helv"/>
          <w:sz w:val="22"/>
          <w:szCs w:val="22"/>
          <w:lang w:val="el-GR"/>
        </w:rPr>
        <w:t>0</w:t>
      </w:r>
      <w:r w:rsidR="0069175B" w:rsidRPr="0069175B">
        <w:rPr>
          <w:rFonts w:ascii="Lidl Font Pro" w:hAnsi="Lidl Font Pro" w:cs="Helv"/>
          <w:sz w:val="22"/>
          <w:szCs w:val="22"/>
          <w:lang w:val="el-GR"/>
        </w:rPr>
        <w:t>3</w:t>
      </w:r>
      <w:r w:rsidR="001A4B5D" w:rsidRPr="00380C9A">
        <w:rPr>
          <w:rFonts w:ascii="Lidl Font Pro" w:hAnsi="Lidl Font Pro" w:cs="Helv"/>
          <w:sz w:val="22"/>
          <w:szCs w:val="22"/>
          <w:lang w:val="el-GR"/>
        </w:rPr>
        <w:t>/20</w:t>
      </w:r>
      <w:r w:rsidR="00743D12" w:rsidRPr="00380C9A">
        <w:rPr>
          <w:rFonts w:ascii="Lidl Font Pro" w:hAnsi="Lidl Font Pro" w:cs="Helv"/>
          <w:sz w:val="22"/>
          <w:szCs w:val="22"/>
          <w:lang w:val="el-GR"/>
        </w:rPr>
        <w:t>20</w:t>
      </w:r>
    </w:p>
    <w:p w14:paraId="0D07C3D4" w14:textId="77777777" w:rsidR="009F5A1B" w:rsidRDefault="009F5A1B" w:rsidP="00871408">
      <w:pPr>
        <w:spacing w:after="0" w:line="240" w:lineRule="auto"/>
        <w:jc w:val="both"/>
        <w:rPr>
          <w:rFonts w:ascii="Lidl Font Pro" w:hAnsi="Lidl Font Pro" w:cs="Calibri-Bold"/>
          <w:b/>
          <w:bCs/>
          <w:color w:val="1F497D" w:themeColor="text2"/>
          <w:sz w:val="36"/>
          <w:szCs w:val="36"/>
          <w:lang w:val="el-GR"/>
        </w:rPr>
      </w:pPr>
    </w:p>
    <w:p w14:paraId="56D28ECB" w14:textId="57771F84" w:rsidR="007F3131" w:rsidRDefault="001F7F81" w:rsidP="002240EC">
      <w:pPr>
        <w:spacing w:after="0" w:line="240" w:lineRule="auto"/>
        <w:jc w:val="both"/>
        <w:rPr>
          <w:rFonts w:ascii="Lidl Font Pro" w:hAnsi="Lidl Font Pro" w:cs="Calibri-Bold"/>
          <w:b/>
          <w:bCs/>
          <w:color w:val="1F497D" w:themeColor="text2"/>
          <w:sz w:val="36"/>
          <w:szCs w:val="36"/>
          <w:lang w:val="el-GR"/>
        </w:rPr>
      </w:pPr>
      <w:r>
        <w:rPr>
          <w:rFonts w:ascii="Lidl Font Pro" w:hAnsi="Lidl Font Pro" w:cs="Calibri-Bold"/>
          <w:b/>
          <w:bCs/>
          <w:color w:val="1F497D" w:themeColor="text2"/>
          <w:sz w:val="36"/>
          <w:szCs w:val="36"/>
          <w:lang w:val="el-GR"/>
        </w:rPr>
        <w:t xml:space="preserve">ΣΤΗ </w:t>
      </w:r>
      <w:r w:rsidR="00FE5922">
        <w:rPr>
          <w:rFonts w:ascii="Lidl Font Pro" w:hAnsi="Lidl Font Pro" w:cs="Calibri-Bold"/>
          <w:b/>
          <w:bCs/>
          <w:color w:val="1F497D" w:themeColor="text2"/>
          <w:sz w:val="36"/>
          <w:szCs w:val="36"/>
        </w:rPr>
        <w:t>LIDL</w:t>
      </w:r>
      <w:r w:rsidR="00FE5922" w:rsidRPr="008326FA">
        <w:rPr>
          <w:rFonts w:ascii="Lidl Font Pro" w:hAnsi="Lidl Font Pro" w:cs="Calibri-Bold"/>
          <w:b/>
          <w:bCs/>
          <w:color w:val="1F497D" w:themeColor="text2"/>
          <w:sz w:val="36"/>
          <w:szCs w:val="36"/>
          <w:lang w:val="el-GR"/>
        </w:rPr>
        <w:t xml:space="preserve"> </w:t>
      </w:r>
      <w:r w:rsidR="00FE5922">
        <w:rPr>
          <w:rFonts w:ascii="Lidl Font Pro" w:hAnsi="Lidl Font Pro" w:cs="Calibri-Bold"/>
          <w:b/>
          <w:bCs/>
          <w:color w:val="1F497D" w:themeColor="text2"/>
          <w:sz w:val="36"/>
          <w:szCs w:val="36"/>
          <w:lang w:val="el-GR"/>
        </w:rPr>
        <w:t xml:space="preserve">ΕΛΛΑΣ </w:t>
      </w:r>
      <w:r>
        <w:rPr>
          <w:rFonts w:ascii="Lidl Font Pro" w:hAnsi="Lidl Font Pro" w:cs="Calibri-Bold"/>
          <w:b/>
          <w:bCs/>
          <w:color w:val="1F497D" w:themeColor="text2"/>
          <w:sz w:val="36"/>
          <w:szCs w:val="36"/>
          <w:lang w:val="el-GR"/>
        </w:rPr>
        <w:t>ΟΙ ΜΕΓΑΛΥΤΕΡΗΣ ΗΛΙΚΙΑΣ ΣΥΜΠΟΛΙΤΕΣ</w:t>
      </w:r>
      <w:r w:rsidR="0099447C">
        <w:rPr>
          <w:rFonts w:ascii="Lidl Font Pro" w:hAnsi="Lidl Font Pro" w:cs="Calibri-Bold"/>
          <w:b/>
          <w:bCs/>
          <w:color w:val="1F497D" w:themeColor="text2"/>
          <w:sz w:val="36"/>
          <w:szCs w:val="36"/>
          <w:lang w:val="el-GR"/>
        </w:rPr>
        <w:t xml:space="preserve"> ΜΑΣ</w:t>
      </w:r>
      <w:r w:rsidR="002240EC">
        <w:rPr>
          <w:rFonts w:ascii="Lidl Font Pro" w:hAnsi="Lidl Font Pro" w:cs="Calibri-Bold"/>
          <w:b/>
          <w:bCs/>
          <w:color w:val="1F497D" w:themeColor="text2"/>
          <w:sz w:val="36"/>
          <w:szCs w:val="36"/>
          <w:lang w:val="el-GR"/>
        </w:rPr>
        <w:t xml:space="preserve"> </w:t>
      </w:r>
      <w:r>
        <w:rPr>
          <w:rFonts w:ascii="Lidl Font Pro" w:hAnsi="Lidl Font Pro" w:cs="Calibri-Bold"/>
          <w:b/>
          <w:bCs/>
          <w:color w:val="1F497D" w:themeColor="text2"/>
          <w:sz w:val="36"/>
          <w:szCs w:val="36"/>
          <w:lang w:val="el-GR"/>
        </w:rPr>
        <w:t xml:space="preserve">ΚΑΙ </w:t>
      </w:r>
      <w:r w:rsidR="0099447C">
        <w:rPr>
          <w:rFonts w:ascii="Lidl Font Pro" w:hAnsi="Lidl Font Pro" w:cs="Calibri-Bold"/>
          <w:b/>
          <w:bCs/>
          <w:color w:val="1F497D" w:themeColor="text2"/>
          <w:sz w:val="36"/>
          <w:szCs w:val="36"/>
          <w:lang w:val="el-GR"/>
        </w:rPr>
        <w:t xml:space="preserve">ΤΑ </w:t>
      </w:r>
      <w:r>
        <w:rPr>
          <w:rFonts w:ascii="Lidl Font Pro" w:hAnsi="Lidl Font Pro" w:cs="Calibri-Bold"/>
          <w:b/>
          <w:bCs/>
          <w:color w:val="1F497D" w:themeColor="text2"/>
          <w:sz w:val="36"/>
          <w:szCs w:val="36"/>
          <w:lang w:val="el-GR"/>
        </w:rPr>
        <w:t xml:space="preserve">ΑΜΕΑ ΕΧΟΥΝ ΠΡΟΤΕΡΑΙΟΤΗΤΑ </w:t>
      </w:r>
    </w:p>
    <w:p w14:paraId="384D55A7" w14:textId="77777777" w:rsidR="0008014C" w:rsidRPr="0008014C" w:rsidRDefault="0008014C" w:rsidP="0008014C">
      <w:pPr>
        <w:spacing w:after="120" w:line="360" w:lineRule="auto"/>
        <w:jc w:val="both"/>
        <w:rPr>
          <w:rFonts w:ascii="Lidl Font Pro" w:hAnsi="Lidl Font Pro"/>
          <w:color w:val="000000" w:themeColor="text1"/>
          <w:lang w:val="el-GR"/>
        </w:rPr>
      </w:pPr>
    </w:p>
    <w:p w14:paraId="4ABBC1FB" w14:textId="2220B894" w:rsidR="0008014C" w:rsidRDefault="0008014C" w:rsidP="0008014C">
      <w:pPr>
        <w:spacing w:after="120" w:line="360" w:lineRule="auto"/>
        <w:jc w:val="both"/>
        <w:rPr>
          <w:rFonts w:ascii="Lidl Font Pro" w:hAnsi="Lidl Font Pro"/>
          <w:color w:val="000000" w:themeColor="text1"/>
          <w:lang w:val="el-GR"/>
        </w:rPr>
      </w:pPr>
      <w:r w:rsidRPr="0008014C">
        <w:rPr>
          <w:rFonts w:ascii="Lidl Font Pro" w:hAnsi="Lidl Font Pro"/>
          <w:color w:val="000000" w:themeColor="text1"/>
          <w:lang w:val="el-GR"/>
        </w:rPr>
        <w:t>Αγαπητοί πελάτες</w:t>
      </w:r>
      <w:r>
        <w:rPr>
          <w:rFonts w:ascii="Lidl Font Pro" w:hAnsi="Lidl Font Pro"/>
          <w:color w:val="000000" w:themeColor="text1"/>
          <w:lang w:val="el-GR"/>
        </w:rPr>
        <w:t>,</w:t>
      </w:r>
    </w:p>
    <w:p w14:paraId="5C55C8E6" w14:textId="77777777" w:rsidR="002B0B04" w:rsidRPr="0008014C" w:rsidRDefault="002B0B04" w:rsidP="0008014C">
      <w:pPr>
        <w:spacing w:after="120" w:line="360" w:lineRule="auto"/>
        <w:jc w:val="both"/>
        <w:rPr>
          <w:rFonts w:ascii="Lidl Font Pro" w:hAnsi="Lidl Font Pro"/>
          <w:color w:val="000000" w:themeColor="text1"/>
          <w:lang w:val="el-GR"/>
        </w:rPr>
      </w:pPr>
    </w:p>
    <w:p w14:paraId="4308C675" w14:textId="337CAA10" w:rsidR="0008014C" w:rsidRPr="0008014C" w:rsidRDefault="0008014C" w:rsidP="0008014C">
      <w:pPr>
        <w:spacing w:after="120" w:line="360" w:lineRule="auto"/>
        <w:jc w:val="both"/>
        <w:rPr>
          <w:rFonts w:ascii="Lidl Font Pro" w:hAnsi="Lidl Font Pro"/>
          <w:color w:val="000000" w:themeColor="text1"/>
          <w:lang w:val="el-GR"/>
        </w:rPr>
      </w:pPr>
      <w:r w:rsidRPr="0008014C">
        <w:rPr>
          <w:rFonts w:ascii="Lidl Font Pro" w:hAnsi="Lidl Font Pro"/>
          <w:color w:val="000000" w:themeColor="text1"/>
          <w:lang w:val="el-GR"/>
        </w:rPr>
        <w:t xml:space="preserve">Στη </w:t>
      </w:r>
      <w:proofErr w:type="spellStart"/>
      <w:r w:rsidRPr="0008014C">
        <w:rPr>
          <w:rFonts w:ascii="Lidl Font Pro" w:hAnsi="Lidl Font Pro"/>
          <w:color w:val="000000" w:themeColor="text1"/>
          <w:lang w:val="el-GR"/>
        </w:rPr>
        <w:t>Lidl</w:t>
      </w:r>
      <w:proofErr w:type="spellEnd"/>
      <w:r w:rsidRPr="0008014C">
        <w:rPr>
          <w:rFonts w:ascii="Lidl Font Pro" w:hAnsi="Lidl Font Pro"/>
          <w:color w:val="000000" w:themeColor="text1"/>
          <w:lang w:val="el-GR"/>
        </w:rPr>
        <w:t xml:space="preserve"> Ελλάς στις δύσκολες στιγμές λειτουργούμε ακόμα περισσότερο συλλογικά και με αλληλεγγύη για τους συμπολίτες μας που έχουν ανάγκη από περισσότερη φροντίδα.</w:t>
      </w:r>
    </w:p>
    <w:p w14:paraId="4C961F17" w14:textId="5094F7D6" w:rsidR="0008014C" w:rsidRPr="0008014C" w:rsidRDefault="0008014C" w:rsidP="0008014C">
      <w:pPr>
        <w:spacing w:after="120" w:line="360" w:lineRule="auto"/>
        <w:jc w:val="both"/>
        <w:rPr>
          <w:rFonts w:ascii="Lidl Font Pro" w:hAnsi="Lidl Font Pro"/>
          <w:color w:val="000000" w:themeColor="text1"/>
          <w:lang w:val="el-GR"/>
        </w:rPr>
      </w:pPr>
      <w:r w:rsidRPr="0008014C">
        <w:rPr>
          <w:rFonts w:ascii="Lidl Font Pro" w:hAnsi="Lidl Font Pro"/>
          <w:color w:val="000000" w:themeColor="text1"/>
          <w:lang w:val="el-GR"/>
        </w:rPr>
        <w:t xml:space="preserve">Επιθυμώντας να διευκολύνουμε την καλύτερη πρόσβαση ατόμων ηλικίας άνω των 65 ετών και </w:t>
      </w:r>
      <w:proofErr w:type="spellStart"/>
      <w:r w:rsidRPr="0008014C">
        <w:rPr>
          <w:rFonts w:ascii="Lidl Font Pro" w:hAnsi="Lidl Font Pro"/>
          <w:color w:val="000000" w:themeColor="text1"/>
          <w:lang w:val="el-GR"/>
        </w:rPr>
        <w:t>ΑμεΑ</w:t>
      </w:r>
      <w:proofErr w:type="spellEnd"/>
      <w:r w:rsidRPr="0008014C">
        <w:rPr>
          <w:rFonts w:ascii="Lidl Font Pro" w:hAnsi="Lidl Font Pro"/>
          <w:color w:val="000000" w:themeColor="text1"/>
          <w:lang w:val="el-GR"/>
        </w:rPr>
        <w:t xml:space="preserve"> στα καταστήματά μας, αποφασίσαμε να διαμορφώσουμε χρονική ζώνη αγορών κατά προτεραιότητα.</w:t>
      </w:r>
    </w:p>
    <w:p w14:paraId="3D534B60" w14:textId="458595BF" w:rsidR="0008014C" w:rsidRPr="0008014C" w:rsidRDefault="0008014C" w:rsidP="0008014C">
      <w:pPr>
        <w:spacing w:after="120" w:line="360" w:lineRule="auto"/>
        <w:jc w:val="both"/>
        <w:rPr>
          <w:rFonts w:ascii="Lidl Font Pro" w:hAnsi="Lidl Font Pro"/>
          <w:color w:val="000000" w:themeColor="text1"/>
          <w:lang w:val="el-GR"/>
        </w:rPr>
      </w:pPr>
      <w:r w:rsidRPr="0008014C">
        <w:rPr>
          <w:rFonts w:ascii="Lidl Font Pro" w:hAnsi="Lidl Font Pro"/>
          <w:color w:val="000000" w:themeColor="text1"/>
          <w:lang w:val="el-GR"/>
        </w:rPr>
        <w:t xml:space="preserve">Η εφαρμογή της θα ξεκινήσει την Πέμπτη 19 Μαρτίου 2020 και θα ισχύει από Δευτέρα έως Σάββατο </w:t>
      </w:r>
      <w:r w:rsidR="002B0B04" w:rsidRPr="002B0B04">
        <w:rPr>
          <w:rFonts w:ascii="Lidl Font Pro" w:hAnsi="Lidl Font Pro"/>
          <w:color w:val="000000" w:themeColor="text1"/>
          <w:lang w:val="el-GR"/>
        </w:rPr>
        <w:t xml:space="preserve">και από </w:t>
      </w:r>
      <w:r w:rsidR="002B0B04">
        <w:rPr>
          <w:rFonts w:ascii="Lidl Font Pro" w:hAnsi="Lidl Font Pro"/>
          <w:color w:val="000000" w:themeColor="text1"/>
          <w:lang w:val="el-GR"/>
        </w:rPr>
        <w:t>τις 7</w:t>
      </w:r>
      <w:r w:rsidR="002B0B04" w:rsidRPr="002B0B04">
        <w:rPr>
          <w:rFonts w:ascii="Lidl Font Pro" w:hAnsi="Lidl Font Pro"/>
          <w:color w:val="000000" w:themeColor="text1"/>
          <w:lang w:val="el-GR"/>
        </w:rPr>
        <w:t xml:space="preserve"> έως </w:t>
      </w:r>
      <w:r w:rsidR="002B0B04">
        <w:rPr>
          <w:rFonts w:ascii="Lidl Font Pro" w:hAnsi="Lidl Font Pro"/>
          <w:color w:val="000000" w:themeColor="text1"/>
          <w:lang w:val="el-GR"/>
        </w:rPr>
        <w:t xml:space="preserve">τις 10 </w:t>
      </w:r>
      <w:r w:rsidR="002B0B04" w:rsidRPr="002B0B04">
        <w:rPr>
          <w:rFonts w:ascii="Lidl Font Pro" w:hAnsi="Lidl Font Pro"/>
          <w:color w:val="000000" w:themeColor="text1"/>
          <w:lang w:val="el-GR"/>
        </w:rPr>
        <w:t>το πρωί</w:t>
      </w:r>
      <w:r>
        <w:rPr>
          <w:rFonts w:ascii="Lidl Font Pro" w:hAnsi="Lidl Font Pro"/>
          <w:color w:val="000000" w:themeColor="text1"/>
          <w:lang w:val="el-GR"/>
        </w:rPr>
        <w:t>.</w:t>
      </w:r>
      <w:bookmarkStart w:id="0" w:name="_GoBack"/>
      <w:bookmarkEnd w:id="0"/>
    </w:p>
    <w:p w14:paraId="19B5C848" w14:textId="17A5F992" w:rsidR="0008014C" w:rsidRPr="0008014C" w:rsidRDefault="0008014C" w:rsidP="0008014C">
      <w:pPr>
        <w:spacing w:after="120" w:line="360" w:lineRule="auto"/>
        <w:jc w:val="both"/>
        <w:rPr>
          <w:rFonts w:ascii="Lidl Font Pro" w:hAnsi="Lidl Font Pro"/>
          <w:color w:val="000000" w:themeColor="text1"/>
          <w:lang w:val="el-GR"/>
        </w:rPr>
      </w:pPr>
      <w:r w:rsidRPr="0008014C">
        <w:rPr>
          <w:rFonts w:ascii="Lidl Font Pro" w:hAnsi="Lidl Font Pro"/>
          <w:color w:val="000000" w:themeColor="text1"/>
          <w:lang w:val="el-GR"/>
        </w:rPr>
        <w:t>Παράλληλα και για να προφυλάξουμε την υγεία όλων μας, εφαρμόζουμε τις νομοθετικού χαρακτήρα ειδικές οδηγίες προσέλευσης στα καταστήματα. Παρακαλούμε να ακολουθείτε και τις οδηγίες των συνεργατών ασφαλείας στις εισόδους των καταστημάτων μας.</w:t>
      </w:r>
    </w:p>
    <w:p w14:paraId="0D441684" w14:textId="5564150E" w:rsidR="0008014C" w:rsidRPr="0008014C" w:rsidRDefault="0008014C" w:rsidP="0008014C">
      <w:pPr>
        <w:spacing w:after="120" w:line="360" w:lineRule="auto"/>
        <w:jc w:val="both"/>
        <w:rPr>
          <w:rFonts w:ascii="Lidl Font Pro" w:hAnsi="Lidl Font Pro"/>
          <w:color w:val="000000" w:themeColor="text1"/>
          <w:lang w:val="el-GR"/>
        </w:rPr>
      </w:pPr>
      <w:r w:rsidRPr="0008014C">
        <w:rPr>
          <w:rFonts w:ascii="Lidl Font Pro" w:hAnsi="Lidl Font Pro"/>
          <w:color w:val="000000" w:themeColor="text1"/>
          <w:lang w:val="el-GR"/>
        </w:rPr>
        <w:t>Η πρωτοβουλία μας δεν μπορεί να υλοποιηθεί χωρίς τη δική σας κατανόηση και φυσικά τη συμβολή σας στην εφαρμογή της.</w:t>
      </w:r>
    </w:p>
    <w:p w14:paraId="62047571" w14:textId="026C7F82" w:rsidR="0008014C" w:rsidRDefault="0008014C" w:rsidP="0008014C">
      <w:pPr>
        <w:spacing w:after="120" w:line="360" w:lineRule="auto"/>
        <w:jc w:val="both"/>
        <w:rPr>
          <w:rFonts w:ascii="Lidl Font Pro" w:hAnsi="Lidl Font Pro"/>
          <w:color w:val="000000" w:themeColor="text1"/>
          <w:lang w:val="el-GR"/>
        </w:rPr>
      </w:pPr>
      <w:r w:rsidRPr="0008014C">
        <w:rPr>
          <w:rFonts w:ascii="Lidl Font Pro" w:hAnsi="Lidl Font Pro"/>
          <w:color w:val="000000" w:themeColor="text1"/>
          <w:lang w:val="el-GR"/>
        </w:rPr>
        <w:t xml:space="preserve">Ας  δώσουμε προτεραιότητα σε αυτούς τους συμπολίτες μας να κάνουν τις αναγκαίες αγορές τους με περισσότερη ασφάλεια. </w:t>
      </w:r>
    </w:p>
    <w:p w14:paraId="17645B85" w14:textId="446E0A97" w:rsidR="0008014C" w:rsidRPr="0008014C" w:rsidRDefault="0008014C" w:rsidP="0008014C">
      <w:pPr>
        <w:spacing w:after="120" w:line="360" w:lineRule="auto"/>
        <w:jc w:val="both"/>
        <w:rPr>
          <w:rFonts w:ascii="Lidl Font Pro" w:hAnsi="Lidl Font Pro"/>
          <w:color w:val="000000" w:themeColor="text1"/>
          <w:lang w:val="el-GR"/>
        </w:rPr>
      </w:pPr>
      <w:r w:rsidRPr="0008014C">
        <w:rPr>
          <w:rFonts w:ascii="Lidl Font Pro" w:hAnsi="Lidl Font Pro"/>
          <w:color w:val="000000" w:themeColor="text1"/>
          <w:lang w:val="el-GR"/>
        </w:rPr>
        <w:t>Στεκόμαστε δίπλα σε όλες και όλους εσάς.</w:t>
      </w:r>
    </w:p>
    <w:p w14:paraId="1692DF71" w14:textId="77777777" w:rsidR="000A4225" w:rsidRPr="00380C9A" w:rsidRDefault="000A4225">
      <w:pPr>
        <w:rPr>
          <w:rFonts w:ascii="Lidl Font Pro" w:hAnsi="Lidl Font Pro"/>
          <w:lang w:val="el-GR"/>
        </w:rPr>
      </w:pPr>
    </w:p>
    <w:sectPr w:rsidR="000A4225" w:rsidRPr="00380C9A" w:rsidSect="00AC4020">
      <w:headerReference w:type="default" r:id="rId8"/>
      <w:footerReference w:type="default" r:id="rId9"/>
      <w:pgSz w:w="11906" w:h="16838"/>
      <w:pgMar w:top="2070" w:right="1800" w:bottom="153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1A4E1" w14:textId="77777777" w:rsidR="0008014C" w:rsidRDefault="0008014C" w:rsidP="00C15348">
      <w:pPr>
        <w:spacing w:after="0" w:line="240" w:lineRule="auto"/>
      </w:pPr>
      <w:r>
        <w:separator/>
      </w:r>
    </w:p>
  </w:endnote>
  <w:endnote w:type="continuationSeparator" w:id="0">
    <w:p w14:paraId="20564E21" w14:textId="77777777" w:rsidR="0008014C" w:rsidRDefault="0008014C"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dl Font Pro">
    <w:altName w:val="Calibri"/>
    <w:panose1 w:val="02000000000000000000"/>
    <w:charset w:val="A1"/>
    <w:family w:val="auto"/>
    <w:pitch w:val="variable"/>
    <w:sig w:usb0="A00002FF" w:usb1="500020CB" w:usb2="00000000" w:usb3="00000000" w:csb0="0000009F" w:csb1="00000000"/>
  </w:font>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85D16" w14:textId="438CCA68" w:rsidR="0008014C" w:rsidRDefault="0008014C">
    <w:pPr>
      <w:pStyle w:val="Footer"/>
    </w:pPr>
    <w:r>
      <w:rPr>
        <w:noProof/>
        <w:lang w:val="el-GR" w:eastAsia="zh-TW"/>
      </w:rPr>
      <mc:AlternateContent>
        <mc:Choice Requires="wps">
          <w:drawing>
            <wp:anchor distT="0" distB="0" distL="114300" distR="114300" simplePos="0" relativeHeight="251663360" behindDoc="1" locked="0" layoutInCell="1" allowOverlap="1" wp14:anchorId="0E2BFECC" wp14:editId="0B3DD871">
              <wp:simplePos x="0" y="0"/>
              <wp:positionH relativeFrom="column">
                <wp:posOffset>-163286</wp:posOffset>
              </wp:positionH>
              <wp:positionV relativeFrom="page">
                <wp:posOffset>9720943</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46FD" w14:textId="5144E53F" w:rsidR="0008014C" w:rsidRPr="00380C9A" w:rsidRDefault="0008014C"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30DB3B1E" w14:textId="442165CA" w:rsidR="0008014C" w:rsidRPr="00380C9A" w:rsidRDefault="0008014C"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p w14:paraId="6577B441" w14:textId="77777777" w:rsidR="0008014C" w:rsidRPr="00380C9A" w:rsidRDefault="0008014C"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BFECC" id="_x0000_t202" coordsize="21600,21600" o:spt="202" path="m,l,21600r21600,l21600,xe">
              <v:stroke joinstyle="miter"/>
              <v:path gradientshapeok="t" o:connecttype="rect"/>
            </v:shapetype>
            <v:shape id="Text Box 9" o:spid="_x0000_s1027" type="#_x0000_t202" style="position:absolute;margin-left:-12.85pt;margin-top:765.4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" filled="f" stroked="f">
              <v:textbox inset="0,0,0,0">
                <w:txbxContent>
                  <w:p w14:paraId="4F2746FD" w14:textId="5144E53F" w:rsidR="00F847FC" w:rsidRPr="00380C9A" w:rsidRDefault="00F847FC"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sidR="0000765F">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30DB3B1E" w14:textId="442165CA" w:rsidR="00F847FC" w:rsidRPr="00380C9A" w:rsidRDefault="00F847FC"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sidR="001F13C9">
                      <w:rPr>
                        <w:rFonts w:ascii="Lidl Font Pro" w:hAnsi="Lidl Font Pro"/>
                        <w:lang w:val="el-GR"/>
                      </w:rPr>
                      <w:t xml:space="preserve"> </w:t>
                    </w:r>
                    <w:proofErr w:type="spellStart"/>
                    <w:r w:rsidRPr="00380C9A">
                      <w:rPr>
                        <w:rFonts w:ascii="Lidl Font Pro" w:hAnsi="Lidl Font Pro"/>
                        <w:lang w:val="it-IT"/>
                      </w:rPr>
                      <w:t>pr</w:t>
                    </w:r>
                    <w:r w:rsidR="001F13C9">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p w14:paraId="6577B441" w14:textId="77777777" w:rsidR="00F847FC" w:rsidRPr="00380C9A" w:rsidRDefault="00F847FC" w:rsidP="00F847FC">
                    <w:pPr>
                      <w:pStyle w:val="FuzeileText"/>
                      <w:rPr>
                        <w:rFonts w:ascii="Lidl Font Pro" w:hAnsi="Lidl Font Pro"/>
                        <w:sz w:val="22"/>
                        <w:szCs w:val="22"/>
                        <w:lang w:val="el-GR"/>
                      </w:rPr>
                    </w:pPr>
                  </w:p>
                </w:txbxContent>
              </v:textbox>
              <w10:wrap type="tight"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8287F" w14:textId="77777777" w:rsidR="0008014C" w:rsidRDefault="0008014C" w:rsidP="00C15348">
      <w:pPr>
        <w:spacing w:after="0" w:line="240" w:lineRule="auto"/>
      </w:pPr>
      <w:r>
        <w:separator/>
      </w:r>
    </w:p>
  </w:footnote>
  <w:footnote w:type="continuationSeparator" w:id="0">
    <w:p w14:paraId="0D1355C2" w14:textId="77777777" w:rsidR="0008014C" w:rsidRDefault="0008014C"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6408F" w14:textId="75E40AC2" w:rsidR="0008014C" w:rsidRDefault="0008014C">
    <w:pPr>
      <w:pStyle w:val="Header"/>
    </w:pPr>
    <w:r w:rsidRPr="00307245">
      <w:rPr>
        <w:noProof/>
        <w:lang w:val="el-GR" w:eastAsia="zh-TW"/>
      </w:rPr>
      <w:drawing>
        <wp:anchor distT="0" distB="0" distL="114300" distR="114300" simplePos="0" relativeHeight="251672576" behindDoc="1" locked="0" layoutInCell="1" allowOverlap="1" wp14:anchorId="147C5967" wp14:editId="3B074216">
          <wp:simplePos x="0" y="0"/>
          <wp:positionH relativeFrom="column">
            <wp:posOffset>4632960</wp:posOffset>
          </wp:positionH>
          <wp:positionV relativeFrom="paragraph">
            <wp:posOffset>-113030</wp:posOffset>
          </wp:positionV>
          <wp:extent cx="655320" cy="8610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320" cy="861060"/>
                  </a:xfrm>
                  <a:prstGeom prst="rect">
                    <a:avLst/>
                  </a:prstGeom>
                </pic:spPr>
              </pic:pic>
            </a:graphicData>
          </a:graphic>
          <wp14:sizeRelH relativeFrom="margin">
            <wp14:pctWidth>0</wp14:pctWidth>
          </wp14:sizeRelH>
          <wp14:sizeRelV relativeFrom="margin">
            <wp14:pctHeight>0</wp14:pctHeight>
          </wp14:sizeRelV>
        </wp:anchor>
      </w:drawing>
    </w:r>
    <w:r w:rsidRPr="00D95890">
      <w:rPr>
        <w:noProof/>
        <w:lang w:val="el-GR" w:eastAsia="zh-TW"/>
      </w:rPr>
      <mc:AlternateContent>
        <mc:Choice Requires="wps">
          <w:drawing>
            <wp:anchor distT="0" distB="0" distL="114300" distR="114300" simplePos="0" relativeHeight="251659264" behindDoc="0" locked="0" layoutInCell="1" allowOverlap="1" wp14:anchorId="78D48AB0" wp14:editId="487D9EF3">
              <wp:simplePos x="0" y="0"/>
              <wp:positionH relativeFrom="column">
                <wp:posOffset>-655799</wp:posOffset>
              </wp:positionH>
              <wp:positionV relativeFrom="page">
                <wp:posOffset>430267</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7A4D" w14:textId="43CD9B86" w:rsidR="0008014C" w:rsidRPr="0008014C" w:rsidRDefault="0008014C" w:rsidP="00C15348">
                          <w:pPr>
                            <w:rPr>
                              <w:rFonts w:ascii="Lidl Font Pro" w:hAnsi="Lidl Font Pro"/>
                              <w:color w:val="1F497D" w:themeColor="text2"/>
                              <w:sz w:val="38"/>
                              <w:szCs w:val="38"/>
                              <w:lang w:val="el-GR"/>
                            </w:rPr>
                          </w:pPr>
                          <w:r>
                            <w:rPr>
                              <w:rFonts w:ascii="Lidl Font Pro" w:hAnsi="Lidl Font Pro"/>
                              <w:b/>
                              <w:color w:val="1F497D" w:themeColor="text2"/>
                              <w:sz w:val="38"/>
                              <w:szCs w:val="38"/>
                              <w:lang w:val="el-GR"/>
                            </w:rPr>
                            <w:t>ΕΝΗΜΕΡΩΣΗ ΠΕΛΑΤΩΝ</w:t>
                          </w:r>
                        </w:p>
                        <w:p w14:paraId="0F357E71" w14:textId="77777777" w:rsidR="0008014C" w:rsidRPr="001C72F1" w:rsidRDefault="0008014C" w:rsidP="00C15348">
                          <w:pPr>
                            <w:rPr>
                              <w:rFonts w:ascii="Lidl Font Pro" w:hAnsi="Lidl Font Pro"/>
                              <w:color w:val="1F497D"/>
                              <w:sz w:val="38"/>
                              <w:szCs w:val="3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margin-left:-51.65pt;margin-top:33.9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bvrwIAAKs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" filled="f" stroked="f">
              <v:textbox inset="0,0,0,0">
                <w:txbxContent>
                  <w:p w14:paraId="01D97A4D" w14:textId="43CD9B86" w:rsidR="0008014C" w:rsidRPr="0008014C" w:rsidRDefault="0008014C" w:rsidP="00C15348">
                    <w:pPr>
                      <w:rPr>
                        <w:rFonts w:ascii="Lidl Font Pro" w:hAnsi="Lidl Font Pro"/>
                        <w:color w:val="1F497D" w:themeColor="text2"/>
                        <w:sz w:val="38"/>
                        <w:szCs w:val="38"/>
                        <w:lang w:val="el-GR"/>
                      </w:rPr>
                    </w:pPr>
                    <w:r>
                      <w:rPr>
                        <w:rFonts w:ascii="Lidl Font Pro" w:hAnsi="Lidl Font Pro"/>
                        <w:b/>
                        <w:color w:val="1F497D" w:themeColor="text2"/>
                        <w:sz w:val="38"/>
                        <w:szCs w:val="38"/>
                        <w:lang w:val="el-GR"/>
                      </w:rPr>
                      <w:t>ΕΝΗΜΕΡΩΣΗ ΠΕΛΑΤΩΝ</w:t>
                    </w:r>
                  </w:p>
                  <w:p w14:paraId="0F357E71" w14:textId="77777777" w:rsidR="0008014C" w:rsidRPr="001C72F1" w:rsidRDefault="0008014C" w:rsidP="00C15348">
                    <w:pPr>
                      <w:rPr>
                        <w:rFonts w:ascii="Lidl Font Pro" w:hAnsi="Lidl Font Pro"/>
                        <w:color w:val="1F497D"/>
                        <w:sz w:val="38"/>
                        <w:szCs w:val="38"/>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DC355C"/>
    <w:multiLevelType w:val="hybridMultilevel"/>
    <w:tmpl w:val="66D47274"/>
    <w:lvl w:ilvl="0" w:tplc="56160AB6">
      <w:start w:val="2"/>
      <w:numFmt w:val="bullet"/>
      <w:lvlText w:val="-"/>
      <w:lvlJc w:val="left"/>
      <w:pPr>
        <w:ind w:left="720" w:hanging="360"/>
      </w:pPr>
      <w:rPr>
        <w:rFonts w:ascii="Lidl Font Pro" w:eastAsiaTheme="minorHAnsi" w:hAnsi="Lidl Font Pro"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10F4"/>
    <w:rsid w:val="00002024"/>
    <w:rsid w:val="0000222E"/>
    <w:rsid w:val="0000765F"/>
    <w:rsid w:val="00010ADF"/>
    <w:rsid w:val="00015897"/>
    <w:rsid w:val="00020E29"/>
    <w:rsid w:val="00024A8A"/>
    <w:rsid w:val="00024E48"/>
    <w:rsid w:val="00025EEA"/>
    <w:rsid w:val="00050063"/>
    <w:rsid w:val="00056C27"/>
    <w:rsid w:val="00065BFE"/>
    <w:rsid w:val="000777FD"/>
    <w:rsid w:val="0008014C"/>
    <w:rsid w:val="00080512"/>
    <w:rsid w:val="00082066"/>
    <w:rsid w:val="00084703"/>
    <w:rsid w:val="000913D0"/>
    <w:rsid w:val="00094364"/>
    <w:rsid w:val="000A0C30"/>
    <w:rsid w:val="000A1CDB"/>
    <w:rsid w:val="000A1DDC"/>
    <w:rsid w:val="000A3234"/>
    <w:rsid w:val="000A4225"/>
    <w:rsid w:val="000B0743"/>
    <w:rsid w:val="000B580C"/>
    <w:rsid w:val="000C0F47"/>
    <w:rsid w:val="001013D5"/>
    <w:rsid w:val="001200D3"/>
    <w:rsid w:val="00126F3C"/>
    <w:rsid w:val="001313C7"/>
    <w:rsid w:val="001362F5"/>
    <w:rsid w:val="001406A8"/>
    <w:rsid w:val="0015238D"/>
    <w:rsid w:val="00153D2D"/>
    <w:rsid w:val="00162B5D"/>
    <w:rsid w:val="0016448B"/>
    <w:rsid w:val="001741A0"/>
    <w:rsid w:val="00195C13"/>
    <w:rsid w:val="001A4B5D"/>
    <w:rsid w:val="001B54A3"/>
    <w:rsid w:val="001C1455"/>
    <w:rsid w:val="001C2B0B"/>
    <w:rsid w:val="001C6E27"/>
    <w:rsid w:val="001C72F1"/>
    <w:rsid w:val="001C758C"/>
    <w:rsid w:val="001D4624"/>
    <w:rsid w:val="001D6703"/>
    <w:rsid w:val="001D79C7"/>
    <w:rsid w:val="001E09FB"/>
    <w:rsid w:val="001E0FBD"/>
    <w:rsid w:val="001E4730"/>
    <w:rsid w:val="001F13C9"/>
    <w:rsid w:val="001F7F81"/>
    <w:rsid w:val="00201C85"/>
    <w:rsid w:val="00206469"/>
    <w:rsid w:val="002240EC"/>
    <w:rsid w:val="00226375"/>
    <w:rsid w:val="002270E9"/>
    <w:rsid w:val="00227973"/>
    <w:rsid w:val="0023463E"/>
    <w:rsid w:val="002350DA"/>
    <w:rsid w:val="00237A95"/>
    <w:rsid w:val="00240308"/>
    <w:rsid w:val="00246031"/>
    <w:rsid w:val="00256326"/>
    <w:rsid w:val="00257C0F"/>
    <w:rsid w:val="00276D05"/>
    <w:rsid w:val="00291837"/>
    <w:rsid w:val="002B0B04"/>
    <w:rsid w:val="002B156B"/>
    <w:rsid w:val="002C0DD0"/>
    <w:rsid w:val="002D5247"/>
    <w:rsid w:val="002D6041"/>
    <w:rsid w:val="002D7980"/>
    <w:rsid w:val="002E498C"/>
    <w:rsid w:val="002E68DD"/>
    <w:rsid w:val="002F0181"/>
    <w:rsid w:val="002F22C8"/>
    <w:rsid w:val="00303911"/>
    <w:rsid w:val="00306FEF"/>
    <w:rsid w:val="00337A0D"/>
    <w:rsid w:val="00340366"/>
    <w:rsid w:val="00344923"/>
    <w:rsid w:val="00361980"/>
    <w:rsid w:val="00374B9E"/>
    <w:rsid w:val="0037510A"/>
    <w:rsid w:val="00380C9A"/>
    <w:rsid w:val="00397150"/>
    <w:rsid w:val="003A2353"/>
    <w:rsid w:val="003B2665"/>
    <w:rsid w:val="003B3672"/>
    <w:rsid w:val="003C5940"/>
    <w:rsid w:val="003D2087"/>
    <w:rsid w:val="003D4EBC"/>
    <w:rsid w:val="003E1E63"/>
    <w:rsid w:val="003E22C6"/>
    <w:rsid w:val="003F48D1"/>
    <w:rsid w:val="003F6FD8"/>
    <w:rsid w:val="00404006"/>
    <w:rsid w:val="004041FE"/>
    <w:rsid w:val="00413192"/>
    <w:rsid w:val="004339B9"/>
    <w:rsid w:val="00436EB4"/>
    <w:rsid w:val="00447F97"/>
    <w:rsid w:val="00460605"/>
    <w:rsid w:val="00462BFE"/>
    <w:rsid w:val="00471CE4"/>
    <w:rsid w:val="004753AB"/>
    <w:rsid w:val="004758E6"/>
    <w:rsid w:val="0047758A"/>
    <w:rsid w:val="0048239D"/>
    <w:rsid w:val="0048249F"/>
    <w:rsid w:val="004862EF"/>
    <w:rsid w:val="004B5BC6"/>
    <w:rsid w:val="004B69B8"/>
    <w:rsid w:val="004E1B59"/>
    <w:rsid w:val="00501C4B"/>
    <w:rsid w:val="00504728"/>
    <w:rsid w:val="005530C4"/>
    <w:rsid w:val="00553E94"/>
    <w:rsid w:val="00554C7C"/>
    <w:rsid w:val="005721E5"/>
    <w:rsid w:val="0058265D"/>
    <w:rsid w:val="00587025"/>
    <w:rsid w:val="005913FE"/>
    <w:rsid w:val="00592BD8"/>
    <w:rsid w:val="00593142"/>
    <w:rsid w:val="005A50F0"/>
    <w:rsid w:val="005B2682"/>
    <w:rsid w:val="005B3710"/>
    <w:rsid w:val="005D0BA7"/>
    <w:rsid w:val="005E4703"/>
    <w:rsid w:val="005E4D58"/>
    <w:rsid w:val="005F0960"/>
    <w:rsid w:val="005F4800"/>
    <w:rsid w:val="005F607C"/>
    <w:rsid w:val="006174A5"/>
    <w:rsid w:val="00617735"/>
    <w:rsid w:val="00643AF1"/>
    <w:rsid w:val="0064616A"/>
    <w:rsid w:val="00651268"/>
    <w:rsid w:val="006538BB"/>
    <w:rsid w:val="0065577B"/>
    <w:rsid w:val="00664720"/>
    <w:rsid w:val="006703A3"/>
    <w:rsid w:val="006746E1"/>
    <w:rsid w:val="0068010B"/>
    <w:rsid w:val="0069175B"/>
    <w:rsid w:val="006A61C9"/>
    <w:rsid w:val="006C1700"/>
    <w:rsid w:val="006C5678"/>
    <w:rsid w:val="006D3B63"/>
    <w:rsid w:val="006E1D0C"/>
    <w:rsid w:val="006E7AE4"/>
    <w:rsid w:val="006F0218"/>
    <w:rsid w:val="00701CAF"/>
    <w:rsid w:val="00703D8C"/>
    <w:rsid w:val="00714E23"/>
    <w:rsid w:val="007179B6"/>
    <w:rsid w:val="007268DB"/>
    <w:rsid w:val="00743D12"/>
    <w:rsid w:val="007521BD"/>
    <w:rsid w:val="00753B67"/>
    <w:rsid w:val="00753E5B"/>
    <w:rsid w:val="00774FD9"/>
    <w:rsid w:val="00784E92"/>
    <w:rsid w:val="007A6132"/>
    <w:rsid w:val="007B2386"/>
    <w:rsid w:val="007B3EDF"/>
    <w:rsid w:val="007C0240"/>
    <w:rsid w:val="007E087A"/>
    <w:rsid w:val="007E4BED"/>
    <w:rsid w:val="007E6B62"/>
    <w:rsid w:val="007F161B"/>
    <w:rsid w:val="007F3131"/>
    <w:rsid w:val="007F5514"/>
    <w:rsid w:val="007F7364"/>
    <w:rsid w:val="00805A03"/>
    <w:rsid w:val="00811C25"/>
    <w:rsid w:val="0082297B"/>
    <w:rsid w:val="0082661C"/>
    <w:rsid w:val="008326FA"/>
    <w:rsid w:val="00834894"/>
    <w:rsid w:val="00837FAE"/>
    <w:rsid w:val="00843384"/>
    <w:rsid w:val="00845D58"/>
    <w:rsid w:val="008613B1"/>
    <w:rsid w:val="00863077"/>
    <w:rsid w:val="00865B05"/>
    <w:rsid w:val="008672F9"/>
    <w:rsid w:val="00871408"/>
    <w:rsid w:val="00887368"/>
    <w:rsid w:val="008878D6"/>
    <w:rsid w:val="00891ED3"/>
    <w:rsid w:val="008933DD"/>
    <w:rsid w:val="008944C4"/>
    <w:rsid w:val="00897EA6"/>
    <w:rsid w:val="008A213F"/>
    <w:rsid w:val="008B053F"/>
    <w:rsid w:val="008B0C90"/>
    <w:rsid w:val="008B2FF3"/>
    <w:rsid w:val="008C1E18"/>
    <w:rsid w:val="008C301F"/>
    <w:rsid w:val="008C4194"/>
    <w:rsid w:val="008C584F"/>
    <w:rsid w:val="008D0E47"/>
    <w:rsid w:val="008D4F82"/>
    <w:rsid w:val="008D55F8"/>
    <w:rsid w:val="008D6174"/>
    <w:rsid w:val="008E59B1"/>
    <w:rsid w:val="0090693B"/>
    <w:rsid w:val="00910748"/>
    <w:rsid w:val="00915B02"/>
    <w:rsid w:val="00944D83"/>
    <w:rsid w:val="00956777"/>
    <w:rsid w:val="00957F63"/>
    <w:rsid w:val="00972A51"/>
    <w:rsid w:val="00974C89"/>
    <w:rsid w:val="00975019"/>
    <w:rsid w:val="00975CDC"/>
    <w:rsid w:val="00980D1F"/>
    <w:rsid w:val="0099447C"/>
    <w:rsid w:val="009962D5"/>
    <w:rsid w:val="009A2687"/>
    <w:rsid w:val="009A57DD"/>
    <w:rsid w:val="009B1438"/>
    <w:rsid w:val="009C2622"/>
    <w:rsid w:val="009C469A"/>
    <w:rsid w:val="009C679A"/>
    <w:rsid w:val="009C73CA"/>
    <w:rsid w:val="009D1D5F"/>
    <w:rsid w:val="009D4057"/>
    <w:rsid w:val="009F24C7"/>
    <w:rsid w:val="009F2A0C"/>
    <w:rsid w:val="009F5A1B"/>
    <w:rsid w:val="00A2171F"/>
    <w:rsid w:val="00A24C32"/>
    <w:rsid w:val="00A30DFB"/>
    <w:rsid w:val="00A33E2E"/>
    <w:rsid w:val="00A34E43"/>
    <w:rsid w:val="00A3667E"/>
    <w:rsid w:val="00A43D39"/>
    <w:rsid w:val="00A5328B"/>
    <w:rsid w:val="00A655DB"/>
    <w:rsid w:val="00A8297A"/>
    <w:rsid w:val="00A97957"/>
    <w:rsid w:val="00AA250C"/>
    <w:rsid w:val="00AB180B"/>
    <w:rsid w:val="00AC4020"/>
    <w:rsid w:val="00AD03DE"/>
    <w:rsid w:val="00AD0CD9"/>
    <w:rsid w:val="00AE203C"/>
    <w:rsid w:val="00AE7F31"/>
    <w:rsid w:val="00AF5F7B"/>
    <w:rsid w:val="00B01341"/>
    <w:rsid w:val="00B27F18"/>
    <w:rsid w:val="00B357E1"/>
    <w:rsid w:val="00B36DCD"/>
    <w:rsid w:val="00B57F1A"/>
    <w:rsid w:val="00B6312D"/>
    <w:rsid w:val="00B722FD"/>
    <w:rsid w:val="00B74D15"/>
    <w:rsid w:val="00B766EF"/>
    <w:rsid w:val="00B935FF"/>
    <w:rsid w:val="00B96A7F"/>
    <w:rsid w:val="00B97B64"/>
    <w:rsid w:val="00B97C9F"/>
    <w:rsid w:val="00BA206A"/>
    <w:rsid w:val="00BC709A"/>
    <w:rsid w:val="00BD4C6E"/>
    <w:rsid w:val="00BE2D1C"/>
    <w:rsid w:val="00BF0396"/>
    <w:rsid w:val="00C07C55"/>
    <w:rsid w:val="00C15348"/>
    <w:rsid w:val="00C16FE2"/>
    <w:rsid w:val="00C25999"/>
    <w:rsid w:val="00C34719"/>
    <w:rsid w:val="00C43070"/>
    <w:rsid w:val="00C43587"/>
    <w:rsid w:val="00C628F2"/>
    <w:rsid w:val="00C64CCE"/>
    <w:rsid w:val="00C71500"/>
    <w:rsid w:val="00C74964"/>
    <w:rsid w:val="00C7574F"/>
    <w:rsid w:val="00C820AB"/>
    <w:rsid w:val="00CB0793"/>
    <w:rsid w:val="00CB43B3"/>
    <w:rsid w:val="00CC5E78"/>
    <w:rsid w:val="00CC6D24"/>
    <w:rsid w:val="00CD681C"/>
    <w:rsid w:val="00CD695B"/>
    <w:rsid w:val="00CE022E"/>
    <w:rsid w:val="00CE1F9C"/>
    <w:rsid w:val="00CE4449"/>
    <w:rsid w:val="00CE499C"/>
    <w:rsid w:val="00CF34CE"/>
    <w:rsid w:val="00CF5370"/>
    <w:rsid w:val="00D112A2"/>
    <w:rsid w:val="00D11BB6"/>
    <w:rsid w:val="00D13352"/>
    <w:rsid w:val="00D138CB"/>
    <w:rsid w:val="00D15E91"/>
    <w:rsid w:val="00D163A2"/>
    <w:rsid w:val="00D35440"/>
    <w:rsid w:val="00D41667"/>
    <w:rsid w:val="00D7169A"/>
    <w:rsid w:val="00D741EA"/>
    <w:rsid w:val="00D8233D"/>
    <w:rsid w:val="00D977E1"/>
    <w:rsid w:val="00DA5276"/>
    <w:rsid w:val="00DA7932"/>
    <w:rsid w:val="00DC14A6"/>
    <w:rsid w:val="00DC2BD8"/>
    <w:rsid w:val="00DC2D0E"/>
    <w:rsid w:val="00DC6657"/>
    <w:rsid w:val="00DD1668"/>
    <w:rsid w:val="00DD1CEF"/>
    <w:rsid w:val="00DD70F4"/>
    <w:rsid w:val="00DE1D7C"/>
    <w:rsid w:val="00DE6D50"/>
    <w:rsid w:val="00DF1768"/>
    <w:rsid w:val="00DF2BDE"/>
    <w:rsid w:val="00E10F6A"/>
    <w:rsid w:val="00E17039"/>
    <w:rsid w:val="00E20400"/>
    <w:rsid w:val="00E2641D"/>
    <w:rsid w:val="00E276C6"/>
    <w:rsid w:val="00E37F80"/>
    <w:rsid w:val="00E40CB8"/>
    <w:rsid w:val="00E512F6"/>
    <w:rsid w:val="00E64C60"/>
    <w:rsid w:val="00E66A45"/>
    <w:rsid w:val="00E70986"/>
    <w:rsid w:val="00E72BBE"/>
    <w:rsid w:val="00E902A0"/>
    <w:rsid w:val="00EA5F85"/>
    <w:rsid w:val="00EA7CE4"/>
    <w:rsid w:val="00EB42FB"/>
    <w:rsid w:val="00EC4F0D"/>
    <w:rsid w:val="00ED1DFB"/>
    <w:rsid w:val="00ED52F2"/>
    <w:rsid w:val="00EE27D7"/>
    <w:rsid w:val="00EF1F2B"/>
    <w:rsid w:val="00EF2089"/>
    <w:rsid w:val="00EF2165"/>
    <w:rsid w:val="00EF2DD5"/>
    <w:rsid w:val="00F1451A"/>
    <w:rsid w:val="00F15131"/>
    <w:rsid w:val="00F17E59"/>
    <w:rsid w:val="00F24A1E"/>
    <w:rsid w:val="00F31ED0"/>
    <w:rsid w:val="00F32356"/>
    <w:rsid w:val="00F32E7E"/>
    <w:rsid w:val="00F341C1"/>
    <w:rsid w:val="00F600E5"/>
    <w:rsid w:val="00F61E02"/>
    <w:rsid w:val="00F647BA"/>
    <w:rsid w:val="00F73264"/>
    <w:rsid w:val="00F766E2"/>
    <w:rsid w:val="00F847FC"/>
    <w:rsid w:val="00F910E4"/>
    <w:rsid w:val="00FC1E53"/>
    <w:rsid w:val="00FC2965"/>
    <w:rsid w:val="00FD3EA6"/>
    <w:rsid w:val="00FD4D83"/>
    <w:rsid w:val="00FE0FD8"/>
    <w:rsid w:val="00FE5922"/>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15348"/>
    <w:rPr>
      <w:rFonts w:ascii="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34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5348"/>
    <w:rPr>
      <w:rFonts w:ascii="Calibri" w:hAnsi="Calibri" w:cs="Times New Roman"/>
      <w:lang w:val="de-DE"/>
    </w:rPr>
  </w:style>
  <w:style w:type="paragraph" w:styleId="Footer">
    <w:name w:val="footer"/>
    <w:basedOn w:val="Normal"/>
    <w:link w:val="FooterChar"/>
    <w:uiPriority w:val="99"/>
    <w:unhideWhenUsed/>
    <w:rsid w:val="00C1534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5348"/>
    <w:rPr>
      <w:rFonts w:ascii="Calibri" w:hAnsi="Calibri" w:cs="Times New Roman"/>
      <w:lang w:val="de-DE"/>
    </w:rPr>
  </w:style>
  <w:style w:type="paragraph" w:customStyle="1" w:styleId="EinfAbs">
    <w:name w:val="[Einf. Abs.]"/>
    <w:basedOn w:val="Normal"/>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ormalWeb">
    <w:name w:val="Normal (Web)"/>
    <w:basedOn w:val="Normal"/>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Normal"/>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Strong">
    <w:name w:val="Strong"/>
    <w:basedOn w:val="DefaultParagraphFont"/>
    <w:uiPriority w:val="22"/>
    <w:qFormat/>
    <w:rsid w:val="00B36DCD"/>
    <w:rPr>
      <w:b/>
      <w:bCs/>
    </w:rPr>
  </w:style>
  <w:style w:type="character" w:styleId="Hyperlink">
    <w:name w:val="Hyperlink"/>
    <w:basedOn w:val="DefaultParagraphFont"/>
    <w:uiPriority w:val="99"/>
    <w:unhideWhenUsed/>
    <w:rsid w:val="00337A0D"/>
    <w:rPr>
      <w:color w:val="0000FF" w:themeColor="hyperlink"/>
      <w:u w:val="single"/>
    </w:rPr>
  </w:style>
  <w:style w:type="paragraph" w:styleId="BalloonText">
    <w:name w:val="Balloon Text"/>
    <w:basedOn w:val="Normal"/>
    <w:link w:val="BalloonTextChar"/>
    <w:uiPriority w:val="99"/>
    <w:semiHidden/>
    <w:unhideWhenUsed/>
    <w:rsid w:val="007E4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BED"/>
    <w:rPr>
      <w:rFonts w:ascii="Segoe UI" w:hAnsi="Segoe UI" w:cs="Segoe UI"/>
      <w:sz w:val="18"/>
      <w:szCs w:val="18"/>
      <w:lang w:val="de-DE"/>
    </w:rPr>
  </w:style>
  <w:style w:type="character" w:customStyle="1" w:styleId="lidl-rtefontface-11">
    <w:name w:val="lidl-rtefontface-11"/>
    <w:basedOn w:val="DefaultParagraphFont"/>
    <w:rsid w:val="007E4BED"/>
    <w:rPr>
      <w:rFonts w:ascii="Arial" w:hAnsi="Arial" w:cs="Arial" w:hint="default"/>
    </w:rPr>
  </w:style>
  <w:style w:type="character" w:styleId="Emphasis">
    <w:name w:val="Emphasis"/>
    <w:basedOn w:val="DefaultParagraphFont"/>
    <w:uiPriority w:val="20"/>
    <w:qFormat/>
    <w:rsid w:val="007E4BED"/>
    <w:rPr>
      <w:i/>
      <w:iCs/>
    </w:rPr>
  </w:style>
  <w:style w:type="paragraph" w:styleId="ListParagraph">
    <w:name w:val="List Paragraph"/>
    <w:basedOn w:val="Normal"/>
    <w:uiPriority w:val="34"/>
    <w:qFormat/>
    <w:rsid w:val="001313C7"/>
    <w:pPr>
      <w:ind w:left="720"/>
      <w:contextualSpacing/>
    </w:pPr>
  </w:style>
  <w:style w:type="character" w:customStyle="1" w:styleId="lidl-rtefontface-1">
    <w:name w:val="lidl-rtefontface-1"/>
    <w:basedOn w:val="DefaultParagraphFont"/>
    <w:rsid w:val="005B2682"/>
  </w:style>
  <w:style w:type="character" w:styleId="UnresolvedMention">
    <w:name w:val="Unresolved Mention"/>
    <w:basedOn w:val="DefaultParagraphFont"/>
    <w:uiPriority w:val="99"/>
    <w:semiHidden/>
    <w:unhideWhenUsed/>
    <w:rsid w:val="00EF1F2B"/>
    <w:rPr>
      <w:color w:val="605E5C"/>
      <w:shd w:val="clear" w:color="auto" w:fill="E1DFDD"/>
    </w:rPr>
  </w:style>
  <w:style w:type="character" w:styleId="CommentReference">
    <w:name w:val="annotation reference"/>
    <w:basedOn w:val="DefaultParagraphFont"/>
    <w:uiPriority w:val="99"/>
    <w:semiHidden/>
    <w:unhideWhenUsed/>
    <w:rsid w:val="00BE2D1C"/>
    <w:rPr>
      <w:sz w:val="16"/>
      <w:szCs w:val="16"/>
    </w:rPr>
  </w:style>
  <w:style w:type="paragraph" w:styleId="CommentText">
    <w:name w:val="annotation text"/>
    <w:basedOn w:val="Normal"/>
    <w:link w:val="CommentTextChar"/>
    <w:uiPriority w:val="99"/>
    <w:semiHidden/>
    <w:unhideWhenUsed/>
    <w:rsid w:val="00BE2D1C"/>
    <w:pPr>
      <w:spacing w:line="240" w:lineRule="auto"/>
    </w:pPr>
    <w:rPr>
      <w:sz w:val="20"/>
      <w:szCs w:val="20"/>
    </w:rPr>
  </w:style>
  <w:style w:type="character" w:customStyle="1" w:styleId="CommentTextChar">
    <w:name w:val="Comment Text Char"/>
    <w:basedOn w:val="DefaultParagraphFont"/>
    <w:link w:val="CommentText"/>
    <w:uiPriority w:val="99"/>
    <w:semiHidden/>
    <w:rsid w:val="00BE2D1C"/>
    <w:rPr>
      <w:rFonts w:ascii="Calibri" w:hAnsi="Calibri" w:cs="Times New Roman"/>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56A52-7068-4A21-B072-1B91AFE90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945</Characters>
  <Application>Microsoft Office Word</Application>
  <DocSecurity>0</DocSecurity>
  <Lines>7</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ΣΤΑΥΡΙΝΟΣ ΣΤΑΥΡΟΣ</cp:lastModifiedBy>
  <cp:revision>2</cp:revision>
  <cp:lastPrinted>2017-09-18T08:53:00Z</cp:lastPrinted>
  <dcterms:created xsi:type="dcterms:W3CDTF">2020-03-18T13:52:00Z</dcterms:created>
  <dcterms:modified xsi:type="dcterms:W3CDTF">2020-03-18T13:52:00Z</dcterms:modified>
</cp:coreProperties>
</file>