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86" w:rsidRPr="001B4CF5" w:rsidRDefault="00E70986" w:rsidP="00E70986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</w:p>
    <w:p w:rsidR="00B86BE7" w:rsidRDefault="00B86BE7" w:rsidP="00E70986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</w:p>
    <w:p w:rsidR="00C15348" w:rsidRPr="001B4CF5" w:rsidRDefault="00E70986" w:rsidP="00E70986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  <w:r w:rsidRPr="001B4CF5">
        <w:rPr>
          <w:rFonts w:asciiTheme="minorHAnsi" w:hAnsiTheme="minorHAnsi" w:cs="Helv"/>
          <w:sz w:val="22"/>
          <w:szCs w:val="22"/>
          <w:lang w:val="el-GR"/>
        </w:rPr>
        <w:t xml:space="preserve">Θεσσαλονίκη, </w:t>
      </w:r>
      <w:r w:rsidR="001C61F4">
        <w:rPr>
          <w:rFonts w:asciiTheme="minorHAnsi" w:hAnsiTheme="minorHAnsi" w:cs="Helv"/>
          <w:sz w:val="22"/>
          <w:szCs w:val="22"/>
          <w:lang w:val="el-GR"/>
        </w:rPr>
        <w:t>1</w:t>
      </w:r>
      <w:r w:rsidR="006633E6">
        <w:rPr>
          <w:rFonts w:asciiTheme="minorHAnsi" w:hAnsiTheme="minorHAnsi" w:cs="Helv"/>
          <w:sz w:val="22"/>
          <w:szCs w:val="22"/>
          <w:lang w:val="en-US"/>
        </w:rPr>
        <w:t>8</w:t>
      </w:r>
      <w:bookmarkStart w:id="0" w:name="_GoBack"/>
      <w:bookmarkEnd w:id="0"/>
      <w:r w:rsidR="001A4B5D" w:rsidRPr="001B4CF5">
        <w:rPr>
          <w:rFonts w:asciiTheme="minorHAnsi" w:hAnsiTheme="minorHAnsi" w:cs="Helv"/>
          <w:sz w:val="22"/>
          <w:szCs w:val="22"/>
          <w:lang w:val="el-GR"/>
        </w:rPr>
        <w:t>/</w:t>
      </w:r>
      <w:r w:rsidR="005A4AF2" w:rsidRPr="001B4CF5">
        <w:rPr>
          <w:rFonts w:asciiTheme="minorHAnsi" w:hAnsiTheme="minorHAnsi" w:cs="Helv"/>
          <w:sz w:val="22"/>
          <w:szCs w:val="22"/>
          <w:lang w:val="el-GR"/>
        </w:rPr>
        <w:t>0</w:t>
      </w:r>
      <w:r w:rsidR="001C61F4">
        <w:rPr>
          <w:rFonts w:asciiTheme="minorHAnsi" w:hAnsiTheme="minorHAnsi" w:cs="Helv"/>
          <w:sz w:val="22"/>
          <w:szCs w:val="22"/>
          <w:lang w:val="el-GR"/>
        </w:rPr>
        <w:t>9</w:t>
      </w:r>
      <w:r w:rsidR="001A4B5D" w:rsidRPr="001B4CF5">
        <w:rPr>
          <w:rFonts w:asciiTheme="minorHAnsi" w:hAnsiTheme="minorHAnsi" w:cs="Helv"/>
          <w:sz w:val="22"/>
          <w:szCs w:val="22"/>
          <w:lang w:val="el-GR"/>
        </w:rPr>
        <w:t>/201</w:t>
      </w:r>
      <w:r w:rsidR="005A4AF2" w:rsidRPr="001B4CF5">
        <w:rPr>
          <w:rFonts w:asciiTheme="minorHAnsi" w:hAnsiTheme="minorHAnsi" w:cs="Helv"/>
          <w:sz w:val="22"/>
          <w:szCs w:val="22"/>
          <w:lang w:val="el-GR"/>
        </w:rPr>
        <w:t>9</w:t>
      </w:r>
    </w:p>
    <w:p w:rsidR="00F34776" w:rsidRPr="00935DF3" w:rsidRDefault="00F34776" w:rsidP="00F34776">
      <w:pPr>
        <w:pStyle w:val="EinfAbs"/>
        <w:rPr>
          <w:rFonts w:ascii="Calibri" w:hAnsi="Calibri" w:cs="Calibri-Bold"/>
          <w:b/>
          <w:bCs/>
          <w:caps/>
          <w:color w:val="1F497D" w:themeColor="text2"/>
          <w:sz w:val="36"/>
          <w:szCs w:val="36"/>
          <w:lang w:val="el-GR"/>
        </w:rPr>
      </w:pPr>
    </w:p>
    <w:p w:rsidR="00BD665C" w:rsidRDefault="00BD665C" w:rsidP="00BD665C">
      <w:pPr>
        <w:spacing w:line="360" w:lineRule="auto"/>
        <w:jc w:val="both"/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</w:pPr>
      <w:r w:rsidRPr="00BD665C"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>Το Escape Room της Lidl Ελλάς δεν κρύβει παγίδες, μόνο τον δρόμο για την επιτυχία!</w:t>
      </w:r>
    </w:p>
    <w:p w:rsidR="00262727" w:rsidRDefault="00BD665C" w:rsidP="00BD665C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  <w:r>
        <w:rPr>
          <w:rFonts w:asciiTheme="minorHAnsi" w:eastAsia="PMingLiU" w:hAnsiTheme="minorHAnsi" w:cs="Arial"/>
          <w:lang w:val="en-US"/>
        </w:rPr>
        <w:t>H</w:t>
      </w:r>
      <w:r w:rsidRPr="00BD665C">
        <w:rPr>
          <w:rFonts w:asciiTheme="minorHAnsi" w:eastAsia="PMingLiU" w:hAnsiTheme="minorHAnsi" w:cs="Arial"/>
          <w:lang w:val="el-GR"/>
        </w:rPr>
        <w:t xml:space="preserve"> </w:t>
      </w:r>
      <w:r w:rsidRPr="003B7001">
        <w:rPr>
          <w:rFonts w:asciiTheme="minorHAnsi" w:eastAsia="PMingLiU" w:hAnsiTheme="minorHAnsi" w:cs="Arial"/>
          <w:b/>
          <w:lang w:val="en-US"/>
        </w:rPr>
        <w:t>Lidl</w:t>
      </w:r>
      <w:r w:rsidRPr="003B7001">
        <w:rPr>
          <w:rFonts w:asciiTheme="minorHAnsi" w:eastAsia="PMingLiU" w:hAnsiTheme="minorHAnsi" w:cs="Arial"/>
          <w:b/>
          <w:lang w:val="el-GR"/>
        </w:rPr>
        <w:t xml:space="preserve"> Ελλάς</w:t>
      </w:r>
      <w:r>
        <w:rPr>
          <w:rFonts w:asciiTheme="minorHAnsi" w:eastAsia="PMingLiU" w:hAnsiTheme="minorHAnsi" w:cs="Arial"/>
          <w:lang w:val="el-GR"/>
        </w:rPr>
        <w:t xml:space="preserve"> </w:t>
      </w:r>
      <w:r w:rsidR="005902B3">
        <w:rPr>
          <w:rFonts w:asciiTheme="minorHAnsi" w:eastAsia="PMingLiU" w:hAnsiTheme="minorHAnsi" w:cs="Arial"/>
          <w:lang w:val="el-GR"/>
        </w:rPr>
        <w:t xml:space="preserve">έρχεται να επιβεβαιώσει επάξια τον τίτλο του </w:t>
      </w:r>
      <w:r w:rsidR="00C41767">
        <w:rPr>
          <w:rFonts w:asciiTheme="minorHAnsi" w:eastAsia="PMingLiU" w:hAnsiTheme="minorHAnsi" w:cs="Arial"/>
          <w:lang w:val="el-GR"/>
        </w:rPr>
        <w:t>εργοδότη επιλογής στην Ελλάδα</w:t>
      </w:r>
      <w:r w:rsidR="00262727">
        <w:rPr>
          <w:rFonts w:asciiTheme="minorHAnsi" w:eastAsia="PMingLiU" w:hAnsiTheme="minorHAnsi" w:cs="Arial"/>
          <w:lang w:val="el-GR"/>
        </w:rPr>
        <w:t xml:space="preserve"> για 2</w:t>
      </w:r>
      <w:r w:rsidR="00262727" w:rsidRPr="00262727">
        <w:rPr>
          <w:rFonts w:asciiTheme="minorHAnsi" w:eastAsia="PMingLiU" w:hAnsiTheme="minorHAnsi" w:cs="Arial"/>
          <w:vertAlign w:val="superscript"/>
          <w:lang w:val="el-GR"/>
        </w:rPr>
        <w:t>η</w:t>
      </w:r>
      <w:r w:rsidR="00262727">
        <w:rPr>
          <w:rFonts w:asciiTheme="minorHAnsi" w:eastAsia="PMingLiU" w:hAnsiTheme="minorHAnsi" w:cs="Arial"/>
          <w:lang w:val="el-GR"/>
        </w:rPr>
        <w:t xml:space="preserve"> συνεχόμενη χρονιά</w:t>
      </w:r>
      <w:r w:rsidR="00C41767">
        <w:rPr>
          <w:rFonts w:asciiTheme="minorHAnsi" w:eastAsia="PMingLiU" w:hAnsiTheme="minorHAnsi" w:cs="Arial"/>
          <w:lang w:val="el-GR"/>
        </w:rPr>
        <w:t xml:space="preserve"> αλλά και του </w:t>
      </w:r>
      <w:r w:rsidR="005902B3">
        <w:rPr>
          <w:rFonts w:asciiTheme="minorHAnsi" w:eastAsia="PMingLiU" w:hAnsiTheme="minorHAnsi" w:cs="Arial"/>
          <w:lang w:val="el-GR"/>
        </w:rPr>
        <w:t xml:space="preserve">κορυφαίου εργοδότη στην Ελλάδα και την Ευρώπη </w:t>
      </w:r>
      <w:r w:rsidR="00262727">
        <w:rPr>
          <w:rFonts w:asciiTheme="minorHAnsi" w:eastAsia="PMingLiU" w:hAnsiTheme="minorHAnsi" w:cs="Arial"/>
          <w:lang w:val="el-GR"/>
        </w:rPr>
        <w:t>για 3</w:t>
      </w:r>
      <w:r w:rsidR="00262727" w:rsidRPr="00262727">
        <w:rPr>
          <w:rFonts w:asciiTheme="minorHAnsi" w:eastAsia="PMingLiU" w:hAnsiTheme="minorHAnsi" w:cs="Arial"/>
          <w:vertAlign w:val="superscript"/>
          <w:lang w:val="el-GR"/>
        </w:rPr>
        <w:t>η</w:t>
      </w:r>
      <w:r w:rsidR="00262727">
        <w:rPr>
          <w:rFonts w:asciiTheme="minorHAnsi" w:eastAsia="PMingLiU" w:hAnsiTheme="minorHAnsi" w:cs="Arial"/>
          <w:lang w:val="el-GR"/>
        </w:rPr>
        <w:t xml:space="preserve"> συνεχόμενη χρονιά </w:t>
      </w:r>
      <w:r w:rsidR="005902B3">
        <w:rPr>
          <w:rFonts w:asciiTheme="minorHAnsi" w:eastAsia="PMingLiU" w:hAnsiTheme="minorHAnsi" w:cs="Arial"/>
          <w:lang w:val="el-GR"/>
        </w:rPr>
        <w:t>με τη δημιουργία</w:t>
      </w:r>
      <w:r w:rsidR="003B7001">
        <w:rPr>
          <w:rFonts w:asciiTheme="minorHAnsi" w:eastAsia="PMingLiU" w:hAnsiTheme="minorHAnsi" w:cs="Arial"/>
          <w:lang w:val="el-GR"/>
        </w:rPr>
        <w:t xml:space="preserve"> του </w:t>
      </w:r>
      <w:proofErr w:type="spellStart"/>
      <w:r w:rsidR="003B7001" w:rsidRPr="003B7001">
        <w:rPr>
          <w:rFonts w:asciiTheme="minorHAnsi" w:eastAsia="PMingLiU" w:hAnsiTheme="minorHAnsi" w:cs="Arial"/>
          <w:b/>
          <w:lang w:val="el-GR"/>
        </w:rPr>
        <w:t>Τhe</w:t>
      </w:r>
      <w:proofErr w:type="spellEnd"/>
      <w:r w:rsidR="003B7001" w:rsidRPr="003B7001">
        <w:rPr>
          <w:rFonts w:asciiTheme="minorHAnsi" w:eastAsia="PMingLiU" w:hAnsiTheme="minorHAnsi" w:cs="Arial"/>
          <w:b/>
          <w:lang w:val="el-GR"/>
        </w:rPr>
        <w:t xml:space="preserve"> </w:t>
      </w:r>
      <w:proofErr w:type="spellStart"/>
      <w:r w:rsidR="003B7001" w:rsidRPr="003B7001">
        <w:rPr>
          <w:rFonts w:asciiTheme="minorHAnsi" w:eastAsia="PMingLiU" w:hAnsiTheme="minorHAnsi" w:cs="Arial"/>
          <w:b/>
          <w:lang w:val="el-GR"/>
        </w:rPr>
        <w:t>Lidl</w:t>
      </w:r>
      <w:proofErr w:type="spellEnd"/>
      <w:r w:rsidR="003B7001" w:rsidRPr="003B7001">
        <w:rPr>
          <w:rFonts w:asciiTheme="minorHAnsi" w:eastAsia="PMingLiU" w:hAnsiTheme="minorHAnsi" w:cs="Arial"/>
          <w:b/>
          <w:lang w:val="el-GR"/>
        </w:rPr>
        <w:t xml:space="preserve"> </w:t>
      </w:r>
      <w:proofErr w:type="spellStart"/>
      <w:r w:rsidR="003B7001" w:rsidRPr="003B7001">
        <w:rPr>
          <w:rFonts w:asciiTheme="minorHAnsi" w:eastAsia="PMingLiU" w:hAnsiTheme="minorHAnsi" w:cs="Arial"/>
          <w:b/>
          <w:lang w:val="el-GR"/>
        </w:rPr>
        <w:t>Skills</w:t>
      </w:r>
      <w:proofErr w:type="spellEnd"/>
      <w:r w:rsidR="003B7001" w:rsidRPr="003B7001">
        <w:rPr>
          <w:rFonts w:asciiTheme="minorHAnsi" w:eastAsia="PMingLiU" w:hAnsiTheme="minorHAnsi" w:cs="Arial"/>
          <w:b/>
          <w:lang w:val="el-GR"/>
        </w:rPr>
        <w:t xml:space="preserve"> </w:t>
      </w:r>
      <w:proofErr w:type="spellStart"/>
      <w:r w:rsidR="003B7001" w:rsidRPr="003B7001">
        <w:rPr>
          <w:rFonts w:asciiTheme="minorHAnsi" w:eastAsia="PMingLiU" w:hAnsiTheme="minorHAnsi" w:cs="Arial"/>
          <w:b/>
          <w:lang w:val="el-GR"/>
        </w:rPr>
        <w:t>Trap</w:t>
      </w:r>
      <w:proofErr w:type="spellEnd"/>
      <w:r w:rsidR="003B7001">
        <w:rPr>
          <w:rFonts w:asciiTheme="minorHAnsi" w:eastAsia="PMingLiU" w:hAnsiTheme="minorHAnsi" w:cs="Arial"/>
          <w:b/>
          <w:lang w:val="el-GR"/>
        </w:rPr>
        <w:t>,</w:t>
      </w:r>
      <w:r w:rsidR="003B7001" w:rsidRPr="003B7001">
        <w:rPr>
          <w:rFonts w:asciiTheme="minorHAnsi" w:eastAsia="PMingLiU" w:hAnsiTheme="minorHAnsi" w:cs="Arial"/>
          <w:lang w:val="el-GR"/>
        </w:rPr>
        <w:t xml:space="preserve"> </w:t>
      </w:r>
      <w:r w:rsidR="005902B3">
        <w:rPr>
          <w:rFonts w:asciiTheme="minorHAnsi" w:eastAsia="PMingLiU" w:hAnsiTheme="minorHAnsi" w:cs="Arial"/>
          <w:lang w:val="el-GR"/>
        </w:rPr>
        <w:t>ενός</w:t>
      </w:r>
      <w:r w:rsidRPr="00BD665C">
        <w:rPr>
          <w:rFonts w:asciiTheme="minorHAnsi" w:eastAsia="PMingLiU" w:hAnsiTheme="minorHAnsi" w:cs="Arial"/>
          <w:lang w:val="el-GR"/>
        </w:rPr>
        <w:t xml:space="preserve"> πρωτότυπο</w:t>
      </w:r>
      <w:r w:rsidR="005902B3">
        <w:rPr>
          <w:rFonts w:asciiTheme="minorHAnsi" w:eastAsia="PMingLiU" w:hAnsiTheme="minorHAnsi" w:cs="Arial"/>
          <w:lang w:val="el-GR"/>
        </w:rPr>
        <w:t>υ</w:t>
      </w:r>
      <w:r w:rsidRPr="00BD665C">
        <w:rPr>
          <w:rFonts w:asciiTheme="minorHAnsi" w:eastAsia="PMingLiU" w:hAnsiTheme="minorHAnsi" w:cs="Arial"/>
          <w:lang w:val="el-GR"/>
        </w:rPr>
        <w:t xml:space="preserve"> </w:t>
      </w:r>
      <w:r w:rsidR="00262727">
        <w:rPr>
          <w:rFonts w:asciiTheme="minorHAnsi" w:eastAsia="PMingLiU" w:hAnsiTheme="minorHAnsi" w:cs="Arial"/>
        </w:rPr>
        <w:t>e</w:t>
      </w:r>
      <w:proofErr w:type="spellStart"/>
      <w:r w:rsidRPr="00BD665C">
        <w:rPr>
          <w:rFonts w:asciiTheme="minorHAnsi" w:eastAsia="PMingLiU" w:hAnsiTheme="minorHAnsi" w:cs="Arial"/>
          <w:lang w:val="el-GR"/>
        </w:rPr>
        <w:t>scape</w:t>
      </w:r>
      <w:proofErr w:type="spellEnd"/>
      <w:r w:rsidRPr="00BD665C">
        <w:rPr>
          <w:rFonts w:asciiTheme="minorHAnsi" w:eastAsia="PMingLiU" w:hAnsiTheme="minorHAnsi" w:cs="Arial"/>
          <w:lang w:val="el-GR"/>
        </w:rPr>
        <w:t xml:space="preserve"> </w:t>
      </w:r>
      <w:r w:rsidR="00262727">
        <w:rPr>
          <w:rFonts w:asciiTheme="minorHAnsi" w:eastAsia="PMingLiU" w:hAnsiTheme="minorHAnsi" w:cs="Arial"/>
        </w:rPr>
        <w:t>r</w:t>
      </w:r>
      <w:proofErr w:type="spellStart"/>
      <w:r w:rsidRPr="00BD665C">
        <w:rPr>
          <w:rFonts w:asciiTheme="minorHAnsi" w:eastAsia="PMingLiU" w:hAnsiTheme="minorHAnsi" w:cs="Arial"/>
          <w:lang w:val="el-GR"/>
        </w:rPr>
        <w:t>oom</w:t>
      </w:r>
      <w:proofErr w:type="spellEnd"/>
      <w:r w:rsidRPr="00BD665C">
        <w:rPr>
          <w:rFonts w:asciiTheme="minorHAnsi" w:eastAsia="PMingLiU" w:hAnsiTheme="minorHAnsi" w:cs="Arial"/>
          <w:lang w:val="el-GR"/>
        </w:rPr>
        <w:t xml:space="preserve"> </w:t>
      </w:r>
      <w:r w:rsidR="00262727">
        <w:rPr>
          <w:rFonts w:asciiTheme="minorHAnsi" w:eastAsia="PMingLiU" w:hAnsiTheme="minorHAnsi" w:cs="Arial"/>
          <w:lang w:val="el-GR"/>
        </w:rPr>
        <w:t xml:space="preserve">που προσομοιώνει το </w:t>
      </w:r>
      <w:r w:rsidR="00262727" w:rsidRPr="005902B3">
        <w:rPr>
          <w:rFonts w:asciiTheme="minorHAnsi" w:eastAsia="PMingLiU" w:hAnsiTheme="minorHAnsi" w:cs="Arial"/>
          <w:lang w:val="el-GR"/>
        </w:rPr>
        <w:t xml:space="preserve">περιβάλλον εργασίας </w:t>
      </w:r>
      <w:r w:rsidR="00262727">
        <w:rPr>
          <w:rFonts w:asciiTheme="minorHAnsi" w:eastAsia="PMingLiU" w:hAnsiTheme="minorHAnsi" w:cs="Arial"/>
          <w:lang w:val="el-GR"/>
        </w:rPr>
        <w:t>της εταιρίας.</w:t>
      </w:r>
    </w:p>
    <w:p w:rsidR="00BD665C" w:rsidRDefault="00262727" w:rsidP="00BD665C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  <w:proofErr w:type="spellStart"/>
      <w:r>
        <w:rPr>
          <w:rFonts w:asciiTheme="minorHAnsi" w:eastAsia="PMingLiU" w:hAnsiTheme="minorHAnsi" w:cs="Arial"/>
        </w:rPr>
        <w:t>To</w:t>
      </w:r>
      <w:proofErr w:type="spellEnd"/>
      <w:r w:rsidRPr="00262727">
        <w:rPr>
          <w:rFonts w:asciiTheme="minorHAnsi" w:eastAsia="PMingLiU" w:hAnsiTheme="minorHAnsi" w:cs="Arial"/>
          <w:lang w:val="el-GR"/>
        </w:rPr>
        <w:t xml:space="preserve"> </w:t>
      </w:r>
      <w:proofErr w:type="spellStart"/>
      <w:r w:rsidRPr="00B86BE7">
        <w:rPr>
          <w:rFonts w:asciiTheme="minorHAnsi" w:eastAsia="PMingLiU" w:hAnsiTheme="minorHAnsi" w:cs="Arial"/>
          <w:b/>
          <w:lang w:val="el-GR"/>
        </w:rPr>
        <w:t>Τhe</w:t>
      </w:r>
      <w:proofErr w:type="spellEnd"/>
      <w:r w:rsidRPr="00B86BE7">
        <w:rPr>
          <w:rFonts w:asciiTheme="minorHAnsi" w:eastAsia="PMingLiU" w:hAnsiTheme="minorHAnsi" w:cs="Arial"/>
          <w:b/>
          <w:lang w:val="el-GR"/>
        </w:rPr>
        <w:t xml:space="preserve"> </w:t>
      </w:r>
      <w:proofErr w:type="spellStart"/>
      <w:r w:rsidRPr="00B86BE7">
        <w:rPr>
          <w:rFonts w:asciiTheme="minorHAnsi" w:eastAsia="PMingLiU" w:hAnsiTheme="minorHAnsi" w:cs="Arial"/>
          <w:b/>
          <w:lang w:val="el-GR"/>
        </w:rPr>
        <w:t>Lidl</w:t>
      </w:r>
      <w:proofErr w:type="spellEnd"/>
      <w:r w:rsidRPr="00B86BE7">
        <w:rPr>
          <w:rFonts w:asciiTheme="minorHAnsi" w:eastAsia="PMingLiU" w:hAnsiTheme="minorHAnsi" w:cs="Arial"/>
          <w:b/>
          <w:lang w:val="el-GR"/>
        </w:rPr>
        <w:t xml:space="preserve"> </w:t>
      </w:r>
      <w:proofErr w:type="spellStart"/>
      <w:r w:rsidRPr="00B86BE7">
        <w:rPr>
          <w:rFonts w:asciiTheme="minorHAnsi" w:eastAsia="PMingLiU" w:hAnsiTheme="minorHAnsi" w:cs="Arial"/>
          <w:b/>
          <w:lang w:val="el-GR"/>
        </w:rPr>
        <w:t>Skills</w:t>
      </w:r>
      <w:proofErr w:type="spellEnd"/>
      <w:r w:rsidRPr="00B86BE7">
        <w:rPr>
          <w:rFonts w:asciiTheme="minorHAnsi" w:eastAsia="PMingLiU" w:hAnsiTheme="minorHAnsi" w:cs="Arial"/>
          <w:b/>
          <w:lang w:val="el-GR"/>
        </w:rPr>
        <w:t xml:space="preserve"> </w:t>
      </w:r>
      <w:proofErr w:type="spellStart"/>
      <w:r w:rsidRPr="00B86BE7">
        <w:rPr>
          <w:rFonts w:asciiTheme="minorHAnsi" w:eastAsia="PMingLiU" w:hAnsiTheme="minorHAnsi" w:cs="Arial"/>
          <w:b/>
          <w:lang w:val="el-GR"/>
        </w:rPr>
        <w:t>Trap</w:t>
      </w:r>
      <w:proofErr w:type="spellEnd"/>
      <w:r w:rsidRPr="00262727">
        <w:rPr>
          <w:rFonts w:asciiTheme="minorHAnsi" w:eastAsia="PMingLiU" w:hAnsiTheme="minorHAnsi" w:cs="Arial"/>
          <w:lang w:val="el-GR"/>
        </w:rPr>
        <w:t xml:space="preserve"> </w:t>
      </w:r>
      <w:r>
        <w:rPr>
          <w:rFonts w:asciiTheme="minorHAnsi" w:eastAsia="PMingLiU" w:hAnsiTheme="minorHAnsi" w:cs="Arial"/>
          <w:lang w:val="el-GR"/>
        </w:rPr>
        <w:t xml:space="preserve">θα </w:t>
      </w:r>
      <w:r w:rsidRPr="00BD665C">
        <w:rPr>
          <w:rFonts w:asciiTheme="minorHAnsi" w:eastAsia="PMingLiU" w:hAnsiTheme="minorHAnsi" w:cs="Arial"/>
          <w:lang w:val="el-GR"/>
        </w:rPr>
        <w:t>εισάγει τους συμμετέχοντες σε έναν συναρπαστικό κόσμο γρίφων και αινιγμάτων</w:t>
      </w:r>
      <w:r w:rsidRPr="00262727">
        <w:rPr>
          <w:rFonts w:asciiTheme="minorHAnsi" w:eastAsia="PMingLiU" w:hAnsiTheme="minorHAnsi" w:cs="Arial"/>
          <w:lang w:val="el-GR"/>
        </w:rPr>
        <w:t xml:space="preserve">, </w:t>
      </w:r>
      <w:r>
        <w:rPr>
          <w:rFonts w:asciiTheme="minorHAnsi" w:eastAsia="PMingLiU" w:hAnsiTheme="minorHAnsi" w:cs="Arial"/>
          <w:lang w:val="el-GR"/>
        </w:rPr>
        <w:t>όπου</w:t>
      </w:r>
      <w:r w:rsidR="007F7210">
        <w:rPr>
          <w:rFonts w:asciiTheme="minorHAnsi" w:eastAsia="PMingLiU" w:hAnsiTheme="minorHAnsi" w:cs="Arial"/>
          <w:lang w:val="el-GR"/>
        </w:rPr>
        <w:t xml:space="preserve"> </w:t>
      </w:r>
      <w:r>
        <w:rPr>
          <w:rFonts w:asciiTheme="minorHAnsi" w:eastAsia="PMingLiU" w:hAnsiTheme="minorHAnsi" w:cs="Arial"/>
          <w:lang w:val="el-GR"/>
        </w:rPr>
        <w:t>θ</w:t>
      </w:r>
      <w:r w:rsidR="007F7210">
        <w:rPr>
          <w:rFonts w:asciiTheme="minorHAnsi" w:eastAsia="PMingLiU" w:hAnsiTheme="minorHAnsi" w:cs="Arial"/>
          <w:lang w:val="el-GR"/>
        </w:rPr>
        <w:t>α</w:t>
      </w:r>
      <w:r w:rsidR="005902B3" w:rsidRPr="005902B3">
        <w:rPr>
          <w:rFonts w:asciiTheme="minorHAnsi" w:eastAsia="PMingLiU" w:hAnsiTheme="minorHAnsi" w:cs="Arial"/>
          <w:lang w:val="el-GR"/>
        </w:rPr>
        <w:t xml:space="preserve"> αξιολογ</w:t>
      </w:r>
      <w:r w:rsidR="005902B3">
        <w:rPr>
          <w:rFonts w:asciiTheme="minorHAnsi" w:eastAsia="PMingLiU" w:hAnsiTheme="minorHAnsi" w:cs="Arial"/>
          <w:lang w:val="el-GR"/>
        </w:rPr>
        <w:t xml:space="preserve">είται </w:t>
      </w:r>
      <w:r w:rsidR="00C41767">
        <w:rPr>
          <w:rFonts w:asciiTheme="minorHAnsi" w:eastAsia="PMingLiU" w:hAnsiTheme="minorHAnsi" w:cs="Arial"/>
          <w:lang w:val="el-GR"/>
        </w:rPr>
        <w:t>μεταξύ άλλων η ικανότητα λήψης αποφάσεων</w:t>
      </w:r>
      <w:r w:rsidR="001F1259">
        <w:rPr>
          <w:rFonts w:asciiTheme="minorHAnsi" w:eastAsia="PMingLiU" w:hAnsiTheme="minorHAnsi" w:cs="Arial"/>
          <w:lang w:val="el-GR"/>
        </w:rPr>
        <w:t xml:space="preserve">. </w:t>
      </w:r>
      <w:r w:rsidR="00BD665C" w:rsidRPr="00BD665C">
        <w:rPr>
          <w:rFonts w:asciiTheme="minorHAnsi" w:eastAsia="PMingLiU" w:hAnsiTheme="minorHAnsi" w:cs="Arial"/>
          <w:lang w:val="el-GR"/>
        </w:rPr>
        <w:t xml:space="preserve">Οι παίκτες θα έχουν 20 λεπτά στη διάθεσή τους για να ανταπεξέλθουν σε μία σειρά από προκλήσεις και να λύσουν τους γρίφους αξιοποιώντας με κάθε τρόπο </w:t>
      </w:r>
      <w:r w:rsidR="005902B3">
        <w:rPr>
          <w:rFonts w:asciiTheme="minorHAnsi" w:eastAsia="PMingLiU" w:hAnsiTheme="minorHAnsi" w:cs="Arial"/>
          <w:lang w:val="el-GR"/>
        </w:rPr>
        <w:t xml:space="preserve">τις δεξιότητές </w:t>
      </w:r>
      <w:r w:rsidR="00BD665C" w:rsidRPr="00BD665C">
        <w:rPr>
          <w:rFonts w:asciiTheme="minorHAnsi" w:eastAsia="PMingLiU" w:hAnsiTheme="minorHAnsi" w:cs="Arial"/>
          <w:lang w:val="el-GR"/>
        </w:rPr>
        <w:t>τους.</w:t>
      </w:r>
    </w:p>
    <w:p w:rsidR="00B86BE7" w:rsidRDefault="00262727" w:rsidP="00BD665C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  <w:r>
        <w:rPr>
          <w:rFonts w:asciiTheme="minorHAnsi" w:eastAsia="PMingLiU" w:hAnsiTheme="minorHAnsi" w:cs="Arial"/>
          <w:lang w:val="el-GR"/>
        </w:rPr>
        <w:t xml:space="preserve">Το </w:t>
      </w:r>
      <w:r w:rsidR="00B86BE7" w:rsidRPr="00B86BE7">
        <w:rPr>
          <w:rFonts w:asciiTheme="minorHAnsi" w:eastAsia="PMingLiU" w:hAnsiTheme="minorHAnsi" w:cs="Arial"/>
          <w:lang w:val="el-GR"/>
        </w:rPr>
        <w:t>βιωματικ</w:t>
      </w:r>
      <w:r w:rsidR="00B86BE7">
        <w:rPr>
          <w:rFonts w:asciiTheme="minorHAnsi" w:eastAsia="PMingLiU" w:hAnsiTheme="minorHAnsi" w:cs="Arial"/>
          <w:lang w:val="el-GR"/>
        </w:rPr>
        <w:t>ό</w:t>
      </w:r>
      <w:r w:rsidR="00B86BE7" w:rsidRPr="00B86BE7">
        <w:rPr>
          <w:rFonts w:asciiTheme="minorHAnsi" w:eastAsia="PMingLiU" w:hAnsiTheme="minorHAnsi" w:cs="Arial"/>
          <w:lang w:val="el-GR"/>
        </w:rPr>
        <w:t xml:space="preserve"> </w:t>
      </w:r>
      <w:proofErr w:type="spellStart"/>
      <w:r w:rsidR="00B86BE7" w:rsidRPr="00B86BE7">
        <w:rPr>
          <w:rFonts w:asciiTheme="minorHAnsi" w:eastAsia="PMingLiU" w:hAnsiTheme="minorHAnsi" w:cs="Arial"/>
          <w:lang w:val="el-GR"/>
        </w:rPr>
        <w:t>διαδραστικ</w:t>
      </w:r>
      <w:r w:rsidR="00B86BE7">
        <w:rPr>
          <w:rFonts w:asciiTheme="minorHAnsi" w:eastAsia="PMingLiU" w:hAnsiTheme="minorHAnsi" w:cs="Arial"/>
          <w:lang w:val="el-GR"/>
        </w:rPr>
        <w:t>ό</w:t>
      </w:r>
      <w:proofErr w:type="spellEnd"/>
      <w:r w:rsidR="00B86BE7" w:rsidRPr="00B86BE7">
        <w:rPr>
          <w:rFonts w:asciiTheme="minorHAnsi" w:eastAsia="PMingLiU" w:hAnsiTheme="minorHAnsi" w:cs="Arial"/>
          <w:lang w:val="el-GR"/>
        </w:rPr>
        <w:t xml:space="preserve"> </w:t>
      </w:r>
      <w:r w:rsidR="00B86BE7">
        <w:rPr>
          <w:rFonts w:asciiTheme="minorHAnsi" w:eastAsia="PMingLiU" w:hAnsiTheme="minorHAnsi" w:cs="Arial"/>
          <w:lang w:val="el-GR"/>
        </w:rPr>
        <w:t>παιχνίδι</w:t>
      </w:r>
      <w:r w:rsidR="00B86BE7" w:rsidRPr="00B86BE7">
        <w:rPr>
          <w:rFonts w:asciiTheme="minorHAnsi" w:eastAsia="PMingLiU" w:hAnsiTheme="minorHAnsi" w:cs="Arial"/>
          <w:lang w:val="el-GR"/>
        </w:rPr>
        <w:t xml:space="preserve"> απόδρασης</w:t>
      </w:r>
      <w:r w:rsidR="00B86BE7">
        <w:rPr>
          <w:rFonts w:asciiTheme="minorHAnsi" w:eastAsia="PMingLiU" w:hAnsiTheme="minorHAnsi" w:cs="Arial"/>
          <w:lang w:val="el-GR"/>
        </w:rPr>
        <w:t xml:space="preserve"> της </w:t>
      </w:r>
      <w:r w:rsidR="00B86BE7">
        <w:rPr>
          <w:rFonts w:asciiTheme="minorHAnsi" w:eastAsia="PMingLiU" w:hAnsiTheme="minorHAnsi" w:cs="Arial"/>
        </w:rPr>
        <w:t>Lidl</w:t>
      </w:r>
      <w:r w:rsidR="00B86BE7" w:rsidRPr="00B86BE7">
        <w:rPr>
          <w:rFonts w:asciiTheme="minorHAnsi" w:eastAsia="PMingLiU" w:hAnsiTheme="minorHAnsi" w:cs="Arial"/>
          <w:lang w:val="el-GR"/>
        </w:rPr>
        <w:t xml:space="preserve"> </w:t>
      </w:r>
      <w:r w:rsidR="00B86BE7">
        <w:rPr>
          <w:rFonts w:asciiTheme="minorHAnsi" w:eastAsia="PMingLiU" w:hAnsiTheme="minorHAnsi" w:cs="Arial"/>
          <w:lang w:val="el-GR"/>
        </w:rPr>
        <w:t xml:space="preserve">Ελλάς </w:t>
      </w:r>
      <w:r w:rsidRPr="00BD665C">
        <w:rPr>
          <w:rFonts w:asciiTheme="minorHAnsi" w:eastAsia="PMingLiU" w:hAnsiTheme="minorHAnsi" w:cs="Arial"/>
          <w:lang w:val="el-GR"/>
        </w:rPr>
        <w:t xml:space="preserve">θα ταξιδέψει </w:t>
      </w:r>
      <w:r>
        <w:rPr>
          <w:rFonts w:asciiTheme="minorHAnsi" w:eastAsia="PMingLiU" w:hAnsiTheme="minorHAnsi" w:cs="Arial"/>
          <w:lang w:val="el-GR"/>
        </w:rPr>
        <w:t xml:space="preserve">στις 21-22 Σεπτεμβρίου στη Θεσσαλονίκη, στις 28-29 Σεπτεμβρίου στην Πάτρα και στις 5-6 και 12-13 Οκτωβρίου στην Αθήνα. </w:t>
      </w:r>
    </w:p>
    <w:p w:rsidR="0061765C" w:rsidRDefault="00720276" w:rsidP="00BD665C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  <w:r>
        <w:rPr>
          <w:rFonts w:asciiTheme="minorHAnsi" w:eastAsia="PMingLiU" w:hAnsiTheme="minorHAnsi" w:cs="Arial"/>
          <w:lang w:val="el-GR"/>
        </w:rPr>
        <w:t>Όσοι</w:t>
      </w:r>
      <w:r w:rsidR="00BD665C" w:rsidRPr="00BD665C">
        <w:rPr>
          <w:rFonts w:asciiTheme="minorHAnsi" w:eastAsia="PMingLiU" w:hAnsiTheme="minorHAnsi" w:cs="Arial"/>
          <w:lang w:val="el-GR"/>
        </w:rPr>
        <w:t xml:space="preserve"> περάσουν τη δοκιμασία θα έχουν την ευκαιρία να </w:t>
      </w:r>
      <w:r w:rsidR="002C07A4" w:rsidRPr="002C07A4">
        <w:rPr>
          <w:rFonts w:asciiTheme="minorHAnsi" w:eastAsia="PMingLiU" w:hAnsiTheme="minorHAnsi" w:cs="Arial"/>
          <w:color w:val="000000" w:themeColor="text1"/>
          <w:lang w:val="el-GR"/>
        </w:rPr>
        <w:t>συμμετέχουν</w:t>
      </w:r>
      <w:r w:rsidR="002C07A4">
        <w:rPr>
          <w:rFonts w:asciiTheme="minorHAnsi" w:eastAsia="PMingLiU" w:hAnsiTheme="minorHAnsi" w:cs="Arial"/>
          <w:lang w:val="el-GR"/>
        </w:rPr>
        <w:t xml:space="preserve"> </w:t>
      </w:r>
      <w:r w:rsidR="00BD665C" w:rsidRPr="00BD665C">
        <w:rPr>
          <w:rFonts w:asciiTheme="minorHAnsi" w:eastAsia="PMingLiU" w:hAnsiTheme="minorHAnsi" w:cs="Arial"/>
          <w:lang w:val="el-GR"/>
        </w:rPr>
        <w:t xml:space="preserve">σε ένα συναρπαστικό </w:t>
      </w:r>
      <w:proofErr w:type="spellStart"/>
      <w:r w:rsidR="00BD665C" w:rsidRPr="00BD665C">
        <w:rPr>
          <w:rFonts w:asciiTheme="minorHAnsi" w:eastAsia="PMingLiU" w:hAnsiTheme="minorHAnsi" w:cs="Arial"/>
          <w:lang w:val="el-GR"/>
        </w:rPr>
        <w:t>career</w:t>
      </w:r>
      <w:proofErr w:type="spellEnd"/>
      <w:r w:rsidR="00BD665C" w:rsidRPr="00BD665C">
        <w:rPr>
          <w:rFonts w:asciiTheme="minorHAnsi" w:eastAsia="PMingLiU" w:hAnsiTheme="minorHAnsi" w:cs="Arial"/>
          <w:lang w:val="el-GR"/>
        </w:rPr>
        <w:t xml:space="preserve"> </w:t>
      </w:r>
      <w:proofErr w:type="spellStart"/>
      <w:r w:rsidR="00BD665C" w:rsidRPr="00BD665C">
        <w:rPr>
          <w:rFonts w:asciiTheme="minorHAnsi" w:eastAsia="PMingLiU" w:hAnsiTheme="minorHAnsi" w:cs="Arial"/>
          <w:lang w:val="el-GR"/>
        </w:rPr>
        <w:t>workshop</w:t>
      </w:r>
      <w:proofErr w:type="spellEnd"/>
      <w:r w:rsidR="00BD665C" w:rsidRPr="00BD665C">
        <w:rPr>
          <w:rFonts w:asciiTheme="minorHAnsi" w:eastAsia="PMingLiU" w:hAnsiTheme="minorHAnsi" w:cs="Arial"/>
          <w:lang w:val="el-GR"/>
        </w:rPr>
        <w:t xml:space="preserve"> όπου ένας κορυφαίος </w:t>
      </w:r>
      <w:r w:rsidR="00BD665C">
        <w:rPr>
          <w:rFonts w:asciiTheme="minorHAnsi" w:eastAsia="PMingLiU" w:hAnsiTheme="minorHAnsi" w:cs="Arial"/>
          <w:lang w:val="el-GR"/>
        </w:rPr>
        <w:t>σύμβουλος καριέρας</w:t>
      </w:r>
      <w:r w:rsidR="00BD665C" w:rsidRPr="00BD665C">
        <w:rPr>
          <w:rFonts w:asciiTheme="minorHAnsi" w:eastAsia="PMingLiU" w:hAnsiTheme="minorHAnsi" w:cs="Arial"/>
          <w:lang w:val="el-GR"/>
        </w:rPr>
        <w:t xml:space="preserve"> θα τους δώσει τα εφόδια </w:t>
      </w:r>
      <w:r w:rsidR="00C41767">
        <w:rPr>
          <w:rFonts w:asciiTheme="minorHAnsi" w:eastAsia="PMingLiU" w:hAnsiTheme="minorHAnsi" w:cs="Arial"/>
          <w:lang w:val="el-GR"/>
        </w:rPr>
        <w:t>που θα</w:t>
      </w:r>
      <w:r w:rsidR="00BD665C" w:rsidRPr="00BD665C">
        <w:rPr>
          <w:rFonts w:asciiTheme="minorHAnsi" w:eastAsia="PMingLiU" w:hAnsiTheme="minorHAnsi" w:cs="Arial"/>
          <w:lang w:val="el-GR"/>
        </w:rPr>
        <w:t xml:space="preserve"> απογειώσουν την επαγγελματική τους </w:t>
      </w:r>
      <w:r w:rsidR="00BD665C">
        <w:rPr>
          <w:rFonts w:asciiTheme="minorHAnsi" w:eastAsia="PMingLiU" w:hAnsiTheme="minorHAnsi" w:cs="Arial"/>
          <w:lang w:val="el-GR"/>
        </w:rPr>
        <w:t>καριέρα</w:t>
      </w:r>
      <w:bookmarkStart w:id="1" w:name="_Hlk167983"/>
      <w:r w:rsidR="00C41767">
        <w:rPr>
          <w:rFonts w:asciiTheme="minorHAnsi" w:eastAsia="PMingLiU" w:hAnsiTheme="minorHAnsi" w:cs="Arial"/>
          <w:lang w:val="el-GR"/>
        </w:rPr>
        <w:t>.</w:t>
      </w:r>
    </w:p>
    <w:p w:rsidR="0061765C" w:rsidRDefault="0061765C" w:rsidP="00BD665C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  <w:r>
        <w:rPr>
          <w:rFonts w:asciiTheme="minorHAnsi" w:eastAsia="PMingLiU" w:hAnsiTheme="minorHAnsi" w:cs="Arial"/>
          <w:lang w:val="el-GR"/>
        </w:rPr>
        <w:t xml:space="preserve">Μάθετε περισσότερα για τον κόσμο </w:t>
      </w:r>
      <w:r w:rsidRPr="0061765C">
        <w:rPr>
          <w:rFonts w:asciiTheme="minorHAnsi" w:eastAsia="PMingLiU" w:hAnsiTheme="minorHAnsi" w:cs="Arial"/>
          <w:lang w:val="el-GR"/>
        </w:rPr>
        <w:t xml:space="preserve">του </w:t>
      </w:r>
      <w:r w:rsidRPr="00926082">
        <w:rPr>
          <w:rFonts w:asciiTheme="minorHAnsi" w:eastAsia="PMingLiU" w:hAnsiTheme="minorHAnsi" w:cs="Arial"/>
          <w:b/>
          <w:lang w:val="el-GR"/>
        </w:rPr>
        <w:t xml:space="preserve">The </w:t>
      </w:r>
      <w:proofErr w:type="spellStart"/>
      <w:r w:rsidRPr="00926082">
        <w:rPr>
          <w:rFonts w:asciiTheme="minorHAnsi" w:eastAsia="PMingLiU" w:hAnsiTheme="minorHAnsi" w:cs="Arial"/>
          <w:b/>
          <w:lang w:val="el-GR"/>
        </w:rPr>
        <w:t>Lidl</w:t>
      </w:r>
      <w:proofErr w:type="spellEnd"/>
      <w:r w:rsidRPr="00926082">
        <w:rPr>
          <w:rFonts w:asciiTheme="minorHAnsi" w:eastAsia="PMingLiU" w:hAnsiTheme="minorHAnsi" w:cs="Arial"/>
          <w:b/>
          <w:lang w:val="el-GR"/>
        </w:rPr>
        <w:t xml:space="preserve"> </w:t>
      </w:r>
      <w:proofErr w:type="spellStart"/>
      <w:r w:rsidRPr="00926082">
        <w:rPr>
          <w:rFonts w:asciiTheme="minorHAnsi" w:eastAsia="PMingLiU" w:hAnsiTheme="minorHAnsi" w:cs="Arial"/>
          <w:b/>
          <w:lang w:val="el-GR"/>
        </w:rPr>
        <w:t>Skills</w:t>
      </w:r>
      <w:proofErr w:type="spellEnd"/>
      <w:r w:rsidRPr="00926082">
        <w:rPr>
          <w:rFonts w:asciiTheme="minorHAnsi" w:eastAsia="PMingLiU" w:hAnsiTheme="minorHAnsi" w:cs="Arial"/>
          <w:b/>
          <w:lang w:val="el-GR"/>
        </w:rPr>
        <w:t xml:space="preserve"> </w:t>
      </w:r>
      <w:proofErr w:type="spellStart"/>
      <w:r w:rsidRPr="00926082">
        <w:rPr>
          <w:rFonts w:asciiTheme="minorHAnsi" w:eastAsia="PMingLiU" w:hAnsiTheme="minorHAnsi" w:cs="Arial"/>
          <w:b/>
          <w:lang w:val="el-GR"/>
        </w:rPr>
        <w:t>Trap</w:t>
      </w:r>
      <w:proofErr w:type="spellEnd"/>
      <w:r>
        <w:rPr>
          <w:rFonts w:asciiTheme="minorHAnsi" w:eastAsia="PMingLiU" w:hAnsiTheme="minorHAnsi" w:cs="Arial"/>
          <w:lang w:val="el-GR"/>
        </w:rPr>
        <w:t xml:space="preserve">, δείτε </w:t>
      </w:r>
      <w:r w:rsidRPr="0061765C">
        <w:rPr>
          <w:rFonts w:asciiTheme="minorHAnsi" w:eastAsia="PMingLiU" w:hAnsiTheme="minorHAnsi" w:cs="Arial"/>
          <w:lang w:val="el-GR"/>
        </w:rPr>
        <w:t xml:space="preserve">τη διαθεσιμότητα σε ημερομηνίες, ώρες και τοποθεσίες και </w:t>
      </w:r>
      <w:r>
        <w:rPr>
          <w:rFonts w:asciiTheme="minorHAnsi" w:eastAsia="PMingLiU" w:hAnsiTheme="minorHAnsi" w:cs="Arial"/>
          <w:lang w:val="el-GR"/>
        </w:rPr>
        <w:t>δηλώστε συμμετοχή στο</w:t>
      </w:r>
      <w:r w:rsidRPr="0061765C">
        <w:rPr>
          <w:rFonts w:asciiTheme="minorHAnsi" w:eastAsia="PMingLiU" w:hAnsiTheme="minorHAnsi" w:cs="Arial"/>
          <w:lang w:val="el-GR"/>
        </w:rPr>
        <w:t xml:space="preserve"> </w:t>
      </w:r>
      <w:hyperlink r:id="rId8" w:history="1">
        <w:r w:rsidRPr="0061765C">
          <w:rPr>
            <w:rStyle w:val="-"/>
            <w:rFonts w:asciiTheme="minorHAnsi" w:eastAsia="PMingLiU" w:hAnsiTheme="minorHAnsi" w:cs="Arial"/>
            <w:lang w:val="el-GR"/>
          </w:rPr>
          <w:t>lidlskillstrap.gr</w:t>
        </w:r>
      </w:hyperlink>
    </w:p>
    <w:p w:rsidR="00B86BE7" w:rsidRDefault="00B86BE7" w:rsidP="009806A1">
      <w:pPr>
        <w:spacing w:line="360" w:lineRule="auto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</w:p>
    <w:p w:rsidR="00B86BE7" w:rsidRDefault="00B86BE7" w:rsidP="009806A1">
      <w:pPr>
        <w:spacing w:line="360" w:lineRule="auto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</w:p>
    <w:p w:rsidR="00B86BE7" w:rsidRDefault="00B86BE7" w:rsidP="009806A1">
      <w:pPr>
        <w:spacing w:line="360" w:lineRule="auto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</w:p>
    <w:p w:rsidR="00B86BE7" w:rsidRDefault="00B86BE7" w:rsidP="009806A1">
      <w:pPr>
        <w:spacing w:line="360" w:lineRule="auto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</w:p>
    <w:p w:rsidR="009806A1" w:rsidRPr="001B4CF5" w:rsidRDefault="009806A1" w:rsidP="009806A1">
      <w:pPr>
        <w:spacing w:line="360" w:lineRule="auto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r w:rsidRPr="001B4CF5">
        <w:rPr>
          <w:rFonts w:asciiTheme="minorHAnsi" w:hAnsiTheme="minorHAnsi" w:cs="Calibri,Bold"/>
          <w:b/>
          <w:bCs/>
          <w:color w:val="1F497D"/>
          <w:lang w:val="el-GR"/>
        </w:rPr>
        <w:lastRenderedPageBreak/>
        <w:t xml:space="preserve">Επισκεφθείτε </w:t>
      </w:r>
      <w:r w:rsidR="00EB5288">
        <w:rPr>
          <w:rFonts w:asciiTheme="minorHAnsi" w:hAnsiTheme="minorHAnsi" w:cs="Calibri,Bold"/>
          <w:b/>
          <w:bCs/>
          <w:color w:val="1F497D"/>
          <w:lang w:val="el-GR"/>
        </w:rPr>
        <w:t xml:space="preserve">τη </w:t>
      </w:r>
      <w:r w:rsidR="00EB5288">
        <w:rPr>
          <w:rFonts w:asciiTheme="minorHAnsi" w:hAnsiTheme="minorHAnsi" w:cs="Calibri,Bold"/>
          <w:b/>
          <w:bCs/>
          <w:color w:val="1F497D"/>
        </w:rPr>
        <w:t>Lidl</w:t>
      </w:r>
      <w:r w:rsidR="00EB5288" w:rsidRPr="00EB5288">
        <w:rPr>
          <w:rFonts w:asciiTheme="minorHAnsi" w:hAnsiTheme="minorHAnsi" w:cs="Calibri,Bold"/>
          <w:b/>
          <w:bCs/>
          <w:color w:val="1F497D"/>
          <w:lang w:val="el-GR"/>
        </w:rPr>
        <w:t xml:space="preserve"> </w:t>
      </w:r>
      <w:r w:rsidR="00EB5288">
        <w:rPr>
          <w:rFonts w:asciiTheme="minorHAnsi" w:hAnsiTheme="minorHAnsi" w:cs="Calibri,Bold"/>
          <w:b/>
          <w:bCs/>
          <w:color w:val="1F497D"/>
          <w:lang w:val="el-GR"/>
        </w:rPr>
        <w:t>Ελλάς</w:t>
      </w:r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 xml:space="preserve"> και στ</w:t>
      </w:r>
      <w:r w:rsidR="00EB5288">
        <w:rPr>
          <w:rFonts w:asciiTheme="minorHAnsi" w:hAnsiTheme="minorHAnsi" w:cs="Calibri,Bold"/>
          <w:b/>
          <w:bCs/>
          <w:color w:val="1F497D"/>
          <w:lang w:val="el-GR"/>
        </w:rPr>
        <w:t>α</w:t>
      </w:r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:</w:t>
      </w:r>
    </w:p>
    <w:p w:rsidR="009806A1" w:rsidRPr="00753664" w:rsidRDefault="009806A1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244061" w:themeColor="accent1" w:themeShade="80"/>
          <w:lang w:val="el-GR"/>
        </w:rPr>
      </w:pPr>
      <w:r w:rsidRPr="00753664">
        <w:rPr>
          <w:rStyle w:val="-"/>
          <w:rFonts w:asciiTheme="minorHAnsi" w:hAnsiTheme="minorHAnsi" w:cs="Calibri,Bold"/>
          <w:b/>
          <w:color w:val="244061" w:themeColor="accent1" w:themeShade="80"/>
          <w:lang w:val="en-US"/>
        </w:rPr>
        <w:t>www</w:t>
      </w:r>
      <w:r w:rsidRPr="00753664">
        <w:rPr>
          <w:rStyle w:val="-"/>
          <w:rFonts w:asciiTheme="minorHAnsi" w:hAnsiTheme="minorHAnsi" w:cs="Calibri,Bold"/>
          <w:b/>
          <w:color w:val="244061" w:themeColor="accent1" w:themeShade="80"/>
          <w:lang w:val="el-GR"/>
        </w:rPr>
        <w:t>.</w:t>
      </w:r>
      <w:proofErr w:type="spellStart"/>
      <w:r w:rsidRPr="00753664">
        <w:rPr>
          <w:rStyle w:val="-"/>
          <w:rFonts w:asciiTheme="minorHAnsi" w:hAnsiTheme="minorHAnsi" w:cs="Calibri,Bold"/>
          <w:b/>
          <w:color w:val="244061" w:themeColor="accent1" w:themeShade="80"/>
          <w:lang w:val="en-US"/>
        </w:rPr>
        <w:t>lidl</w:t>
      </w:r>
      <w:proofErr w:type="spellEnd"/>
      <w:r w:rsidRPr="00753664">
        <w:rPr>
          <w:rStyle w:val="-"/>
          <w:rFonts w:asciiTheme="minorHAnsi" w:hAnsiTheme="minorHAnsi" w:cs="Calibri,Bold"/>
          <w:b/>
          <w:color w:val="244061" w:themeColor="accent1" w:themeShade="80"/>
          <w:lang w:val="el-GR"/>
        </w:rPr>
        <w:t>-</w:t>
      </w:r>
      <w:proofErr w:type="spellStart"/>
      <w:r w:rsidRPr="00753664">
        <w:rPr>
          <w:rStyle w:val="-"/>
          <w:rFonts w:asciiTheme="minorHAnsi" w:hAnsiTheme="minorHAnsi" w:cs="Calibri,Bold"/>
          <w:b/>
          <w:color w:val="244061" w:themeColor="accent1" w:themeShade="80"/>
          <w:lang w:val="en-US"/>
        </w:rPr>
        <w:t>hellas</w:t>
      </w:r>
      <w:proofErr w:type="spellEnd"/>
      <w:r w:rsidRPr="00753664">
        <w:rPr>
          <w:rStyle w:val="-"/>
          <w:rFonts w:asciiTheme="minorHAnsi" w:hAnsiTheme="minorHAnsi" w:cs="Calibri,Bold"/>
          <w:b/>
          <w:color w:val="244061" w:themeColor="accent1" w:themeShade="80"/>
          <w:lang w:val="el-GR"/>
        </w:rPr>
        <w:t>.</w:t>
      </w:r>
      <w:r w:rsidRPr="00753664">
        <w:rPr>
          <w:rStyle w:val="-"/>
          <w:rFonts w:asciiTheme="minorHAnsi" w:hAnsiTheme="minorHAnsi" w:cs="Calibri,Bold"/>
          <w:b/>
          <w:color w:val="244061" w:themeColor="accent1" w:themeShade="80"/>
          <w:lang w:val="en-US"/>
        </w:rPr>
        <w:t>gr</w:t>
      </w:r>
    </w:p>
    <w:p w:rsidR="009806A1" w:rsidRPr="001B4CF5" w:rsidRDefault="009806A1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proofErr w:type="spellStart"/>
      <w:r w:rsidRPr="001B4CF5">
        <w:rPr>
          <w:rFonts w:asciiTheme="minorHAnsi" w:hAnsiTheme="minorHAnsi" w:cs="Calibri,Bold"/>
          <w:b/>
          <w:bCs/>
          <w:color w:val="1F497D"/>
        </w:rPr>
        <w:t>www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.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</w:rPr>
        <w:t>lidl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-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</w:rPr>
        <w:t>axizei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.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</w:rPr>
        <w:t>gr</w:t>
      </w:r>
      <w:proofErr w:type="spellEnd"/>
    </w:p>
    <w:p w:rsidR="009806A1" w:rsidRPr="001B4CF5" w:rsidRDefault="006633E6" w:rsidP="009806A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hyperlink r:id="rId9" w:history="1">
        <w:r w:rsidR="00722374" w:rsidRPr="00693E7C">
          <w:rPr>
            <w:rStyle w:val="-"/>
            <w:rFonts w:asciiTheme="minorHAnsi" w:hAnsiTheme="minorHAnsi" w:cs="Calibri,Bold"/>
            <w:b/>
            <w:bCs/>
            <w:lang w:val="en-US"/>
          </w:rPr>
          <w:t>www</w:t>
        </w:r>
        <w:r w:rsidR="00722374" w:rsidRPr="00693E7C">
          <w:rPr>
            <w:rStyle w:val="-"/>
            <w:rFonts w:asciiTheme="minorHAnsi" w:hAnsiTheme="minorHAnsi" w:cs="Calibri,Bold"/>
            <w:b/>
            <w:bCs/>
            <w:lang w:val="el-GR"/>
          </w:rPr>
          <w:t>.</w:t>
        </w:r>
        <w:proofErr w:type="spellStart"/>
        <w:r w:rsidR="00722374" w:rsidRPr="00693E7C">
          <w:rPr>
            <w:rStyle w:val="-"/>
            <w:rFonts w:asciiTheme="minorHAnsi" w:hAnsiTheme="minorHAnsi" w:cs="Calibri,Bold"/>
            <w:b/>
            <w:bCs/>
            <w:lang w:val="en-US"/>
          </w:rPr>
          <w:t>facebook</w:t>
        </w:r>
        <w:proofErr w:type="spellEnd"/>
        <w:r w:rsidR="00722374" w:rsidRPr="00693E7C">
          <w:rPr>
            <w:rStyle w:val="-"/>
            <w:rFonts w:asciiTheme="minorHAnsi" w:hAnsiTheme="minorHAnsi" w:cs="Calibri,Bold"/>
            <w:b/>
            <w:bCs/>
            <w:lang w:val="el-GR"/>
          </w:rPr>
          <w:t>.</w:t>
        </w:r>
        <w:r w:rsidR="00722374" w:rsidRPr="00693E7C">
          <w:rPr>
            <w:rStyle w:val="-"/>
            <w:rFonts w:asciiTheme="minorHAnsi" w:hAnsiTheme="minorHAnsi" w:cs="Calibri,Bold"/>
            <w:b/>
            <w:bCs/>
            <w:lang w:val="en-US"/>
          </w:rPr>
          <w:t>com</w:t>
        </w:r>
        <w:r w:rsidR="00722374" w:rsidRPr="00693E7C">
          <w:rPr>
            <w:rStyle w:val="-"/>
            <w:rFonts w:asciiTheme="minorHAnsi" w:hAnsiTheme="minorHAnsi" w:cs="Calibri,Bold"/>
            <w:b/>
            <w:bCs/>
            <w:lang w:val="el-GR"/>
          </w:rPr>
          <w:t>/</w:t>
        </w:r>
        <w:proofErr w:type="spellStart"/>
        <w:r w:rsidR="00722374" w:rsidRPr="00693E7C">
          <w:rPr>
            <w:rStyle w:val="-"/>
            <w:rFonts w:asciiTheme="minorHAnsi" w:hAnsiTheme="minorHAnsi" w:cs="Calibri,Bold"/>
            <w:b/>
            <w:bCs/>
            <w:lang w:val="en-US"/>
          </w:rPr>
          <w:t>lidlgr</w:t>
        </w:r>
        <w:proofErr w:type="spellEnd"/>
        <w:r w:rsidR="00722374" w:rsidRPr="00693E7C">
          <w:rPr>
            <w:rStyle w:val="-"/>
            <w:rFonts w:asciiTheme="minorHAnsi" w:hAnsiTheme="minorHAnsi" w:cs="Calibri,Bold"/>
            <w:b/>
            <w:bCs/>
            <w:lang w:val="el-GR"/>
          </w:rPr>
          <w:t>/</w:t>
        </w:r>
      </w:hyperlink>
    </w:p>
    <w:p w:rsidR="009806A1" w:rsidRPr="001B4CF5" w:rsidRDefault="006633E6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hyperlink r:id="rId10" w:history="1"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www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twitter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com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/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Lidl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_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Hellas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_</w:t>
        </w:r>
      </w:hyperlink>
    </w:p>
    <w:p w:rsidR="009806A1" w:rsidRPr="001B4CF5" w:rsidRDefault="006633E6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hyperlink r:id="rId11" w:history="1">
        <w:r w:rsidR="009806A1" w:rsidRPr="001B4CF5">
          <w:rPr>
            <w:rFonts w:asciiTheme="minorHAnsi" w:hAnsiTheme="minorHAnsi" w:cs="Calibri,Bold"/>
            <w:b/>
            <w:bCs/>
            <w:color w:val="1F497D"/>
            <w:lang w:val="es-ES"/>
          </w:rPr>
          <w:t>www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s-ES"/>
          </w:rPr>
          <w:t>instagram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s-ES"/>
          </w:rPr>
          <w:t>com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/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s-ES"/>
          </w:rPr>
          <w:t>lidl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_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s-ES"/>
          </w:rPr>
          <w:t>hellas</w:t>
        </w:r>
        <w:proofErr w:type="spellEnd"/>
      </w:hyperlink>
    </w:p>
    <w:p w:rsidR="009806A1" w:rsidRPr="001B4CF5" w:rsidRDefault="006633E6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hyperlink r:id="rId12" w:history="1"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www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linkedin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com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/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company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/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lidl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-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:rsidR="009806A1" w:rsidRPr="001B4CF5" w:rsidRDefault="009806A1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https</w:t>
      </w:r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://</w:t>
      </w:r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www</w:t>
      </w:r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.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youtube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.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com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/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user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/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lidlhellas</w:t>
      </w:r>
      <w:proofErr w:type="spellEnd"/>
    </w:p>
    <w:bookmarkEnd w:id="1"/>
    <w:p w:rsidR="009806A1" w:rsidRPr="001B4CF5" w:rsidRDefault="009806A1" w:rsidP="009806A1">
      <w:pPr>
        <w:spacing w:line="360" w:lineRule="auto"/>
        <w:rPr>
          <w:rFonts w:asciiTheme="minorHAnsi" w:hAnsiTheme="minorHAnsi" w:cs="Calibri-Bold"/>
          <w:b/>
          <w:bCs/>
          <w:caps/>
          <w:color w:val="1F497D" w:themeColor="text2"/>
          <w:lang w:val="el-GR"/>
        </w:rPr>
      </w:pPr>
    </w:p>
    <w:sectPr w:rsidR="009806A1" w:rsidRPr="001B4CF5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49" w:rsidRDefault="00C07249" w:rsidP="00C15348">
      <w:pPr>
        <w:spacing w:after="0" w:line="240" w:lineRule="auto"/>
      </w:pPr>
      <w:r>
        <w:separator/>
      </w:r>
    </w:p>
  </w:endnote>
  <w:end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7FC" w:rsidRDefault="00F847FC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7621F4" wp14:editId="09012EEA">
              <wp:simplePos x="0" y="0"/>
              <wp:positionH relativeFrom="column">
                <wp:posOffset>-162560</wp:posOffset>
              </wp:positionH>
              <wp:positionV relativeFrom="page">
                <wp:posOffset>9723120</wp:posOffset>
              </wp:positionV>
              <wp:extent cx="5363210" cy="867410"/>
              <wp:effectExtent l="0" t="0" r="21590" b="21590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7FC" w:rsidRPr="00823E57" w:rsidRDefault="00F847FC" w:rsidP="00F847FC">
                          <w:pPr>
                            <w:pStyle w:val="FuzeileText"/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823E57">
                            <w:rPr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  <w:t>Hellas</w:t>
                          </w: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:rsidR="00F847FC" w:rsidRPr="00823E57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lang w:val="el-GR"/>
                            </w:rPr>
                          </w:pP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823E57">
                            <w:rPr>
                              <w:rFonts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823E57">
                            <w:rPr>
                              <w:lang w:val="el-GR"/>
                            </w:rPr>
                            <w:t xml:space="preserve"> · 2310 490700 ·</w:t>
                          </w:r>
                          <w:r w:rsidRPr="00823E57">
                            <w:rPr>
                              <w:lang w:val="it-IT"/>
                            </w:rPr>
                            <w:t>pr</w:t>
                          </w:r>
                          <w:r w:rsidRPr="00823E57">
                            <w:rPr>
                              <w:lang w:val="el-GR"/>
                            </w:rPr>
                            <w:t>@</w:t>
                          </w:r>
                          <w:r w:rsidRPr="00823E57">
                            <w:rPr>
                              <w:lang w:val="it-IT"/>
                            </w:rPr>
                            <w:t>lidl</w:t>
                          </w:r>
                          <w:r w:rsidRPr="00823E57">
                            <w:rPr>
                              <w:lang w:val="el-GR"/>
                            </w:rPr>
                            <w:t>.</w:t>
                          </w:r>
                          <w:r w:rsidRPr="00823E57">
                            <w:rPr>
                              <w:lang w:val="it-IT"/>
                            </w:rPr>
                            <w:t>gr</w:t>
                          </w:r>
                        </w:p>
                        <w:p w:rsidR="00F847FC" w:rsidRPr="00CA652D" w:rsidRDefault="00F847FC" w:rsidP="00F847FC">
                          <w:pPr>
                            <w:pStyle w:val="FuzeileText"/>
                            <w:rPr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621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pt;margin-top:765.6pt;width:422.3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" filled="f" stroked="f">
              <v:textbox inset="0,0,0,0">
                <w:txbxContent>
                  <w:p w:rsidR="00F847FC" w:rsidRPr="00823E57" w:rsidRDefault="00F847FC" w:rsidP="00F847FC">
                    <w:pPr>
                      <w:pStyle w:val="FuzeileText"/>
                      <w:rPr>
                        <w:b/>
                        <w:sz w:val="22"/>
                        <w:szCs w:val="22"/>
                        <w:lang w:val="el-GR"/>
                      </w:rPr>
                    </w:pPr>
                    <w:r w:rsidRPr="00823E57">
                      <w:rPr>
                        <w:b/>
                        <w:sz w:val="22"/>
                        <w:szCs w:val="22"/>
                      </w:rPr>
                      <w:t>Lidl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823E57">
                      <w:rPr>
                        <w:b/>
                        <w:sz w:val="22"/>
                        <w:szCs w:val="22"/>
                        <w:lang w:val="en-US"/>
                      </w:rPr>
                      <w:t>Hellas</w:t>
                    </w:r>
                    <w:r w:rsidRPr="00823E57">
                      <w:rPr>
                        <w:rFonts w:cs="ArialMT"/>
                        <w:lang w:val="el-GR"/>
                      </w:rPr>
                      <w:t xml:space="preserve"> </w:t>
                    </w:r>
                    <w:r w:rsidRPr="00823E57">
                      <w:rPr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:rsidR="00F847FC" w:rsidRPr="00823E57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lang w:val="el-GR"/>
                      </w:rPr>
                    </w:pPr>
                    <w:r w:rsidRPr="00823E57">
                      <w:rPr>
                        <w:rFonts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823E57">
                      <w:rPr>
                        <w:rFonts w:cs="ArialMT"/>
                        <w:lang w:val="el-GR"/>
                      </w:rPr>
                      <w:t>Σίνδος</w:t>
                    </w:r>
                    <w:proofErr w:type="spellEnd"/>
                    <w:r w:rsidRPr="00823E57">
                      <w:rPr>
                        <w:lang w:val="el-GR"/>
                      </w:rPr>
                      <w:t xml:space="preserve"> · 2310 490700 ·</w:t>
                    </w:r>
                    <w:r w:rsidRPr="00823E57">
                      <w:rPr>
                        <w:lang w:val="it-IT"/>
                      </w:rPr>
                      <w:t>pr</w:t>
                    </w:r>
                    <w:r w:rsidRPr="00823E57">
                      <w:rPr>
                        <w:lang w:val="el-GR"/>
                      </w:rPr>
                      <w:t>@</w:t>
                    </w:r>
                    <w:r w:rsidRPr="00823E57">
                      <w:rPr>
                        <w:lang w:val="it-IT"/>
                      </w:rPr>
                      <w:t>lidl</w:t>
                    </w:r>
                    <w:r w:rsidRPr="00823E57">
                      <w:rPr>
                        <w:lang w:val="el-GR"/>
                      </w:rPr>
                      <w:t>.</w:t>
                    </w:r>
                    <w:r w:rsidRPr="00823E57">
                      <w:rPr>
                        <w:lang w:val="it-IT"/>
                      </w:rPr>
                      <w:t>gr</w:t>
                    </w:r>
                  </w:p>
                  <w:p w:rsidR="00F847FC" w:rsidRPr="00CA652D" w:rsidRDefault="00F847FC" w:rsidP="00F847FC">
                    <w:pPr>
                      <w:pStyle w:val="FuzeileText"/>
                      <w:rPr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49" w:rsidRDefault="00C07249" w:rsidP="00C15348">
      <w:pPr>
        <w:spacing w:after="0" w:line="240" w:lineRule="auto"/>
      </w:pPr>
      <w:r>
        <w:separator/>
      </w:r>
    </w:p>
  </w:footnote>
  <w:foot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48" w:rsidRDefault="00C15348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61312" behindDoc="0" locked="0" layoutInCell="1" allowOverlap="1" wp14:anchorId="11670C1A" wp14:editId="3948069B">
          <wp:simplePos x="0" y="0"/>
          <wp:positionH relativeFrom="column">
            <wp:posOffset>3888105</wp:posOffset>
          </wp:positionH>
          <wp:positionV relativeFrom="paragraph">
            <wp:posOffset>-240030</wp:posOffset>
          </wp:positionV>
          <wp:extent cx="2332355" cy="1268730"/>
          <wp:effectExtent l="0" t="0" r="0" b="7620"/>
          <wp:wrapTopAndBottom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1268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C15C1" wp14:editId="28BB6B1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348" w:rsidRPr="001D05EB" w:rsidRDefault="00C15348" w:rsidP="00C15348">
                          <w:pPr>
                            <w:rPr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:rsidR="00C15348" w:rsidRPr="00182A74" w:rsidRDefault="00C15348" w:rsidP="00C15348">
                          <w:pPr>
                            <w:rPr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C15C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:rsidR="00C15348" w:rsidRPr="001D05EB" w:rsidRDefault="00C15348" w:rsidP="00C15348">
                    <w:pPr>
                      <w:rPr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>
                      <w:rPr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:rsidR="00C15348" w:rsidRPr="00182A74" w:rsidRDefault="00C15348" w:rsidP="00C15348">
                    <w:pPr>
                      <w:rPr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B253B"/>
    <w:multiLevelType w:val="hybridMultilevel"/>
    <w:tmpl w:val="15189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30F7F"/>
    <w:multiLevelType w:val="hybridMultilevel"/>
    <w:tmpl w:val="4342953C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41581"/>
    <w:multiLevelType w:val="hybridMultilevel"/>
    <w:tmpl w:val="4C90B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2156E"/>
    <w:multiLevelType w:val="hybridMultilevel"/>
    <w:tmpl w:val="C292FFB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74934"/>
    <w:multiLevelType w:val="hybridMultilevel"/>
    <w:tmpl w:val="7868A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80BD7"/>
    <w:multiLevelType w:val="hybridMultilevel"/>
    <w:tmpl w:val="B3D0D260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21676"/>
    <w:multiLevelType w:val="hybridMultilevel"/>
    <w:tmpl w:val="21C8379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BA7"/>
    <w:rsid w:val="000177B5"/>
    <w:rsid w:val="00024A8A"/>
    <w:rsid w:val="00024E48"/>
    <w:rsid w:val="00041A51"/>
    <w:rsid w:val="00050063"/>
    <w:rsid w:val="00057BEB"/>
    <w:rsid w:val="0007301A"/>
    <w:rsid w:val="000777FD"/>
    <w:rsid w:val="00080512"/>
    <w:rsid w:val="00080EE7"/>
    <w:rsid w:val="0008190C"/>
    <w:rsid w:val="0009585A"/>
    <w:rsid w:val="000A3234"/>
    <w:rsid w:val="000B0743"/>
    <w:rsid w:val="000C0F47"/>
    <w:rsid w:val="000E0AAF"/>
    <w:rsid w:val="000E2F7C"/>
    <w:rsid w:val="001013D5"/>
    <w:rsid w:val="001129F1"/>
    <w:rsid w:val="0011414F"/>
    <w:rsid w:val="001313C7"/>
    <w:rsid w:val="00153D2D"/>
    <w:rsid w:val="00162B5D"/>
    <w:rsid w:val="00163776"/>
    <w:rsid w:val="001660F0"/>
    <w:rsid w:val="00172261"/>
    <w:rsid w:val="00195C13"/>
    <w:rsid w:val="001A4B5D"/>
    <w:rsid w:val="001B4CF5"/>
    <w:rsid w:val="001B7C53"/>
    <w:rsid w:val="001C61F4"/>
    <w:rsid w:val="001C6E27"/>
    <w:rsid w:val="001C758C"/>
    <w:rsid w:val="001D4624"/>
    <w:rsid w:val="001D57B1"/>
    <w:rsid w:val="001D6703"/>
    <w:rsid w:val="001D79C7"/>
    <w:rsid w:val="001E07E5"/>
    <w:rsid w:val="001E0FBD"/>
    <w:rsid w:val="001E4730"/>
    <w:rsid w:val="001F1259"/>
    <w:rsid w:val="001F2A0A"/>
    <w:rsid w:val="00201C85"/>
    <w:rsid w:val="002041F7"/>
    <w:rsid w:val="00224929"/>
    <w:rsid w:val="00234582"/>
    <w:rsid w:val="00237A95"/>
    <w:rsid w:val="00240308"/>
    <w:rsid w:val="00256326"/>
    <w:rsid w:val="00257C0F"/>
    <w:rsid w:val="00262727"/>
    <w:rsid w:val="00276D05"/>
    <w:rsid w:val="00284860"/>
    <w:rsid w:val="002A0D15"/>
    <w:rsid w:val="002C07A4"/>
    <w:rsid w:val="002C0DD0"/>
    <w:rsid w:val="002E498C"/>
    <w:rsid w:val="002E68DD"/>
    <w:rsid w:val="002F0181"/>
    <w:rsid w:val="00311CF3"/>
    <w:rsid w:val="00323E37"/>
    <w:rsid w:val="00337A0D"/>
    <w:rsid w:val="00361980"/>
    <w:rsid w:val="00371400"/>
    <w:rsid w:val="0037185D"/>
    <w:rsid w:val="0037510A"/>
    <w:rsid w:val="003A2353"/>
    <w:rsid w:val="003B3672"/>
    <w:rsid w:val="003B7001"/>
    <w:rsid w:val="003D7827"/>
    <w:rsid w:val="003E1967"/>
    <w:rsid w:val="003E1E63"/>
    <w:rsid w:val="003F48D1"/>
    <w:rsid w:val="003F6FD8"/>
    <w:rsid w:val="004041FE"/>
    <w:rsid w:val="00406267"/>
    <w:rsid w:val="004339B9"/>
    <w:rsid w:val="00436EB4"/>
    <w:rsid w:val="00462BFE"/>
    <w:rsid w:val="004753AB"/>
    <w:rsid w:val="004758E6"/>
    <w:rsid w:val="0048239D"/>
    <w:rsid w:val="004862EF"/>
    <w:rsid w:val="0049475F"/>
    <w:rsid w:val="004A32B5"/>
    <w:rsid w:val="004B69B8"/>
    <w:rsid w:val="00501C4B"/>
    <w:rsid w:val="00504728"/>
    <w:rsid w:val="00515DD4"/>
    <w:rsid w:val="0055254D"/>
    <w:rsid w:val="00554C7C"/>
    <w:rsid w:val="005721E5"/>
    <w:rsid w:val="00587025"/>
    <w:rsid w:val="005902B3"/>
    <w:rsid w:val="005915C1"/>
    <w:rsid w:val="005916B5"/>
    <w:rsid w:val="00592BD8"/>
    <w:rsid w:val="00594EFF"/>
    <w:rsid w:val="005A4AF2"/>
    <w:rsid w:val="005A50F0"/>
    <w:rsid w:val="005D0BA7"/>
    <w:rsid w:val="005E4D58"/>
    <w:rsid w:val="005F0960"/>
    <w:rsid w:val="005F607C"/>
    <w:rsid w:val="00604BEB"/>
    <w:rsid w:val="0061765C"/>
    <w:rsid w:val="00643AF1"/>
    <w:rsid w:val="0064616A"/>
    <w:rsid w:val="006538BB"/>
    <w:rsid w:val="006633E6"/>
    <w:rsid w:val="00664971"/>
    <w:rsid w:val="006A025C"/>
    <w:rsid w:val="006A61C9"/>
    <w:rsid w:val="006B51AA"/>
    <w:rsid w:val="006D0E36"/>
    <w:rsid w:val="006E0EBF"/>
    <w:rsid w:val="006E1D0C"/>
    <w:rsid w:val="006E7972"/>
    <w:rsid w:val="006E7AE4"/>
    <w:rsid w:val="00701CAF"/>
    <w:rsid w:val="00714E23"/>
    <w:rsid w:val="00720276"/>
    <w:rsid w:val="00722374"/>
    <w:rsid w:val="007521BD"/>
    <w:rsid w:val="00753664"/>
    <w:rsid w:val="00774FD9"/>
    <w:rsid w:val="007A6132"/>
    <w:rsid w:val="007A6BD1"/>
    <w:rsid w:val="007B3EDF"/>
    <w:rsid w:val="007D4BFD"/>
    <w:rsid w:val="007E312D"/>
    <w:rsid w:val="007E4BED"/>
    <w:rsid w:val="007F5514"/>
    <w:rsid w:val="007F7210"/>
    <w:rsid w:val="007F7364"/>
    <w:rsid w:val="00805A03"/>
    <w:rsid w:val="0082661C"/>
    <w:rsid w:val="00843384"/>
    <w:rsid w:val="008613B1"/>
    <w:rsid w:val="008672F9"/>
    <w:rsid w:val="00873C3F"/>
    <w:rsid w:val="008878D6"/>
    <w:rsid w:val="00891ED3"/>
    <w:rsid w:val="008933DD"/>
    <w:rsid w:val="008A213F"/>
    <w:rsid w:val="008B0C90"/>
    <w:rsid w:val="008B2FF3"/>
    <w:rsid w:val="008C301F"/>
    <w:rsid w:val="008C4194"/>
    <w:rsid w:val="008D101C"/>
    <w:rsid w:val="008D59D6"/>
    <w:rsid w:val="008E1B05"/>
    <w:rsid w:val="008E59B1"/>
    <w:rsid w:val="00904D6F"/>
    <w:rsid w:val="0090693B"/>
    <w:rsid w:val="00910748"/>
    <w:rsid w:val="00915B02"/>
    <w:rsid w:val="00920661"/>
    <w:rsid w:val="00921460"/>
    <w:rsid w:val="00926082"/>
    <w:rsid w:val="0093299D"/>
    <w:rsid w:val="00935DF3"/>
    <w:rsid w:val="00944D83"/>
    <w:rsid w:val="0095441C"/>
    <w:rsid w:val="00957F63"/>
    <w:rsid w:val="00974C89"/>
    <w:rsid w:val="009806A1"/>
    <w:rsid w:val="00980D1F"/>
    <w:rsid w:val="009A2687"/>
    <w:rsid w:val="009A57DD"/>
    <w:rsid w:val="009C2622"/>
    <w:rsid w:val="009C469A"/>
    <w:rsid w:val="009D4057"/>
    <w:rsid w:val="009F24C7"/>
    <w:rsid w:val="009F24FF"/>
    <w:rsid w:val="00A2171F"/>
    <w:rsid w:val="00A30DFB"/>
    <w:rsid w:val="00A5328B"/>
    <w:rsid w:val="00A54598"/>
    <w:rsid w:val="00A61AF6"/>
    <w:rsid w:val="00A655DB"/>
    <w:rsid w:val="00A65B81"/>
    <w:rsid w:val="00A74D30"/>
    <w:rsid w:val="00A811A1"/>
    <w:rsid w:val="00A8297A"/>
    <w:rsid w:val="00AB180B"/>
    <w:rsid w:val="00AB3249"/>
    <w:rsid w:val="00AB4EED"/>
    <w:rsid w:val="00AD0CD9"/>
    <w:rsid w:val="00AD0DBC"/>
    <w:rsid w:val="00AD5F30"/>
    <w:rsid w:val="00AF26F9"/>
    <w:rsid w:val="00AF5F7B"/>
    <w:rsid w:val="00B01341"/>
    <w:rsid w:val="00B0505F"/>
    <w:rsid w:val="00B11E1B"/>
    <w:rsid w:val="00B27F18"/>
    <w:rsid w:val="00B36DCD"/>
    <w:rsid w:val="00B40AC2"/>
    <w:rsid w:val="00B473CC"/>
    <w:rsid w:val="00B54DB8"/>
    <w:rsid w:val="00B57F1A"/>
    <w:rsid w:val="00B6312D"/>
    <w:rsid w:val="00B72BC5"/>
    <w:rsid w:val="00B74D15"/>
    <w:rsid w:val="00B766EF"/>
    <w:rsid w:val="00B86BE7"/>
    <w:rsid w:val="00B91B32"/>
    <w:rsid w:val="00B935FF"/>
    <w:rsid w:val="00B96A7F"/>
    <w:rsid w:val="00B97B64"/>
    <w:rsid w:val="00B97C9F"/>
    <w:rsid w:val="00BA206A"/>
    <w:rsid w:val="00BC709A"/>
    <w:rsid w:val="00BD665C"/>
    <w:rsid w:val="00BF0396"/>
    <w:rsid w:val="00BF32AF"/>
    <w:rsid w:val="00C019D1"/>
    <w:rsid w:val="00C07249"/>
    <w:rsid w:val="00C1411D"/>
    <w:rsid w:val="00C15348"/>
    <w:rsid w:val="00C25999"/>
    <w:rsid w:val="00C34719"/>
    <w:rsid w:val="00C41767"/>
    <w:rsid w:val="00C47C59"/>
    <w:rsid w:val="00C64CCE"/>
    <w:rsid w:val="00C71500"/>
    <w:rsid w:val="00C74964"/>
    <w:rsid w:val="00CB2D9B"/>
    <w:rsid w:val="00CC5DA4"/>
    <w:rsid w:val="00CC6D24"/>
    <w:rsid w:val="00CD651B"/>
    <w:rsid w:val="00CD681C"/>
    <w:rsid w:val="00CD7B45"/>
    <w:rsid w:val="00CE1F9C"/>
    <w:rsid w:val="00CE35C4"/>
    <w:rsid w:val="00CE499C"/>
    <w:rsid w:val="00CF5370"/>
    <w:rsid w:val="00D112A2"/>
    <w:rsid w:val="00D13352"/>
    <w:rsid w:val="00D15E91"/>
    <w:rsid w:val="00D24BB4"/>
    <w:rsid w:val="00D403EF"/>
    <w:rsid w:val="00D7169A"/>
    <w:rsid w:val="00D81DEB"/>
    <w:rsid w:val="00D87648"/>
    <w:rsid w:val="00D977E1"/>
    <w:rsid w:val="00DA5276"/>
    <w:rsid w:val="00DB07AF"/>
    <w:rsid w:val="00DC008F"/>
    <w:rsid w:val="00DC14A6"/>
    <w:rsid w:val="00DC2D0E"/>
    <w:rsid w:val="00DC6657"/>
    <w:rsid w:val="00DD1668"/>
    <w:rsid w:val="00DE1004"/>
    <w:rsid w:val="00DF16B9"/>
    <w:rsid w:val="00E03F6B"/>
    <w:rsid w:val="00E04AED"/>
    <w:rsid w:val="00E17039"/>
    <w:rsid w:val="00E20400"/>
    <w:rsid w:val="00E2641D"/>
    <w:rsid w:val="00E369F2"/>
    <w:rsid w:val="00E37F80"/>
    <w:rsid w:val="00E512F6"/>
    <w:rsid w:val="00E70986"/>
    <w:rsid w:val="00E902A0"/>
    <w:rsid w:val="00EA3911"/>
    <w:rsid w:val="00EA5A90"/>
    <w:rsid w:val="00EA601D"/>
    <w:rsid w:val="00EA7CE4"/>
    <w:rsid w:val="00EB5288"/>
    <w:rsid w:val="00EB6784"/>
    <w:rsid w:val="00ED42D3"/>
    <w:rsid w:val="00ED52F2"/>
    <w:rsid w:val="00EE642E"/>
    <w:rsid w:val="00EE6733"/>
    <w:rsid w:val="00F16A37"/>
    <w:rsid w:val="00F17E59"/>
    <w:rsid w:val="00F2328A"/>
    <w:rsid w:val="00F27A2C"/>
    <w:rsid w:val="00F32356"/>
    <w:rsid w:val="00F34776"/>
    <w:rsid w:val="00F53B90"/>
    <w:rsid w:val="00F61E02"/>
    <w:rsid w:val="00F661A4"/>
    <w:rsid w:val="00F66AFC"/>
    <w:rsid w:val="00F74A39"/>
    <w:rsid w:val="00F83E6B"/>
    <w:rsid w:val="00F847FC"/>
    <w:rsid w:val="00F910E4"/>
    <w:rsid w:val="00FB3562"/>
    <w:rsid w:val="00FC26FC"/>
    <w:rsid w:val="00FC2965"/>
    <w:rsid w:val="00FD001E"/>
    <w:rsid w:val="00FD477A"/>
    <w:rsid w:val="00FD6342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F6A81D3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FB3562"/>
  </w:style>
  <w:style w:type="character" w:styleId="a9">
    <w:name w:val="Unresolved Mention"/>
    <w:basedOn w:val="a0"/>
    <w:uiPriority w:val="99"/>
    <w:semiHidden/>
    <w:unhideWhenUsed/>
    <w:rsid w:val="00D403E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627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dlskillstrap.g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0F90-FD54-4AC4-9385-5E931FFB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Kyprianou Georgia, GRAVITY</dc:creator>
  <cp:keywords/>
  <dc:description/>
  <cp:lastModifiedBy>ΣΠΑΝΟΣ ΝΙΚΟΛΑΟΣ</cp:lastModifiedBy>
  <cp:revision>15</cp:revision>
  <cp:lastPrinted>2017-09-18T08:53:00Z</cp:lastPrinted>
  <dcterms:created xsi:type="dcterms:W3CDTF">2019-09-17T05:54:00Z</dcterms:created>
  <dcterms:modified xsi:type="dcterms:W3CDTF">2019-09-18T06:13:00Z</dcterms:modified>
</cp:coreProperties>
</file>