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21486A2B" w:rsidR="00C15348" w:rsidRPr="002B3C57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2B3C57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2B3C57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9E55F1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2B3C57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9E55F1">
        <w:rPr>
          <w:rFonts w:ascii="Lidl Font Pro" w:hAnsi="Lidl Font Pro" w:cs="Helv"/>
          <w:color w:val="auto"/>
          <w:sz w:val="22"/>
          <w:szCs w:val="22"/>
          <w:lang w:val="el-GR"/>
        </w:rPr>
        <w:t>09</w:t>
      </w:r>
      <w:r w:rsidR="00830899" w:rsidRPr="002B3C57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2B3C57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D70BED" w:rsidRPr="002B3C57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4F72BDEC" w14:textId="0EEFD2CC" w:rsidR="00DC6DB4" w:rsidRPr="009463CC" w:rsidRDefault="00CD55A6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CD55A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Lidl Ελλάς: Για ακόμα μία φορά, το πιο οικονομικό καρότσι</w:t>
      </w:r>
    </w:p>
    <w:p w14:paraId="1C6BDA16" w14:textId="5E3B1176" w:rsidR="003233DA" w:rsidRPr="00203717" w:rsidRDefault="00203717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20371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Το καρότσι της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εταιρείας</w:t>
      </w:r>
      <w:r w:rsidRPr="0020371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αποδείχθηκε κατά 11,75% φθηνότερο από </w:t>
      </w:r>
      <w:r w:rsidR="00FC560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άλλο Σούπερ Μάρκετ</w:t>
      </w:r>
      <w:r w:rsidRPr="0020371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, προσφέροντας εξοικονόμηση έως και 10,74€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, </w:t>
      </w:r>
      <w:r w:rsidRPr="002B3C5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επιβεβαιώνοντας για ακόμη μια φορά γιατί παραμένει Νο.1 στη σχέση ποιότητας–τιμής.</w:t>
      </w:r>
    </w:p>
    <w:bookmarkEnd w:id="0"/>
    <w:bookmarkEnd w:id="1"/>
    <w:p w14:paraId="7BEB35EB" w14:textId="3B615E4A" w:rsidR="00E523CA" w:rsidRPr="00161EC6" w:rsidRDefault="00E523CA" w:rsidP="00E523C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523CA">
        <w:rPr>
          <w:rFonts w:ascii="Lidl Font Pro" w:hAnsi="Lidl Font Pro"/>
          <w:color w:val="000000" w:themeColor="text1"/>
          <w:lang w:val="el-GR"/>
        </w:rPr>
        <w:t xml:space="preserve">Σε μια περίοδο όπου η ακρίβεια στα προϊόντα πρώτης ανάγκης πιέζει τα ελληνικά νοικοκυριά και οι εβδομαδιαίες αγορές στο </w:t>
      </w:r>
      <w:r w:rsidRPr="00E523CA">
        <w:rPr>
          <w:rFonts w:ascii="Lidl Font Pro" w:hAnsi="Lidl Font Pro"/>
          <w:color w:val="000000" w:themeColor="text1"/>
          <w:lang w:val="en-US"/>
        </w:rPr>
        <w:t>super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</w:t>
      </w:r>
      <w:r w:rsidRPr="00E523CA">
        <w:rPr>
          <w:rFonts w:ascii="Lidl Font Pro" w:hAnsi="Lidl Font Pro"/>
          <w:color w:val="000000" w:themeColor="text1"/>
          <w:lang w:val="en-US"/>
        </w:rPr>
        <w:t>market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γίνονται ολοένα και πιο δύσκολες, η </w:t>
      </w:r>
      <w:r w:rsidRPr="00A94664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A94664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στέκεται για ακόμα μία φορά δίπλα στους καταναλωτές. </w:t>
      </w:r>
      <w:r w:rsidR="00161EC6" w:rsidRPr="00161EC6">
        <w:rPr>
          <w:rFonts w:ascii="Lidl Font Pro" w:hAnsi="Lidl Font Pro"/>
          <w:color w:val="000000" w:themeColor="text1"/>
          <w:lang w:val="el-GR"/>
        </w:rPr>
        <w:t>Με τη νέα της καμπάνια και κεντρικό μήνυμα</w:t>
      </w:r>
      <w:r w:rsidR="00161EC6" w:rsidRPr="00161EC6">
        <w:rPr>
          <w:rFonts w:ascii="Lidl Font Pro" w:hAnsi="Lidl Font Pro"/>
          <w:color w:val="000000" w:themeColor="text1"/>
        </w:rPr>
        <w:t> </w:t>
      </w:r>
      <w:r w:rsidR="00161EC6" w:rsidRPr="00161EC6">
        <w:rPr>
          <w:rFonts w:ascii="Lidl Font Pro" w:hAnsi="Lidl Font Pro"/>
          <w:b/>
          <w:bCs/>
          <w:color w:val="000000" w:themeColor="text1"/>
          <w:lang w:val="el-GR"/>
        </w:rPr>
        <w:t>«Για ακόμα μία φορά, το πιο οικονομικό καρότσι»</w:t>
      </w:r>
      <w:r w:rsidR="00161EC6" w:rsidRPr="00161EC6">
        <w:rPr>
          <w:rFonts w:ascii="Lidl Font Pro" w:hAnsi="Lidl Font Pro"/>
          <w:color w:val="000000" w:themeColor="text1"/>
          <w:lang w:val="el-GR"/>
        </w:rPr>
        <w:t>, η εταιρεία αποδεικνύει έμπρακτα τη δέσμευσή της να προσφέρει την καλύτερη σχέση ποιότητας – τιμής, με</w:t>
      </w:r>
      <w:r w:rsidR="00161EC6" w:rsidRPr="00161EC6">
        <w:rPr>
          <w:rFonts w:ascii="Lidl Font Pro" w:hAnsi="Lidl Font Pro"/>
          <w:color w:val="000000" w:themeColor="text1"/>
        </w:rPr>
        <w:t> </w:t>
      </w:r>
      <w:r w:rsidR="00161EC6" w:rsidRPr="00161EC6">
        <w:rPr>
          <w:rFonts w:ascii="Lidl Font Pro" w:hAnsi="Lidl Font Pro"/>
          <w:b/>
          <w:bCs/>
          <w:color w:val="000000" w:themeColor="text1"/>
          <w:lang w:val="el-GR"/>
        </w:rPr>
        <w:t>σαφή διαφορά από τον ανταγωνισμό</w:t>
      </w:r>
      <w:r w:rsidR="00161EC6" w:rsidRPr="00161EC6">
        <w:rPr>
          <w:rFonts w:ascii="Lidl Font Pro" w:hAnsi="Lidl Font Pro"/>
          <w:color w:val="000000" w:themeColor="text1"/>
          <w:lang w:val="el-GR"/>
        </w:rPr>
        <w:t>.</w:t>
      </w:r>
    </w:p>
    <w:p w14:paraId="21A12583" w14:textId="0692F3EC" w:rsidR="00E523CA" w:rsidRPr="00233917" w:rsidRDefault="00E523CA" w:rsidP="00E523C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523CA">
        <w:rPr>
          <w:rFonts w:ascii="Lidl Font Pro" w:hAnsi="Lidl Font Pro"/>
          <w:color w:val="000000" w:themeColor="text1"/>
          <w:lang w:val="el-GR"/>
        </w:rPr>
        <w:t xml:space="preserve">Στο πλαίσιο της ενέργειας, πραγματοποιήθηκε αγορά 44 βασικών προϊόντων ευρείας κατανάλωσης από την εταιρεία ερευνών </w:t>
      </w:r>
      <w:r w:rsidRPr="007129FF">
        <w:rPr>
          <w:rFonts w:ascii="Lidl Font Pro" w:hAnsi="Lidl Font Pro"/>
          <w:b/>
          <w:bCs/>
          <w:color w:val="000000" w:themeColor="text1"/>
          <w:lang w:val="en-US"/>
        </w:rPr>
        <w:t>IWD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, η οποία προχώρησε σε έλεγχο τιμών συγκρίνοντας το συνολικό κόστος καροτσιού ανάμεσα στη </w:t>
      </w:r>
      <w:r w:rsidRPr="007129FF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129FF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και σε άλλη αλυσίδα </w:t>
      </w:r>
      <w:r w:rsidRPr="00E523CA">
        <w:rPr>
          <w:rFonts w:ascii="Lidl Font Pro" w:hAnsi="Lidl Font Pro"/>
          <w:color w:val="000000" w:themeColor="text1"/>
          <w:lang w:val="en-US"/>
        </w:rPr>
        <w:t>super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</w:t>
      </w:r>
      <w:r w:rsidRPr="00E523CA">
        <w:rPr>
          <w:rFonts w:ascii="Lidl Font Pro" w:hAnsi="Lidl Font Pro"/>
          <w:color w:val="000000" w:themeColor="text1"/>
          <w:lang w:val="en-US"/>
        </w:rPr>
        <w:t>market</w:t>
      </w:r>
      <w:r w:rsidRPr="00E523CA">
        <w:rPr>
          <w:rFonts w:ascii="Lidl Font Pro" w:hAnsi="Lidl Font Pro"/>
          <w:color w:val="000000" w:themeColor="text1"/>
          <w:lang w:val="el-GR"/>
        </w:rPr>
        <w:t>. Τα αποτελέσματα ήταν ξεκάθαρα</w:t>
      </w:r>
      <w:r w:rsidR="007129FF" w:rsidRPr="007129FF">
        <w:rPr>
          <w:rFonts w:ascii="Lidl Font Pro" w:hAnsi="Lidl Font Pro"/>
          <w:color w:val="000000" w:themeColor="text1"/>
          <w:lang w:val="el-GR"/>
        </w:rPr>
        <w:t xml:space="preserve">: </w:t>
      </w:r>
      <w:r w:rsidR="00A61036">
        <w:rPr>
          <w:rFonts w:ascii="Lidl Font Pro" w:hAnsi="Lidl Font Pro"/>
          <w:color w:val="000000" w:themeColor="text1"/>
          <w:lang w:val="el-GR"/>
        </w:rPr>
        <w:t>Ο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ι καταναλωτές, κάνοντας αγορές των συγκεκριμένων προϊόντων στα </w:t>
      </w:r>
      <w:r w:rsidRPr="007129FF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, </w:t>
      </w:r>
      <w:r w:rsidRPr="007129FF">
        <w:rPr>
          <w:rFonts w:ascii="Lidl Font Pro" w:hAnsi="Lidl Font Pro"/>
          <w:b/>
          <w:bCs/>
          <w:color w:val="000000" w:themeColor="text1"/>
          <w:lang w:val="el-GR"/>
        </w:rPr>
        <w:t>επωφελούνται με έως και 10,74€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, ενώ το καρότσι της </w:t>
      </w:r>
      <w:r w:rsidRPr="002B3C57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2B3C57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αποδείχθηκε κατά </w:t>
      </w:r>
      <w:r w:rsidRPr="002B3C57">
        <w:rPr>
          <w:rFonts w:ascii="Lidl Font Pro" w:hAnsi="Lidl Font Pro"/>
          <w:b/>
          <w:bCs/>
          <w:color w:val="000000" w:themeColor="text1"/>
          <w:lang w:val="el-GR"/>
        </w:rPr>
        <w:t>11,75% φθηνότερο</w:t>
      </w:r>
      <w:r w:rsidR="002B3C57">
        <w:rPr>
          <w:rFonts w:ascii="Lidl Font Pro" w:hAnsi="Lidl Font Pro"/>
          <w:color w:val="000000" w:themeColor="text1"/>
          <w:lang w:val="el-GR"/>
        </w:rPr>
        <w:t xml:space="preserve"> 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σε σχέση με </w:t>
      </w:r>
      <w:r w:rsidR="00FC5608">
        <w:rPr>
          <w:rFonts w:ascii="Lidl Font Pro" w:hAnsi="Lidl Font Pro"/>
          <w:color w:val="000000" w:themeColor="text1"/>
          <w:lang w:val="el-GR"/>
        </w:rPr>
        <w:t>άλλο Σούπερ Μάρκετ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– </w:t>
      </w:r>
      <w:r w:rsidRPr="007129FF">
        <w:rPr>
          <w:rFonts w:ascii="Lidl Font Pro" w:hAnsi="Lidl Font Pro"/>
          <w:b/>
          <w:bCs/>
          <w:color w:val="000000" w:themeColor="text1"/>
          <w:lang w:val="el-GR"/>
        </w:rPr>
        <w:t>χωρίς καμία έκπτωση στην ποιότητα</w:t>
      </w:r>
      <w:r w:rsidRPr="00E523CA">
        <w:rPr>
          <w:rFonts w:ascii="Lidl Font Pro" w:hAnsi="Lidl Font Pro"/>
          <w:color w:val="000000" w:themeColor="text1"/>
          <w:lang w:val="el-GR"/>
        </w:rPr>
        <w:t>.</w:t>
      </w:r>
    </w:p>
    <w:p w14:paraId="7626FC9E" w14:textId="26693825" w:rsidR="00233917" w:rsidRPr="00233917" w:rsidRDefault="00233917" w:rsidP="00E523C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233917">
        <w:rPr>
          <w:rFonts w:ascii="Lidl Font Pro" w:hAnsi="Lidl Font Pro"/>
          <w:i/>
          <w:iCs/>
          <w:color w:val="000000" w:themeColor="text1"/>
          <w:lang w:val="el-GR"/>
        </w:rPr>
        <w:t xml:space="preserve">«Στη </w:t>
      </w:r>
      <w:r w:rsidRPr="00233917">
        <w:rPr>
          <w:rFonts w:ascii="Lidl Font Pro" w:hAnsi="Lidl Font Pro"/>
          <w:i/>
          <w:iCs/>
          <w:color w:val="000000" w:themeColor="text1"/>
        </w:rPr>
        <w:t>Lidl</w:t>
      </w:r>
      <w:r w:rsidRPr="00233917">
        <w:rPr>
          <w:rFonts w:ascii="Lidl Font Pro" w:hAnsi="Lidl Font Pro"/>
          <w:i/>
          <w:iCs/>
          <w:color w:val="000000" w:themeColor="text1"/>
          <w:lang w:val="el-GR"/>
        </w:rPr>
        <w:t xml:space="preserve"> Ελλάς πιστεύουμε ότι κάθε οικογένεια αξίζει να γεμίζει το καρότσι της χωρίς άγχος και χωρίς συμβιβασμούς στην ποιότητα»,</w:t>
      </w:r>
      <w:r w:rsidRPr="00233917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>δηλώνει</w:t>
      </w:r>
      <w:r w:rsidRPr="00233917">
        <w:rPr>
          <w:rFonts w:ascii="Lidl Font Pro" w:hAnsi="Lidl Font Pro"/>
          <w:color w:val="000000" w:themeColor="text1"/>
          <w:lang w:val="el-GR"/>
        </w:rPr>
        <w:t xml:space="preserve"> ο</w:t>
      </w:r>
      <w:r w:rsidRPr="00233917">
        <w:rPr>
          <w:rFonts w:ascii="Lidl Font Pro" w:hAnsi="Lidl Font Pro"/>
          <w:color w:val="000000" w:themeColor="text1"/>
        </w:rPr>
        <w:t> </w:t>
      </w:r>
      <w:r w:rsidRPr="00233917">
        <w:rPr>
          <w:rFonts w:ascii="Lidl Font Pro" w:hAnsi="Lidl Font Pro"/>
          <w:b/>
          <w:bCs/>
          <w:color w:val="000000" w:themeColor="text1"/>
        </w:rPr>
        <w:t>Martin</w:t>
      </w:r>
      <w:r w:rsidRPr="0023391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33917">
        <w:rPr>
          <w:rFonts w:ascii="Lidl Font Pro" w:hAnsi="Lidl Font Pro"/>
          <w:b/>
          <w:bCs/>
          <w:color w:val="000000" w:themeColor="text1"/>
        </w:rPr>
        <w:t>Brandenburger</w:t>
      </w:r>
      <w:r w:rsidRPr="00233917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233917">
        <w:rPr>
          <w:rFonts w:ascii="Lidl Font Pro" w:hAnsi="Lidl Font Pro"/>
          <w:b/>
          <w:bCs/>
          <w:color w:val="000000" w:themeColor="text1"/>
        </w:rPr>
        <w:t>CEO</w:t>
      </w:r>
      <w:r w:rsidRPr="00233917">
        <w:rPr>
          <w:rFonts w:ascii="Lidl Font Pro" w:hAnsi="Lidl Font Pro"/>
          <w:b/>
          <w:bCs/>
          <w:color w:val="000000" w:themeColor="text1"/>
          <w:lang w:val="el-GR"/>
        </w:rPr>
        <w:t xml:space="preserve"> και Πρόεδρος Διοίκησης της </w:t>
      </w:r>
      <w:r w:rsidRPr="00233917">
        <w:rPr>
          <w:rFonts w:ascii="Lidl Font Pro" w:hAnsi="Lidl Font Pro"/>
          <w:b/>
          <w:bCs/>
          <w:color w:val="000000" w:themeColor="text1"/>
        </w:rPr>
        <w:t>Lidl</w:t>
      </w:r>
      <w:r w:rsidRPr="00233917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233917">
        <w:rPr>
          <w:rFonts w:ascii="Lidl Font Pro" w:hAnsi="Lidl Font Pro"/>
          <w:color w:val="000000" w:themeColor="text1"/>
          <w:lang w:val="el-GR"/>
        </w:rPr>
        <w:t xml:space="preserve">. </w:t>
      </w:r>
      <w:r w:rsidRPr="00233917">
        <w:rPr>
          <w:rFonts w:ascii="Lidl Font Pro" w:hAnsi="Lidl Font Pro"/>
          <w:i/>
          <w:iCs/>
          <w:color w:val="000000" w:themeColor="text1"/>
          <w:lang w:val="el-GR"/>
        </w:rPr>
        <w:t>«Σε μια εποχή που η ακρίβεια δοκιμάζει την καθημερινότητα όλων μας, εμείς στεκόμαστε δίπλα στους καταναλωτές με ουσιαστικές λύσεις και πραγματική αξία. Το γεγονός ότι το καρότσι μας είναι κατά 11,75% πιο οικονομικό δεν είναι απλώς ένας αριθμός</w:t>
      </w:r>
      <w:r>
        <w:rPr>
          <w:rFonts w:ascii="Lidl Font Pro" w:hAnsi="Lidl Font Pro"/>
          <w:i/>
          <w:iCs/>
          <w:color w:val="000000" w:themeColor="text1"/>
          <w:lang w:val="el-GR"/>
        </w:rPr>
        <w:t>. Ε</w:t>
      </w:r>
      <w:r w:rsidRPr="00233917">
        <w:rPr>
          <w:rFonts w:ascii="Lidl Font Pro" w:hAnsi="Lidl Font Pro"/>
          <w:i/>
          <w:iCs/>
          <w:color w:val="000000" w:themeColor="text1"/>
          <w:lang w:val="el-GR"/>
        </w:rPr>
        <w:t xml:space="preserve">ίναι η έμπρακτη απόδειξη ότι μένουμε πιστοί στη δέσμευσή </w:t>
      </w:r>
      <w:r>
        <w:rPr>
          <w:rFonts w:ascii="Lidl Font Pro" w:hAnsi="Lidl Font Pro"/>
          <w:i/>
          <w:iCs/>
          <w:color w:val="000000" w:themeColor="text1"/>
          <w:lang w:val="el-GR"/>
        </w:rPr>
        <w:t xml:space="preserve">μας </w:t>
      </w:r>
      <w:r w:rsidRPr="00233917">
        <w:rPr>
          <w:rFonts w:ascii="Lidl Font Pro" w:hAnsi="Lidl Font Pro"/>
          <w:i/>
          <w:iCs/>
          <w:color w:val="000000" w:themeColor="text1"/>
          <w:lang w:val="el-GR"/>
        </w:rPr>
        <w:t>να προσφέρουμε σε κάθε νοικοκυριό περισσότερα, με λιγότερα.»</w:t>
      </w:r>
    </w:p>
    <w:p w14:paraId="3E28D953" w14:textId="23C8FE55" w:rsidR="00E523CA" w:rsidRPr="00E523CA" w:rsidRDefault="00E523CA" w:rsidP="00E523CA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E523CA">
        <w:rPr>
          <w:rFonts w:ascii="Lidl Font Pro" w:hAnsi="Lidl Font Pro"/>
          <w:color w:val="000000" w:themeColor="text1"/>
          <w:lang w:val="el-GR"/>
        </w:rPr>
        <w:lastRenderedPageBreak/>
        <w:t xml:space="preserve">Με την πρωτοβουλία αυτή, η </w:t>
      </w:r>
      <w:r w:rsidRPr="007129FF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129FF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επιβεβαιώνει γιατί είναι για ακόμα μία χρονιά </w:t>
      </w:r>
      <w:r w:rsidRPr="007129FF">
        <w:rPr>
          <w:rFonts w:ascii="Lidl Font Pro" w:hAnsi="Lidl Font Pro"/>
          <w:b/>
          <w:bCs/>
          <w:color w:val="000000" w:themeColor="text1"/>
          <w:lang w:val="en-US"/>
        </w:rPr>
        <w:t>No</w:t>
      </w:r>
      <w:r w:rsidRPr="007129FF">
        <w:rPr>
          <w:rFonts w:ascii="Lidl Font Pro" w:hAnsi="Lidl Font Pro"/>
          <w:b/>
          <w:bCs/>
          <w:color w:val="000000" w:themeColor="text1"/>
          <w:lang w:val="el-GR"/>
        </w:rPr>
        <w:t>.1 στη σχέση ποιότητας–τιμής</w:t>
      </w:r>
      <w:r w:rsidR="007129FF" w:rsidRPr="007129FF">
        <w:rPr>
          <w:rFonts w:ascii="Lidl Font Pro" w:hAnsi="Lidl Font Pro"/>
          <w:color w:val="000000" w:themeColor="text1"/>
          <w:lang w:val="el-GR"/>
        </w:rPr>
        <w:t xml:space="preserve">. 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Για το </w:t>
      </w:r>
      <w:r w:rsidRPr="007129FF">
        <w:rPr>
          <w:rFonts w:ascii="Lidl Font Pro" w:hAnsi="Lidl Font Pro"/>
          <w:b/>
          <w:bCs/>
          <w:color w:val="000000" w:themeColor="text1"/>
          <w:lang w:val="el-GR"/>
        </w:rPr>
        <w:t>2025-2026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έχει κερδίσει τη διεθνώς αναγνωρισμένη διάκριση </w:t>
      </w:r>
      <w:r w:rsidRPr="002B3C57">
        <w:rPr>
          <w:rFonts w:ascii="Lidl Font Pro" w:hAnsi="Lidl Font Pro"/>
          <w:b/>
          <w:bCs/>
          <w:color w:val="000000" w:themeColor="text1"/>
          <w:lang w:val="en-US"/>
        </w:rPr>
        <w:t>Best</w:t>
      </w:r>
      <w:r w:rsidRPr="002B3C5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B3C57">
        <w:rPr>
          <w:rFonts w:ascii="Lidl Font Pro" w:hAnsi="Lidl Font Pro"/>
          <w:b/>
          <w:bCs/>
          <w:color w:val="000000" w:themeColor="text1"/>
          <w:lang w:val="en-US"/>
        </w:rPr>
        <w:t>Buy</w:t>
      </w:r>
      <w:r w:rsidRPr="002B3C57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2B3C57">
        <w:rPr>
          <w:rFonts w:ascii="Lidl Font Pro" w:hAnsi="Lidl Font Pro"/>
          <w:b/>
          <w:bCs/>
          <w:color w:val="000000" w:themeColor="text1"/>
          <w:lang w:val="en-US"/>
        </w:rPr>
        <w:t>Award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, σύμφωνα με την ανεξάρτητη έρευνα του διεθνούς οργανισμού </w:t>
      </w:r>
      <w:r w:rsidRPr="007129FF">
        <w:rPr>
          <w:rFonts w:ascii="Lidl Font Pro" w:hAnsi="Lidl Font Pro"/>
          <w:b/>
          <w:bCs/>
          <w:color w:val="000000" w:themeColor="text1"/>
          <w:lang w:val="en-US"/>
        </w:rPr>
        <w:t>ICERTIAS</w:t>
      </w:r>
      <w:r w:rsidRPr="00E523CA">
        <w:rPr>
          <w:rFonts w:ascii="Lidl Font Pro" w:hAnsi="Lidl Font Pro"/>
          <w:color w:val="000000" w:themeColor="text1"/>
          <w:lang w:val="el-GR"/>
        </w:rPr>
        <w:t>, η οποία διεξήχθη τον Μάιο του 2025 στην Ελλάδα.</w:t>
      </w:r>
    </w:p>
    <w:p w14:paraId="28D1214F" w14:textId="202E7315" w:rsidR="00AC4239" w:rsidRPr="00E523CA" w:rsidRDefault="00E523CA" w:rsidP="00E523CA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E523CA">
        <w:rPr>
          <w:rFonts w:ascii="Lidl Font Pro" w:hAnsi="Lidl Font Pro"/>
          <w:color w:val="000000" w:themeColor="text1"/>
          <w:lang w:val="el-GR"/>
        </w:rPr>
        <w:t xml:space="preserve">Με το βλέμμα στο μέλλον, η </w:t>
      </w:r>
      <w:r w:rsidRPr="007129FF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7129FF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παραμένει αφοσιωμένη στο να κρατά τις τιμές χαμηλά και τις αγορές προσιτές για κάθε νοικοκυριό. Με σταθερή δέσμευση στη διαφάνεια και στη σχέση ποιότητας – τιμής, συνεχίζει να αποδεικνύει ότι το πιο οικονομικό καρότσι βρίσκεται στ</w:t>
      </w:r>
      <w:r w:rsidR="00B84F9F">
        <w:rPr>
          <w:rFonts w:ascii="Lidl Font Pro" w:hAnsi="Lidl Font Pro"/>
          <w:color w:val="000000" w:themeColor="text1"/>
          <w:lang w:val="el-GR"/>
        </w:rPr>
        <w:t>α</w:t>
      </w:r>
      <w:r w:rsidRPr="00E523CA">
        <w:rPr>
          <w:rFonts w:ascii="Lidl Font Pro" w:hAnsi="Lidl Font Pro"/>
          <w:color w:val="000000" w:themeColor="text1"/>
          <w:lang w:val="el-GR"/>
        </w:rPr>
        <w:t xml:space="preserve"> </w:t>
      </w:r>
      <w:r w:rsidRPr="00B84F9F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E523CA">
        <w:rPr>
          <w:rFonts w:ascii="Lidl Font Pro" w:hAnsi="Lidl Font Pro"/>
          <w:color w:val="000000" w:themeColor="text1"/>
          <w:lang w:val="el-GR"/>
        </w:rPr>
        <w:t>.</w:t>
      </w:r>
    </w:p>
    <w:p w14:paraId="74AED6B0" w14:textId="77777777" w:rsidR="0049075C" w:rsidRPr="00E523CA" w:rsidRDefault="0049075C" w:rsidP="00E842D1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</w:p>
    <w:p w14:paraId="5D544E4B" w14:textId="7777777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CD55A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CD55A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linkedin.com/company/lidl-hellas</w:t>
        </w:r>
      </w:hyperlink>
    </w:p>
    <w:p w14:paraId="6C16F376" w14:textId="77777777" w:rsidR="000D44D0" w:rsidRPr="006F42E2" w:rsidRDefault="00CD55A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CD55A6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D79862" w14:textId="563547F8" w:rsidR="00C24DC8" w:rsidRPr="00C24DC8" w:rsidRDefault="00C24DC8" w:rsidP="00C24DC8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begin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instrText>HYPERLINK "https://www.tiktok.com/@lidlhellas?lang=en"</w:instrText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separate"/>
      </w:r>
      <w:r w:rsidRPr="00C24DC8">
        <w:rPr>
          <w:rFonts w:ascii="Lidl Font Pro" w:hAnsi="Lidl Font Pro" w:cs="Calibri,Bold"/>
          <w:b/>
          <w:bCs/>
          <w:color w:val="1F497D"/>
          <w:lang w:val="sv-SE"/>
        </w:rPr>
        <w:t>tiktok.com/@lidlhellas</w:t>
      </w:r>
    </w:p>
    <w:p w14:paraId="7EDAA860" w14:textId="21C31B8F" w:rsidR="00C24DC8" w:rsidRPr="006864F2" w:rsidRDefault="00C24DC8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C24DC8">
        <w:rPr>
          <w:rFonts w:ascii="Lidl Font Pro" w:hAnsi="Lidl Font Pro" w:cs="Calibri,Bold"/>
          <w:b/>
          <w:bCs/>
          <w:color w:val="1F497D"/>
          <w:lang w:val="sv-SE"/>
        </w:rPr>
        <w:fldChar w:fldCharType="end"/>
      </w:r>
    </w:p>
    <w:p w14:paraId="0083FF46" w14:textId="77777777" w:rsidR="006B243D" w:rsidRPr="00FC5608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FC5608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FC5608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FC5608" w:rsidSect="00DF2D4F">
      <w:headerReference w:type="default" r:id="rId12"/>
      <w:footerReference w:type="defaul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A1445" w14:textId="77777777" w:rsidR="00C51790" w:rsidRDefault="00C51790" w:rsidP="00C15348">
      <w:pPr>
        <w:spacing w:after="0" w:line="240" w:lineRule="auto"/>
      </w:pPr>
      <w:r>
        <w:separator/>
      </w:r>
    </w:p>
  </w:endnote>
  <w:endnote w:type="continuationSeparator" w:id="0">
    <w:p w14:paraId="47B95447" w14:textId="77777777" w:rsidR="00C51790" w:rsidRDefault="00C5179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8E1" w14:textId="77777777" w:rsidR="00C51790" w:rsidRDefault="00C51790" w:rsidP="00C15348">
      <w:pPr>
        <w:spacing w:after="0" w:line="240" w:lineRule="auto"/>
      </w:pPr>
      <w:r>
        <w:separator/>
      </w:r>
    </w:p>
  </w:footnote>
  <w:footnote w:type="continuationSeparator" w:id="0">
    <w:p w14:paraId="6F7A9917" w14:textId="77777777" w:rsidR="00C51790" w:rsidRDefault="00C5179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1EC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03717"/>
    <w:rsid w:val="00217155"/>
    <w:rsid w:val="00226375"/>
    <w:rsid w:val="002270E9"/>
    <w:rsid w:val="002272BD"/>
    <w:rsid w:val="00227973"/>
    <w:rsid w:val="00231F9C"/>
    <w:rsid w:val="00233917"/>
    <w:rsid w:val="002350DA"/>
    <w:rsid w:val="00237A95"/>
    <w:rsid w:val="00240308"/>
    <w:rsid w:val="00241280"/>
    <w:rsid w:val="00244827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B3C57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876D3"/>
    <w:rsid w:val="00393557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129B2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11DE"/>
    <w:rsid w:val="006F238B"/>
    <w:rsid w:val="006F50A8"/>
    <w:rsid w:val="006F68B1"/>
    <w:rsid w:val="00701CAF"/>
    <w:rsid w:val="0070356B"/>
    <w:rsid w:val="00705FF2"/>
    <w:rsid w:val="007114DD"/>
    <w:rsid w:val="007129FF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72D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2984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63CC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55F1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1036"/>
    <w:rsid w:val="00A642D7"/>
    <w:rsid w:val="00A643A2"/>
    <w:rsid w:val="00A655DB"/>
    <w:rsid w:val="00A80E91"/>
    <w:rsid w:val="00A8224F"/>
    <w:rsid w:val="00A8297A"/>
    <w:rsid w:val="00A8684C"/>
    <w:rsid w:val="00A94664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4F9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57AB8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55A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23CA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183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C5608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450</Words>
  <Characters>2434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5</cp:revision>
  <cp:lastPrinted>2017-09-18T08:53:00Z</cp:lastPrinted>
  <dcterms:created xsi:type="dcterms:W3CDTF">2025-09-04T05:58:00Z</dcterms:created>
  <dcterms:modified xsi:type="dcterms:W3CDTF">2025-09-08T11:33:00Z</dcterms:modified>
</cp:coreProperties>
</file>