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54695D1" w:rsidR="00C15348" w:rsidRPr="00923EE4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923EE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23EE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005DC">
        <w:rPr>
          <w:rFonts w:ascii="Lidl Font Pro" w:hAnsi="Lidl Font Pro" w:cs="Helv"/>
          <w:color w:val="auto"/>
          <w:sz w:val="22"/>
          <w:szCs w:val="22"/>
          <w:lang w:val="el-GR"/>
        </w:rPr>
        <w:t>23</w:t>
      </w:r>
      <w:r w:rsidR="00830899" w:rsidRPr="00923EE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CD09B5" w:rsidRPr="00923EE4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923EE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23EE4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923EE4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20822095" w14:textId="77777777" w:rsidR="00923EE4" w:rsidRPr="00923EE4" w:rsidRDefault="00923EE4" w:rsidP="00923EE4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idl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φέρνει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Youth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Camp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UEFA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W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omen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’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11CD4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EURO</w:t>
      </w:r>
      <w:r w:rsidRPr="00923EE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2025™</w:t>
      </w:r>
    </w:p>
    <w:bookmarkEnd w:id="0"/>
    <w:bookmarkEnd w:id="1"/>
    <w:p w14:paraId="3C7E8452" w14:textId="77777777" w:rsidR="00923EE4" w:rsidRDefault="00923EE4" w:rsidP="00923EE4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Lidl ενδυναμώνει τη νέα γενιά γυναικών με ένα νέο πανευρωπαϊκό πρόγραμμα ποδοσφαίρου και υγείας για νεαρές γυναίκες. Το πρόγραμμα οργανώνεται από τη Lidl στο πλαίσιο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του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official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partnership</w:t>
      </w:r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με το UEFA Women’s </w:t>
      </w:r>
      <w:r w:rsidRPr="001D5EF5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EURO 2025™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1A79A0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και σε συνεργασία με την πρωτοβουλία WePlayStrong.</w:t>
      </w:r>
    </w:p>
    <w:p w14:paraId="7669DBF4" w14:textId="77777777" w:rsidR="00923EE4" w:rsidRPr="001A79A0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 xml:space="preserve">Η Lidl ανακοινώνει </w:t>
      </w:r>
      <w:r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– ένα ειδικά σχεδιασμένο πρόγραμμα που θα συγκεντρώσει </w:t>
      </w:r>
      <w:r w:rsidRPr="001A79A0">
        <w:rPr>
          <w:rFonts w:ascii="Lidl Font Pro" w:hAnsi="Lidl Font Pro"/>
          <w:b/>
          <w:bCs/>
          <w:color w:val="000000" w:themeColor="text1"/>
          <w:lang w:val="el-GR"/>
        </w:rPr>
        <w:t>100 κορίτσια ηλικίας 14–17 ετών από 20 ευρωπαϊκές χώρες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για ένα δυναμικό Σαββατοκύριακο γεμάτο ποδόσφαιρο και ευεξία, το οποίο θα πραγματοποιηθεί το τελευταίο Σαββατοκύριακο του</w:t>
      </w:r>
      <w:r w:rsidRPr="001A79A0">
        <w:rPr>
          <w:rFonts w:ascii="Lidl Font Pro" w:hAnsi="Lidl Font Pro"/>
          <w:b/>
          <w:bCs/>
          <w:color w:val="000000" w:themeColor="text1"/>
          <w:lang w:val="el-GR"/>
        </w:rPr>
        <w:t xml:space="preserve"> UEFA Women’s EURO 2025™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, από τις </w:t>
      </w:r>
      <w:r w:rsidRPr="001A79A0">
        <w:rPr>
          <w:rFonts w:ascii="Lidl Font Pro" w:hAnsi="Lidl Font Pro"/>
          <w:b/>
          <w:bCs/>
          <w:color w:val="000000" w:themeColor="text1"/>
          <w:lang w:val="el-GR"/>
        </w:rPr>
        <w:t>25 έως τις 28 Ιουλίου 2025, στη Βασιλεία της Ελβετίας</w:t>
      </w:r>
      <w:r w:rsidRPr="001A79A0">
        <w:rPr>
          <w:rFonts w:ascii="Lidl Font Pro" w:hAnsi="Lidl Font Pro"/>
          <w:color w:val="000000" w:themeColor="text1"/>
          <w:lang w:val="el-GR"/>
        </w:rPr>
        <w:t>.</w:t>
      </w:r>
    </w:p>
    <w:p w14:paraId="56282948" w14:textId="77777777" w:rsidR="00923EE4" w:rsidRPr="001A79A0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Στο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τα κορίτσια θα μάθουν ότι η προσωπική ανάπτυξη δεν </w:t>
      </w:r>
      <w:r>
        <w:rPr>
          <w:rFonts w:ascii="Lidl Font Pro" w:hAnsi="Lidl Font Pro"/>
          <w:color w:val="000000" w:themeColor="text1"/>
          <w:lang w:val="el-GR"/>
        </w:rPr>
        <w:t>προκύπτει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μόνο </w:t>
      </w:r>
      <w:r>
        <w:rPr>
          <w:rFonts w:ascii="Lidl Font Pro" w:hAnsi="Lidl Font Pro"/>
          <w:color w:val="000000" w:themeColor="text1"/>
          <w:lang w:val="el-GR"/>
        </w:rPr>
        <w:t>από το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γήπεδο – συμβαίνει μέσα μας, όταν μας δίνονται οι ευκαιρίες, η ενθάρρυνση και τα εργαλεία για να ανταποκριθούμε στις προκλήσεις.</w:t>
      </w:r>
    </w:p>
    <w:p w14:paraId="5DC4A2EB" w14:textId="77777777" w:rsidR="00923EE4" w:rsidRPr="001A79A0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 xml:space="preserve">Ως ένας από τους μεγαλύτερους λιανοπωλητές φρέσκων τροφίμων, η Lidl γνωρίζει τι χρειάζεται για να ενισχυθεί η απόδοση, τόσο εντός όσο και εκτός γηπέδου. </w:t>
      </w:r>
      <w:r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δεν επικεντρώνεται μόνο στο ποδόσφαιρο – έχει σχεδιαστεί για να αναπτύξει δεξιότητες για το παιχνίδι αλλά και για την καθημερινή ζωή.</w:t>
      </w:r>
    </w:p>
    <w:p w14:paraId="5BAB038F" w14:textId="77777777" w:rsidR="00923EE4" w:rsidRPr="001A79A0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Κατά τη διάρκεια του Σαββατοκύριακου, οι νεαρές γυναίκες θα συμμετάσχουν σε:</w:t>
      </w:r>
    </w:p>
    <w:p w14:paraId="4AB47E42" w14:textId="77777777" w:rsidR="00923EE4" w:rsidRPr="001A79A0" w:rsidRDefault="00923EE4" w:rsidP="00923EE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Προπονήσεις στο γήπεδο με εννέα κορυφαίους προπονητές της UEFA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095C86BE" w14:textId="77777777" w:rsidR="00923EE4" w:rsidRPr="001A79A0" w:rsidRDefault="00923EE4" w:rsidP="00923EE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Εργαστήρια συνειδητής διατροφής, προσαρμοσμένα για την υποστήριξη της σωματικής τους ανάπτυξης και ευεξίας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3DA9D58E" w14:textId="77777777" w:rsidR="00923EE4" w:rsidRPr="001A79A0" w:rsidRDefault="00923EE4" w:rsidP="00923EE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Συνεδρίες ψυχικής υγείας, με έμφαση στην αυτοπεποίθηση, την ανθεκτικότητα και τη συναισθηματική δύναμη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37727AB5" w14:textId="77777777" w:rsidR="00923EE4" w:rsidRPr="001A79A0" w:rsidRDefault="00923EE4" w:rsidP="00923EE4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Στους συμμετέχοντες θα δοθούν α</w:t>
      </w:r>
      <w:r w:rsidRPr="001A79A0">
        <w:rPr>
          <w:rFonts w:ascii="Lidl Font Pro" w:hAnsi="Lidl Font Pro"/>
          <w:color w:val="000000" w:themeColor="text1"/>
          <w:lang w:val="el-GR"/>
        </w:rPr>
        <w:t>ναμνηστικά δώρα, όπως μπλουζάκια, παγούρια κ</w:t>
      </w:r>
      <w:r>
        <w:rPr>
          <w:rFonts w:ascii="Lidl Font Pro" w:hAnsi="Lidl Font Pro"/>
          <w:color w:val="000000" w:themeColor="text1"/>
          <w:lang w:val="el-GR"/>
        </w:rPr>
        <w:t>.α.</w:t>
      </w:r>
    </w:p>
    <w:p w14:paraId="3DDA4E97" w14:textId="356AFE35" w:rsidR="00923EE4" w:rsidRPr="001A79A0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lastRenderedPageBreak/>
        <w:t xml:space="preserve">Αυτό το μοναδικό πρόγραμμα έχει σχεδιαστεί για να βοηθήσει </w:t>
      </w:r>
      <w:r w:rsidR="0082202D">
        <w:rPr>
          <w:rFonts w:ascii="Lidl Font Pro" w:hAnsi="Lidl Font Pro"/>
          <w:color w:val="000000" w:themeColor="text1"/>
          <w:lang w:val="el-GR"/>
        </w:rPr>
        <w:t>τα κορίτσια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να απελευθερώσουν </w:t>
      </w:r>
      <w:r>
        <w:rPr>
          <w:rFonts w:ascii="Lidl Font Pro" w:hAnsi="Lidl Font Pro"/>
          <w:color w:val="000000" w:themeColor="text1"/>
          <w:lang w:val="el-GR"/>
        </w:rPr>
        <w:t>τη δυναμική τους</w:t>
      </w:r>
      <w:r w:rsidRPr="001A79A0">
        <w:rPr>
          <w:rFonts w:ascii="Lidl Font Pro" w:hAnsi="Lidl Font Pro"/>
          <w:color w:val="000000" w:themeColor="text1"/>
          <w:lang w:val="el-GR"/>
        </w:rPr>
        <w:t>, να τροφοδοτήσουν τις φιλοδοξίες τους και να γίνουν πιο δυνατές – μαζί. Αντικατοπτρίζει την ευρύτερη αποστολή της Lidl να εμπνέει τους ανθρώπους να ακολουθούν έναν ενεργό και υγιεινό τρόπο ζωής, προωθώντας παράλληλα την ισότητα ευκαιριών για τις γυναίκες στον αθλητισμό.</w:t>
      </w:r>
    </w:p>
    <w:p w14:paraId="7B05D2B7" w14:textId="77777777" w:rsidR="00923EE4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A79A0">
        <w:rPr>
          <w:rFonts w:ascii="Lidl Font Pro" w:hAnsi="Lidl Font Pro"/>
          <w:color w:val="000000" w:themeColor="text1"/>
          <w:lang w:val="el-GR"/>
        </w:rPr>
        <w:t>Αυτή η πρωτοβουλία αντικατοπτρίζει τη βαθιά πίστη της Lidl στη δύναμη του αθλητισμού να δημιουργεί κοινωνικό αντίκτυπο και τη συνεχή της δέσμευση να στηρίζει το γυναικείο ποδόσφαιρο – από τη βάση</w:t>
      </w:r>
      <w:r>
        <w:rPr>
          <w:rFonts w:ascii="Lidl Font Pro" w:hAnsi="Lidl Font Pro"/>
          <w:color w:val="000000" w:themeColor="text1"/>
          <w:lang w:val="el-GR"/>
        </w:rPr>
        <w:t>,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έως το επαγγελματικό επίπεδο – στο UEFA Women’s EURO 2025™.</w:t>
      </w:r>
    </w:p>
    <w:p w14:paraId="2971AAD9" w14:textId="77777777" w:rsidR="00923EE4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στοχεύει να εμπνεύσει μια νέα γενιά παικτριών να ακολουθήσουν </w:t>
      </w:r>
      <w:r>
        <w:rPr>
          <w:rFonts w:ascii="Lidl Font Pro" w:hAnsi="Lidl Font Pro"/>
          <w:color w:val="000000" w:themeColor="text1"/>
          <w:lang w:val="el-GR"/>
        </w:rPr>
        <w:t>το πάθος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τους για άθληση</w:t>
      </w:r>
      <w:r w:rsidRPr="001A79A0">
        <w:rPr>
          <w:rFonts w:ascii="Lidl Font Pro" w:hAnsi="Lidl Font Pro"/>
          <w:color w:val="000000" w:themeColor="text1"/>
          <w:lang w:val="el-GR"/>
        </w:rPr>
        <w:t>, να σπάσουν τα όρια και να εξελιχθούν μέσα από τη θέληση και την αποφασιστικότητα.</w:t>
      </w:r>
    </w:p>
    <w:p w14:paraId="7C1AB46B" w14:textId="4FF3C113" w:rsidR="00923EE4" w:rsidRPr="001A79A0" w:rsidRDefault="00923EE4" w:rsidP="00923EE4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2" w:name="_Hlk198709970"/>
      <w:r w:rsidRPr="001A79A0">
        <w:rPr>
          <w:rFonts w:ascii="Lidl Font Pro" w:hAnsi="Lidl Font Pro"/>
          <w:color w:val="000000" w:themeColor="text1"/>
          <w:lang w:val="el-GR"/>
        </w:rPr>
        <w:t xml:space="preserve">Για να διεκδικήσετε μια θέση </w:t>
      </w:r>
      <w:r>
        <w:rPr>
          <w:rFonts w:ascii="Lidl Font Pro" w:hAnsi="Lidl Font Pro"/>
          <w:color w:val="000000" w:themeColor="text1"/>
          <w:lang w:val="el-GR"/>
        </w:rPr>
        <w:t xml:space="preserve">στο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Youth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Camp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στο UEFA Women’s EURO 2025™, </w:t>
      </w:r>
      <w:r>
        <w:rPr>
          <w:rFonts w:ascii="Lidl Font Pro" w:hAnsi="Lidl Font Pro"/>
          <w:color w:val="000000" w:themeColor="text1"/>
          <w:lang w:val="el-GR"/>
        </w:rPr>
        <w:t>μπορείτε</w:t>
      </w:r>
      <w:r w:rsidRPr="001A79A0">
        <w:rPr>
          <w:rFonts w:ascii="Lidl Font Pro" w:hAnsi="Lidl Font Pro"/>
          <w:color w:val="000000" w:themeColor="text1"/>
          <w:lang w:val="el-GR"/>
        </w:rPr>
        <w:t xml:space="preserve"> να κάνετε αίτηση </w:t>
      </w:r>
      <w:hyperlink r:id="rId8" w:history="1">
        <w:r w:rsidRPr="00174591">
          <w:rPr>
            <w:rStyle w:val="-"/>
            <w:rFonts w:ascii="Lidl Font Pro" w:hAnsi="Lidl Font Pro"/>
            <w:lang w:val="el-GR"/>
          </w:rPr>
          <w:t>εδώ</w:t>
        </w:r>
      </w:hyperlink>
      <w:r w:rsidRPr="001A79A0">
        <w:rPr>
          <w:rFonts w:ascii="Lidl Font Pro" w:hAnsi="Lidl Font Pro"/>
          <w:color w:val="000000" w:themeColor="text1"/>
          <w:lang w:val="el-GR"/>
        </w:rPr>
        <w:t>.</w:t>
      </w:r>
    </w:p>
    <w:bookmarkEnd w:id="2"/>
    <w:p w14:paraId="0F4B7F32" w14:textId="77777777" w:rsidR="00595755" w:rsidRPr="00D83D22" w:rsidRDefault="00595755" w:rsidP="000D44D0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D544E4B" w14:textId="3248009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0005D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0005D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0005D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0005DC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82202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82202D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82202D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82202D" w:rsidSect="00DF2D4F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B85B" w14:textId="77777777" w:rsidR="007B1D5C" w:rsidRDefault="007B1D5C" w:rsidP="00C15348">
      <w:pPr>
        <w:spacing w:after="0" w:line="240" w:lineRule="auto"/>
      </w:pPr>
      <w:r>
        <w:separator/>
      </w:r>
    </w:p>
  </w:endnote>
  <w:endnote w:type="continuationSeparator" w:id="0">
    <w:p w14:paraId="5665F3AD" w14:textId="77777777" w:rsidR="007B1D5C" w:rsidRDefault="007B1D5C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mbria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D7610" w14:textId="77777777" w:rsidR="007B1D5C" w:rsidRDefault="007B1D5C" w:rsidP="00C15348">
      <w:pPr>
        <w:spacing w:after="0" w:line="240" w:lineRule="auto"/>
      </w:pPr>
      <w:r>
        <w:separator/>
      </w:r>
    </w:p>
  </w:footnote>
  <w:footnote w:type="continuationSeparator" w:id="0">
    <w:p w14:paraId="040F7E42" w14:textId="77777777" w:rsidR="007B1D5C" w:rsidRDefault="007B1D5C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1FA069F"/>
    <w:multiLevelType w:val="hybridMultilevel"/>
    <w:tmpl w:val="61A0BC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1424839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5D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A6C0E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5755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1D5C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02D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3EE4"/>
    <w:rsid w:val="00924C23"/>
    <w:rsid w:val="00931BE0"/>
    <w:rsid w:val="00944870"/>
    <w:rsid w:val="00944D83"/>
    <w:rsid w:val="00957F63"/>
    <w:rsid w:val="00961E1D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09B5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650F2"/>
    <w:rsid w:val="00D70BED"/>
    <w:rsid w:val="00D7169A"/>
    <w:rsid w:val="00D730A2"/>
    <w:rsid w:val="00D741EA"/>
    <w:rsid w:val="00D8067A"/>
    <w:rsid w:val="00D8233D"/>
    <w:rsid w:val="00D8361A"/>
    <w:rsid w:val="00D83D22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2034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c/uefa-women-s-euro-2025tm-lidl-youth-camp/s1007053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60</cp:revision>
  <cp:lastPrinted>2017-09-18T08:53:00Z</cp:lastPrinted>
  <dcterms:created xsi:type="dcterms:W3CDTF">2023-01-04T07:58:00Z</dcterms:created>
  <dcterms:modified xsi:type="dcterms:W3CDTF">2025-05-23T07:16:00Z</dcterms:modified>
</cp:coreProperties>
</file>