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BFC70" w14:textId="66A959ED" w:rsidR="00C63303" w:rsidRPr="00C63303" w:rsidRDefault="006F2C7D" w:rsidP="006F2C7D">
      <w:pPr>
        <w:ind w:left="-993"/>
        <w:jc w:val="both"/>
        <w:rPr>
          <w:rFonts w:ascii="Lidl Font Pro" w:hAnsi="Lidl Font Pro"/>
          <w:b/>
          <w:bCs/>
          <w:sz w:val="20"/>
          <w:szCs w:val="20"/>
        </w:rPr>
      </w:pPr>
      <w:r>
        <w:rPr>
          <w:rFonts w:ascii="Lidl Font Pro" w:hAnsi="Lidl Font Pro"/>
          <w:b/>
          <w:bCs/>
          <w:sz w:val="20"/>
          <w:szCs w:val="20"/>
          <w:highlight w:val="yellow"/>
        </w:rPr>
        <w:t>Λ</w:t>
      </w:r>
      <w:r w:rsidR="00C63303" w:rsidRPr="00C63303">
        <w:rPr>
          <w:rFonts w:ascii="Lidl Font Pro" w:hAnsi="Lidl Font Pro"/>
          <w:b/>
          <w:bCs/>
          <w:sz w:val="20"/>
          <w:szCs w:val="20"/>
          <w:highlight w:val="yellow"/>
        </w:rPr>
        <w:t>εζάντες</w:t>
      </w:r>
    </w:p>
    <w:p w14:paraId="24FCA487" w14:textId="22789ED9" w:rsidR="00C63303" w:rsidRPr="00507253" w:rsidRDefault="00507253" w:rsidP="00C63303">
      <w:pPr>
        <w:ind w:left="-993"/>
        <w:jc w:val="both"/>
        <w:rPr>
          <w:rFonts w:ascii="Lidl Font Pro" w:hAnsi="Lidl Font Pro"/>
          <w:b/>
          <w:bCs/>
          <w:sz w:val="20"/>
          <w:szCs w:val="20"/>
          <w:u w:val="single"/>
        </w:rPr>
      </w:pPr>
      <w:r w:rsidRPr="00507253">
        <w:rPr>
          <w:rFonts w:ascii="Lidl Font Pro" w:hAnsi="Lidl Font Pro"/>
          <w:b/>
          <w:bCs/>
          <w:sz w:val="20"/>
          <w:szCs w:val="20"/>
          <w:u w:val="single"/>
        </w:rPr>
        <w:t>1</w:t>
      </w:r>
    </w:p>
    <w:p w14:paraId="56AF95E5" w14:textId="07A9C5C9" w:rsidR="00C63303" w:rsidRPr="006F2C7D" w:rsidRDefault="00C63303" w:rsidP="00C63303">
      <w:pPr>
        <w:ind w:left="-993"/>
        <w:jc w:val="both"/>
        <w:rPr>
          <w:rFonts w:ascii="Lidl Font Pro" w:hAnsi="Lidl Font Pro"/>
          <w:sz w:val="20"/>
          <w:szCs w:val="20"/>
        </w:rPr>
      </w:pPr>
      <w:r w:rsidRPr="00C63303">
        <w:rPr>
          <w:rFonts w:ascii="Lidl Font Pro" w:hAnsi="Lidl Font Pro"/>
          <w:sz w:val="20"/>
          <w:szCs w:val="20"/>
        </w:rPr>
        <w:t xml:space="preserve">Γιάννης </w:t>
      </w:r>
      <w:proofErr w:type="spellStart"/>
      <w:r w:rsidRPr="00C63303">
        <w:rPr>
          <w:rFonts w:ascii="Lidl Font Pro" w:hAnsi="Lidl Font Pro"/>
          <w:sz w:val="20"/>
          <w:szCs w:val="20"/>
        </w:rPr>
        <w:t>Θωμάτο</w:t>
      </w:r>
      <w:r w:rsidR="0096656D">
        <w:rPr>
          <w:rFonts w:ascii="Lidl Font Pro" w:hAnsi="Lidl Font Pro"/>
          <w:sz w:val="20"/>
          <w:szCs w:val="20"/>
        </w:rPr>
        <w:t>ς</w:t>
      </w:r>
      <w:proofErr w:type="spellEnd"/>
      <w:r w:rsidRPr="00C63303">
        <w:rPr>
          <w:rFonts w:ascii="Lidl Font Pro" w:hAnsi="Lidl Font Pro"/>
          <w:sz w:val="20"/>
          <w:szCs w:val="20"/>
        </w:rPr>
        <w:t xml:space="preserve"> - </w:t>
      </w:r>
      <w:r w:rsidRPr="00C63303">
        <w:rPr>
          <w:rFonts w:ascii="Lidl Font Pro" w:hAnsi="Lidl Font Pro"/>
          <w:sz w:val="20"/>
          <w:szCs w:val="20"/>
          <w:lang w:val="en-US"/>
        </w:rPr>
        <w:t>I</w:t>
      </w:r>
      <w:proofErr w:type="spellStart"/>
      <w:r w:rsidRPr="00C63303">
        <w:rPr>
          <w:rFonts w:ascii="Lidl Font Pro" w:hAnsi="Lidl Font Pro"/>
          <w:sz w:val="20"/>
          <w:szCs w:val="20"/>
        </w:rPr>
        <w:t>δρυτικό</w:t>
      </w:r>
      <w:proofErr w:type="spellEnd"/>
      <w:r w:rsidRPr="00C63303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M</w:t>
      </w:r>
      <w:r w:rsidRPr="00C63303">
        <w:rPr>
          <w:rFonts w:ascii="Lidl Font Pro" w:hAnsi="Lidl Font Pro"/>
          <w:sz w:val="20"/>
          <w:szCs w:val="20"/>
        </w:rPr>
        <w:t xml:space="preserve">έλος και Εκτελεστικός Αντιπρόεδρος του Οικονομικού Φόρουμ Δελφών | Βασιλική </w:t>
      </w:r>
      <w:proofErr w:type="spellStart"/>
      <w:r w:rsidRPr="00C63303">
        <w:rPr>
          <w:rFonts w:ascii="Lidl Font Pro" w:hAnsi="Lidl Font Pro"/>
          <w:sz w:val="20"/>
          <w:szCs w:val="20"/>
        </w:rPr>
        <w:t>Αδαμίδου</w:t>
      </w:r>
      <w:proofErr w:type="spellEnd"/>
      <w:r w:rsidRPr="00C63303">
        <w:rPr>
          <w:rFonts w:ascii="Lidl Font Pro" w:hAnsi="Lidl Font Pro"/>
          <w:sz w:val="20"/>
          <w:szCs w:val="20"/>
        </w:rPr>
        <w:t xml:space="preserve"> – Διευθύντρια Εταιρικών Υποθέσεων &amp; Βιωσιμότητας της </w:t>
      </w:r>
      <w:r w:rsidRPr="00C63303">
        <w:rPr>
          <w:rFonts w:ascii="Lidl Font Pro" w:hAnsi="Lidl Font Pro"/>
          <w:sz w:val="20"/>
          <w:szCs w:val="20"/>
          <w:lang w:val="en-US"/>
        </w:rPr>
        <w:t>Lidl</w:t>
      </w:r>
      <w:r w:rsidRPr="00C63303">
        <w:rPr>
          <w:rFonts w:ascii="Lidl Font Pro" w:hAnsi="Lidl Font Pro"/>
          <w:sz w:val="20"/>
          <w:szCs w:val="20"/>
        </w:rPr>
        <w:t xml:space="preserve"> Ελλάς</w:t>
      </w:r>
    </w:p>
    <w:p w14:paraId="33B985A2" w14:textId="6F487775" w:rsidR="00507253" w:rsidRPr="006F2C7D" w:rsidRDefault="00507253" w:rsidP="00C63303">
      <w:pPr>
        <w:ind w:left="-993"/>
        <w:jc w:val="both"/>
        <w:rPr>
          <w:rFonts w:ascii="Lidl Font Pro" w:hAnsi="Lidl Font Pro"/>
          <w:b/>
          <w:bCs/>
          <w:sz w:val="20"/>
          <w:szCs w:val="20"/>
          <w:u w:val="single"/>
        </w:rPr>
      </w:pPr>
      <w:r w:rsidRPr="006F2C7D">
        <w:rPr>
          <w:rFonts w:ascii="Lidl Font Pro" w:hAnsi="Lidl Font Pro"/>
          <w:b/>
          <w:bCs/>
          <w:sz w:val="20"/>
          <w:szCs w:val="20"/>
          <w:u w:val="single"/>
        </w:rPr>
        <w:t>2</w:t>
      </w:r>
    </w:p>
    <w:p w14:paraId="24E25781" w14:textId="302B9AB5" w:rsidR="00507253" w:rsidRPr="006F2C7D" w:rsidRDefault="00507253" w:rsidP="00C63303">
      <w:pPr>
        <w:ind w:left="-993"/>
        <w:jc w:val="both"/>
        <w:rPr>
          <w:rFonts w:ascii="Lidl Font Pro" w:hAnsi="Lidl Font Pro"/>
          <w:sz w:val="20"/>
          <w:szCs w:val="20"/>
        </w:rPr>
      </w:pPr>
      <w:r w:rsidRPr="00C63303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C63303">
        <w:rPr>
          <w:rFonts w:ascii="Lidl Font Pro" w:hAnsi="Lidl Font Pro"/>
          <w:sz w:val="20"/>
          <w:szCs w:val="20"/>
        </w:rPr>
        <w:t>Αδαμίδου</w:t>
      </w:r>
      <w:proofErr w:type="spellEnd"/>
      <w:r w:rsidRPr="00C63303">
        <w:rPr>
          <w:rFonts w:ascii="Lidl Font Pro" w:hAnsi="Lidl Font Pro"/>
          <w:sz w:val="20"/>
          <w:szCs w:val="20"/>
        </w:rPr>
        <w:t xml:space="preserve"> – Διευθύντρια Εταιρικών Υποθέσεων &amp; Βιωσιμότητας της </w:t>
      </w:r>
      <w:r w:rsidRPr="00C63303">
        <w:rPr>
          <w:rFonts w:ascii="Lidl Font Pro" w:hAnsi="Lidl Font Pro"/>
          <w:sz w:val="20"/>
          <w:szCs w:val="20"/>
          <w:lang w:val="en-US"/>
        </w:rPr>
        <w:t>Lidl</w:t>
      </w:r>
      <w:r w:rsidRPr="00C63303">
        <w:rPr>
          <w:rFonts w:ascii="Lidl Font Pro" w:hAnsi="Lidl Font Pro"/>
          <w:sz w:val="20"/>
          <w:szCs w:val="20"/>
        </w:rPr>
        <w:t xml:space="preserve"> Ελλάς</w:t>
      </w:r>
    </w:p>
    <w:p w14:paraId="66B82B95" w14:textId="323AE88B" w:rsidR="00507253" w:rsidRPr="006F2C7D" w:rsidRDefault="00507253" w:rsidP="00507253">
      <w:pPr>
        <w:ind w:left="-993"/>
        <w:jc w:val="both"/>
        <w:rPr>
          <w:rFonts w:ascii="Lidl Font Pro" w:hAnsi="Lidl Font Pro"/>
          <w:b/>
          <w:bCs/>
          <w:sz w:val="20"/>
          <w:szCs w:val="20"/>
          <w:u w:val="single"/>
        </w:rPr>
      </w:pPr>
      <w:r w:rsidRPr="006F2C7D">
        <w:rPr>
          <w:rFonts w:ascii="Lidl Font Pro" w:hAnsi="Lidl Font Pro"/>
          <w:b/>
          <w:bCs/>
          <w:sz w:val="20"/>
          <w:szCs w:val="20"/>
          <w:u w:val="single"/>
        </w:rPr>
        <w:t>3</w:t>
      </w:r>
    </w:p>
    <w:p w14:paraId="0813D3EB" w14:textId="27A458A3" w:rsidR="00507253" w:rsidRDefault="00507253" w:rsidP="00507253">
      <w:pPr>
        <w:ind w:left="-993"/>
        <w:jc w:val="both"/>
        <w:rPr>
          <w:rFonts w:ascii="Lidl Font Pro" w:hAnsi="Lidl Font Pro"/>
          <w:sz w:val="20"/>
          <w:szCs w:val="20"/>
          <w:lang w:val="en-US"/>
        </w:rPr>
      </w:pPr>
      <w:r w:rsidRPr="00C63303">
        <w:rPr>
          <w:rFonts w:ascii="Lidl Font Pro" w:hAnsi="Lidl Font Pro"/>
          <w:sz w:val="20"/>
          <w:szCs w:val="20"/>
          <w:lang w:val="en-US"/>
        </w:rPr>
        <w:t>Dr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Khalil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Ghassan</w:t>
      </w:r>
      <w:r w:rsidRPr="006F2C7D">
        <w:rPr>
          <w:rFonts w:ascii="Lidl Font Pro" w:hAnsi="Lidl Font Pro"/>
          <w:sz w:val="20"/>
          <w:szCs w:val="20"/>
        </w:rPr>
        <w:t xml:space="preserve"> - </w:t>
      </w:r>
      <w:r w:rsidRPr="00C63303">
        <w:rPr>
          <w:rFonts w:ascii="Lidl Font Pro" w:hAnsi="Lidl Font Pro"/>
          <w:sz w:val="20"/>
          <w:szCs w:val="20"/>
          <w:lang w:val="en-US"/>
        </w:rPr>
        <w:t>Representative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to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Greece</w:t>
      </w:r>
      <w:r w:rsidRPr="006F2C7D">
        <w:rPr>
          <w:rFonts w:ascii="Lidl Font Pro" w:hAnsi="Lidl Font Pro"/>
          <w:sz w:val="20"/>
          <w:szCs w:val="20"/>
        </w:rPr>
        <w:t xml:space="preserve">, </w:t>
      </w:r>
      <w:r w:rsidRPr="00C63303">
        <w:rPr>
          <w:rFonts w:ascii="Lidl Font Pro" w:hAnsi="Lidl Font Pro"/>
          <w:sz w:val="20"/>
          <w:szCs w:val="20"/>
          <w:lang w:val="en-US"/>
        </w:rPr>
        <w:t>UNICEF</w:t>
      </w:r>
      <w:r w:rsidRPr="006F2C7D">
        <w:rPr>
          <w:rFonts w:ascii="Lidl Font Pro" w:hAnsi="Lidl Font Pro"/>
          <w:sz w:val="20"/>
          <w:szCs w:val="20"/>
        </w:rPr>
        <w:t xml:space="preserve">, </w:t>
      </w:r>
      <w:r w:rsidRPr="00C63303">
        <w:rPr>
          <w:rFonts w:ascii="Lidl Font Pro" w:hAnsi="Lidl Font Pro"/>
          <w:sz w:val="20"/>
          <w:szCs w:val="20"/>
          <w:lang w:val="en-US"/>
        </w:rPr>
        <w:t>Greece</w:t>
      </w:r>
      <w:r w:rsidRPr="006F2C7D">
        <w:rPr>
          <w:rFonts w:ascii="Lidl Font Pro" w:hAnsi="Lidl Font Pro"/>
          <w:sz w:val="20"/>
          <w:szCs w:val="20"/>
        </w:rPr>
        <w:t xml:space="preserve"> | </w:t>
      </w:r>
      <w:r w:rsidR="006F2C7D" w:rsidRPr="00C63303">
        <w:rPr>
          <w:rFonts w:ascii="Lidl Font Pro" w:hAnsi="Lidl Font Pro"/>
          <w:sz w:val="20"/>
          <w:szCs w:val="20"/>
        </w:rPr>
        <w:t>Ειρήνη</w:t>
      </w:r>
      <w:r w:rsidR="006F2C7D" w:rsidRPr="006F2C7D">
        <w:rPr>
          <w:rFonts w:ascii="Lidl Font Pro" w:hAnsi="Lidl Font Pro"/>
          <w:sz w:val="20"/>
          <w:szCs w:val="20"/>
        </w:rPr>
        <w:t xml:space="preserve"> </w:t>
      </w:r>
      <w:proofErr w:type="spellStart"/>
      <w:r w:rsidR="006F2C7D" w:rsidRPr="00C63303">
        <w:rPr>
          <w:rFonts w:ascii="Lidl Font Pro" w:hAnsi="Lidl Font Pro"/>
          <w:sz w:val="20"/>
          <w:szCs w:val="20"/>
        </w:rPr>
        <w:t>Αγαπ</w:t>
      </w:r>
      <w:r w:rsidR="006F2C7D">
        <w:rPr>
          <w:rFonts w:ascii="Lidl Font Pro" w:hAnsi="Lidl Font Pro"/>
          <w:sz w:val="20"/>
          <w:szCs w:val="20"/>
        </w:rPr>
        <w:t>η</w:t>
      </w:r>
      <w:r w:rsidR="006F2C7D" w:rsidRPr="00C63303">
        <w:rPr>
          <w:rFonts w:ascii="Lidl Font Pro" w:hAnsi="Lidl Font Pro"/>
          <w:sz w:val="20"/>
          <w:szCs w:val="20"/>
        </w:rPr>
        <w:t>δάκη</w:t>
      </w:r>
      <w:proofErr w:type="spellEnd"/>
      <w:r w:rsidR="006F2C7D" w:rsidRPr="006F2C7D">
        <w:rPr>
          <w:rFonts w:ascii="Lidl Font Pro" w:hAnsi="Lidl Font Pro"/>
          <w:sz w:val="20"/>
          <w:szCs w:val="20"/>
        </w:rPr>
        <w:t xml:space="preserve"> – </w:t>
      </w:r>
      <w:r w:rsidR="006F2C7D" w:rsidRPr="00C63303">
        <w:rPr>
          <w:rFonts w:ascii="Lidl Font Pro" w:hAnsi="Lidl Font Pro"/>
          <w:sz w:val="20"/>
          <w:szCs w:val="20"/>
        </w:rPr>
        <w:t>Αναπληρώτρια</w:t>
      </w:r>
      <w:r w:rsidR="006F2C7D" w:rsidRPr="006F2C7D">
        <w:rPr>
          <w:rFonts w:ascii="Lidl Font Pro" w:hAnsi="Lidl Font Pro"/>
          <w:sz w:val="20"/>
          <w:szCs w:val="20"/>
        </w:rPr>
        <w:t xml:space="preserve"> </w:t>
      </w:r>
      <w:r w:rsidR="006F2C7D" w:rsidRPr="00C63303">
        <w:rPr>
          <w:rFonts w:ascii="Lidl Font Pro" w:hAnsi="Lidl Font Pro"/>
          <w:sz w:val="20"/>
          <w:szCs w:val="20"/>
        </w:rPr>
        <w:t>Υπουργός</w:t>
      </w:r>
      <w:r w:rsidR="006F2C7D" w:rsidRPr="006F2C7D">
        <w:rPr>
          <w:rFonts w:ascii="Lidl Font Pro" w:hAnsi="Lidl Font Pro"/>
          <w:sz w:val="20"/>
          <w:szCs w:val="20"/>
        </w:rPr>
        <w:t xml:space="preserve"> </w:t>
      </w:r>
      <w:r w:rsidR="006F2C7D" w:rsidRPr="00C63303">
        <w:rPr>
          <w:rFonts w:ascii="Lidl Font Pro" w:hAnsi="Lidl Font Pro"/>
          <w:sz w:val="20"/>
          <w:szCs w:val="20"/>
        </w:rPr>
        <w:t>Υγείας</w:t>
      </w:r>
      <w:r w:rsidRPr="006F2C7D">
        <w:rPr>
          <w:rFonts w:ascii="Lidl Font Pro" w:hAnsi="Lidl Font Pro"/>
          <w:sz w:val="20"/>
          <w:szCs w:val="20"/>
        </w:rPr>
        <w:t xml:space="preserve"> |</w:t>
      </w:r>
      <w:r w:rsidRPr="006F2C7D"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Dr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Elisa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Pineda</w:t>
      </w:r>
      <w:r w:rsidRPr="006F2C7D">
        <w:rPr>
          <w:rFonts w:ascii="Lidl Font Pro" w:hAnsi="Lidl Font Pro"/>
          <w:sz w:val="20"/>
          <w:szCs w:val="20"/>
        </w:rPr>
        <w:t xml:space="preserve">, </w:t>
      </w:r>
      <w:r w:rsidRPr="00507253">
        <w:rPr>
          <w:rFonts w:ascii="Lidl Font Pro" w:hAnsi="Lidl Font Pro"/>
          <w:sz w:val="20"/>
          <w:szCs w:val="20"/>
          <w:lang w:val="en-US"/>
        </w:rPr>
        <w:t>Research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Fellow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Imperial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College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London</w:t>
      </w:r>
      <w:r w:rsidRPr="006F2C7D">
        <w:rPr>
          <w:rFonts w:ascii="Lidl Font Pro" w:hAnsi="Lidl Font Pro"/>
          <w:sz w:val="20"/>
          <w:szCs w:val="20"/>
        </w:rPr>
        <w:t xml:space="preserve">, </w:t>
      </w:r>
      <w:r w:rsidRPr="00507253">
        <w:rPr>
          <w:rFonts w:ascii="Lidl Font Pro" w:hAnsi="Lidl Font Pro"/>
          <w:sz w:val="20"/>
          <w:szCs w:val="20"/>
          <w:lang w:val="en-US"/>
        </w:rPr>
        <w:t>United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Kingdom</w:t>
      </w:r>
      <w:r w:rsidRPr="006F2C7D">
        <w:rPr>
          <w:rFonts w:ascii="Lidl Font Pro" w:hAnsi="Lidl Font Pro"/>
          <w:sz w:val="20"/>
          <w:szCs w:val="20"/>
        </w:rPr>
        <w:t xml:space="preserve"> | </w:t>
      </w:r>
      <w:r w:rsidRPr="00C63303">
        <w:rPr>
          <w:rFonts w:ascii="Lidl Font Pro" w:hAnsi="Lidl Font Pro"/>
          <w:sz w:val="20"/>
          <w:szCs w:val="20"/>
        </w:rPr>
        <w:t>Βασιλική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proofErr w:type="spellStart"/>
      <w:r w:rsidRPr="00C63303">
        <w:rPr>
          <w:rFonts w:ascii="Lidl Font Pro" w:hAnsi="Lidl Font Pro"/>
          <w:sz w:val="20"/>
          <w:szCs w:val="20"/>
        </w:rPr>
        <w:t>Αδαμίδου</w:t>
      </w:r>
      <w:proofErr w:type="spellEnd"/>
      <w:r w:rsidRPr="006F2C7D">
        <w:rPr>
          <w:rFonts w:ascii="Lidl Font Pro" w:hAnsi="Lidl Font Pro"/>
          <w:sz w:val="20"/>
          <w:szCs w:val="20"/>
        </w:rPr>
        <w:t xml:space="preserve"> – </w:t>
      </w:r>
      <w:r w:rsidRPr="00C63303">
        <w:rPr>
          <w:rFonts w:ascii="Lidl Font Pro" w:hAnsi="Lidl Font Pro"/>
          <w:sz w:val="20"/>
          <w:szCs w:val="20"/>
        </w:rPr>
        <w:t>Διευθύντρια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Εταιρικών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Υποθέσεων</w:t>
      </w:r>
      <w:r w:rsidRPr="006F2C7D">
        <w:rPr>
          <w:rFonts w:ascii="Lidl Font Pro" w:hAnsi="Lidl Font Pro"/>
          <w:sz w:val="20"/>
          <w:szCs w:val="20"/>
        </w:rPr>
        <w:t xml:space="preserve"> &amp; </w:t>
      </w:r>
      <w:r w:rsidRPr="00C63303">
        <w:rPr>
          <w:rFonts w:ascii="Lidl Font Pro" w:hAnsi="Lidl Font Pro"/>
          <w:sz w:val="20"/>
          <w:szCs w:val="20"/>
        </w:rPr>
        <w:t>Βιωσιμότητας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της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507253">
        <w:rPr>
          <w:rFonts w:ascii="Lidl Font Pro" w:hAnsi="Lidl Font Pro"/>
          <w:sz w:val="20"/>
          <w:szCs w:val="20"/>
          <w:lang w:val="en-US"/>
        </w:rPr>
        <w:t>Lidl</w:t>
      </w:r>
      <w:r w:rsidRPr="006F2C7D">
        <w:rPr>
          <w:rFonts w:ascii="Lidl Font Pro" w:hAnsi="Lidl Font Pro"/>
          <w:sz w:val="20"/>
          <w:szCs w:val="20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Ελλάς</w:t>
      </w:r>
      <w:r w:rsidRPr="006F2C7D">
        <w:rPr>
          <w:rFonts w:ascii="Lidl Font Pro" w:hAnsi="Lidl Font Pro"/>
          <w:sz w:val="20"/>
          <w:szCs w:val="20"/>
        </w:rPr>
        <w:t xml:space="preserve"> | </w:t>
      </w:r>
      <w:r w:rsidRPr="00C63303">
        <w:rPr>
          <w:rFonts w:ascii="Lidl Font Pro" w:hAnsi="Lidl Font Pro"/>
          <w:sz w:val="20"/>
          <w:szCs w:val="20"/>
        </w:rPr>
        <w:t>Δρ</w:t>
      </w:r>
      <w:r w:rsidRPr="006F2C7D">
        <w:rPr>
          <w:rFonts w:ascii="Lidl Font Pro" w:hAnsi="Lidl Font Pro"/>
          <w:sz w:val="20"/>
          <w:szCs w:val="20"/>
        </w:rPr>
        <w:t xml:space="preserve">. </w:t>
      </w:r>
      <w:r w:rsidRPr="00C63303">
        <w:rPr>
          <w:rFonts w:ascii="Lidl Font Pro" w:hAnsi="Lidl Font Pro"/>
          <w:sz w:val="20"/>
          <w:szCs w:val="20"/>
        </w:rPr>
        <w:t>Αντωνία</w:t>
      </w:r>
      <w:r w:rsidRPr="00C63303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C63303">
        <w:rPr>
          <w:rFonts w:ascii="Lidl Font Pro" w:hAnsi="Lidl Font Pro"/>
          <w:sz w:val="20"/>
          <w:szCs w:val="20"/>
        </w:rPr>
        <w:t>Τριχοπούλου</w:t>
      </w:r>
      <w:proofErr w:type="spellEnd"/>
      <w:r w:rsidRPr="00C63303">
        <w:rPr>
          <w:rFonts w:ascii="Lidl Font Pro" w:hAnsi="Lidl Font Pro"/>
          <w:sz w:val="20"/>
          <w:szCs w:val="20"/>
          <w:lang w:val="en-US"/>
        </w:rPr>
        <w:t xml:space="preserve"> - Head Centre for Public Health Research and Education Academy of Athens, Greece | </w:t>
      </w:r>
      <w:r>
        <w:rPr>
          <w:rFonts w:ascii="Lidl Font Pro" w:hAnsi="Lidl Font Pro"/>
          <w:sz w:val="20"/>
          <w:szCs w:val="20"/>
        </w:rPr>
        <w:t>Νεκτάριος</w:t>
      </w:r>
      <w:r w:rsidRPr="00C63303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>
        <w:rPr>
          <w:rFonts w:ascii="Lidl Font Pro" w:hAnsi="Lidl Font Pro"/>
          <w:sz w:val="20"/>
          <w:szCs w:val="20"/>
        </w:rPr>
        <w:t>Νώτης</w:t>
      </w:r>
      <w:proofErr w:type="spellEnd"/>
      <w:r w:rsidRPr="00C63303">
        <w:rPr>
          <w:rFonts w:ascii="Lidl Font Pro" w:hAnsi="Lidl Font Pro"/>
          <w:sz w:val="20"/>
          <w:szCs w:val="20"/>
          <w:lang w:val="en-US"/>
        </w:rPr>
        <w:t xml:space="preserve"> - </w:t>
      </w:r>
      <w:r>
        <w:rPr>
          <w:rFonts w:ascii="Lidl Font Pro" w:hAnsi="Lidl Font Pro"/>
          <w:sz w:val="20"/>
          <w:szCs w:val="20"/>
        </w:rPr>
        <w:t>Ι</w:t>
      </w:r>
      <w:proofErr w:type="spellStart"/>
      <w:r w:rsidRPr="00C63303">
        <w:rPr>
          <w:rFonts w:ascii="Lidl Font Pro" w:hAnsi="Lidl Font Pro"/>
          <w:sz w:val="20"/>
          <w:szCs w:val="20"/>
          <w:lang w:val="en-US"/>
        </w:rPr>
        <w:t>δρυτής</w:t>
      </w:r>
      <w:proofErr w:type="spellEnd"/>
      <w:r w:rsidRPr="00C63303">
        <w:rPr>
          <w:rFonts w:ascii="Lidl Font Pro" w:hAnsi="Lidl Font Pro"/>
          <w:sz w:val="20"/>
          <w:szCs w:val="20"/>
          <w:lang w:val="en-US"/>
        </w:rPr>
        <w:t xml:space="preserve"> και </w:t>
      </w:r>
      <w:r>
        <w:rPr>
          <w:rFonts w:ascii="Lidl Font Pro" w:hAnsi="Lidl Font Pro"/>
          <w:sz w:val="20"/>
          <w:szCs w:val="20"/>
        </w:rPr>
        <w:t>Δ</w:t>
      </w:r>
      <w:proofErr w:type="spellStart"/>
      <w:r w:rsidRPr="00C63303">
        <w:rPr>
          <w:rFonts w:ascii="Lidl Font Pro" w:hAnsi="Lidl Font Pro"/>
          <w:sz w:val="20"/>
          <w:szCs w:val="20"/>
          <w:lang w:val="en-US"/>
        </w:rPr>
        <w:t>ιευθύνων</w:t>
      </w:r>
      <w:proofErr w:type="spellEnd"/>
      <w:r w:rsidRPr="00C63303">
        <w:rPr>
          <w:rFonts w:ascii="Lidl Font Pro" w:hAnsi="Lidl Font Pro"/>
          <w:sz w:val="20"/>
          <w:szCs w:val="20"/>
          <w:lang w:val="en-US"/>
        </w:rPr>
        <w:t xml:space="preserve"> </w:t>
      </w:r>
      <w:r>
        <w:rPr>
          <w:rFonts w:ascii="Lidl Font Pro" w:hAnsi="Lidl Font Pro"/>
          <w:sz w:val="20"/>
          <w:szCs w:val="20"/>
        </w:rPr>
        <w:t>Σ</w:t>
      </w:r>
      <w:proofErr w:type="spellStart"/>
      <w:r w:rsidRPr="00C63303">
        <w:rPr>
          <w:rFonts w:ascii="Lidl Font Pro" w:hAnsi="Lidl Font Pro"/>
          <w:sz w:val="20"/>
          <w:szCs w:val="20"/>
          <w:lang w:val="en-US"/>
        </w:rPr>
        <w:t>ύμ</w:t>
      </w:r>
      <w:proofErr w:type="spellEnd"/>
      <w:r w:rsidRPr="00C63303">
        <w:rPr>
          <w:rFonts w:ascii="Lidl Font Pro" w:hAnsi="Lidl Font Pro"/>
          <w:sz w:val="20"/>
          <w:szCs w:val="20"/>
          <w:lang w:val="en-US"/>
        </w:rPr>
        <w:t>βουλος, Notice Content and Services</w:t>
      </w:r>
    </w:p>
    <w:p w14:paraId="0C90792C" w14:textId="7E950FEA" w:rsidR="00C63303" w:rsidRPr="00507253" w:rsidRDefault="00C63303" w:rsidP="00507253">
      <w:pPr>
        <w:ind w:left="-993"/>
        <w:jc w:val="both"/>
        <w:rPr>
          <w:rFonts w:ascii="Lidl Font Pro" w:hAnsi="Lidl Font Pro"/>
          <w:sz w:val="20"/>
          <w:szCs w:val="20"/>
          <w:lang w:val="en-US"/>
        </w:rPr>
      </w:pPr>
      <w:r w:rsidRPr="006F2C7D">
        <w:rPr>
          <w:rFonts w:ascii="Lidl Font Pro" w:hAnsi="Lidl Font Pro"/>
          <w:b/>
          <w:bCs/>
          <w:sz w:val="20"/>
          <w:szCs w:val="20"/>
          <w:u w:val="single"/>
          <w:lang w:val="en-US"/>
        </w:rPr>
        <w:t>4</w:t>
      </w:r>
    </w:p>
    <w:p w14:paraId="166E0095" w14:textId="02D8E4FE" w:rsidR="00C63303" w:rsidRPr="006F2C7D" w:rsidRDefault="00C63303" w:rsidP="00C63303">
      <w:pPr>
        <w:ind w:left="-993"/>
        <w:jc w:val="both"/>
        <w:rPr>
          <w:rFonts w:ascii="Lidl Font Pro" w:hAnsi="Lidl Font Pro"/>
          <w:sz w:val="20"/>
          <w:szCs w:val="20"/>
          <w:lang w:val="en-US"/>
        </w:rPr>
      </w:pPr>
      <w:r w:rsidRPr="00C63303">
        <w:rPr>
          <w:rFonts w:ascii="Lidl Font Pro" w:hAnsi="Lidl Font Pro"/>
          <w:sz w:val="20"/>
          <w:szCs w:val="20"/>
        </w:rPr>
        <w:t>Βασιλική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C63303">
        <w:rPr>
          <w:rFonts w:ascii="Lidl Font Pro" w:hAnsi="Lidl Font Pro"/>
          <w:sz w:val="20"/>
          <w:szCs w:val="20"/>
        </w:rPr>
        <w:t>Αδαμίδου</w:t>
      </w:r>
      <w:proofErr w:type="spellEnd"/>
      <w:r w:rsidRPr="006F2C7D">
        <w:rPr>
          <w:rFonts w:ascii="Lidl Font Pro" w:hAnsi="Lidl Font Pro"/>
          <w:sz w:val="20"/>
          <w:szCs w:val="20"/>
          <w:lang w:val="en-US"/>
        </w:rPr>
        <w:t xml:space="preserve"> – </w:t>
      </w:r>
      <w:r w:rsidRPr="00C63303">
        <w:rPr>
          <w:rFonts w:ascii="Lidl Font Pro" w:hAnsi="Lidl Font Pro"/>
          <w:sz w:val="20"/>
          <w:szCs w:val="20"/>
        </w:rPr>
        <w:t>Διευθύντρια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Εταιρικών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Υποθέσεων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&amp; </w:t>
      </w:r>
      <w:r w:rsidRPr="00C63303">
        <w:rPr>
          <w:rFonts w:ascii="Lidl Font Pro" w:hAnsi="Lidl Font Pro"/>
          <w:sz w:val="20"/>
          <w:szCs w:val="20"/>
        </w:rPr>
        <w:t>Βιωσιμότητας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της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Lidl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Ελλάς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| </w:t>
      </w:r>
      <w:r w:rsidRPr="00C63303">
        <w:rPr>
          <w:rFonts w:ascii="Lidl Font Pro" w:hAnsi="Lidl Font Pro"/>
          <w:sz w:val="20"/>
          <w:szCs w:val="20"/>
          <w:lang w:val="en-US"/>
        </w:rPr>
        <w:t>Martin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Brandenburger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– </w:t>
      </w:r>
      <w:r w:rsidRPr="00C63303">
        <w:rPr>
          <w:rFonts w:ascii="Lidl Font Pro" w:hAnsi="Lidl Font Pro"/>
          <w:sz w:val="20"/>
          <w:szCs w:val="20"/>
          <w:lang w:val="en-US"/>
        </w:rPr>
        <w:t>CEO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και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Πρόεδρος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Διοίκησης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της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Lidl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Ελλάς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| </w:t>
      </w:r>
      <w:r w:rsidRPr="00C63303">
        <w:rPr>
          <w:rFonts w:ascii="Lidl Font Pro" w:hAnsi="Lidl Font Pro"/>
          <w:sz w:val="20"/>
          <w:szCs w:val="20"/>
        </w:rPr>
        <w:t>Ειρήνη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C63303">
        <w:rPr>
          <w:rFonts w:ascii="Lidl Font Pro" w:hAnsi="Lidl Font Pro"/>
          <w:sz w:val="20"/>
          <w:szCs w:val="20"/>
        </w:rPr>
        <w:t>Αγαπ</w:t>
      </w:r>
      <w:r w:rsidR="006F2C7D">
        <w:rPr>
          <w:rFonts w:ascii="Lidl Font Pro" w:hAnsi="Lidl Font Pro"/>
          <w:sz w:val="20"/>
          <w:szCs w:val="20"/>
        </w:rPr>
        <w:t>η</w:t>
      </w:r>
      <w:r w:rsidRPr="00C63303">
        <w:rPr>
          <w:rFonts w:ascii="Lidl Font Pro" w:hAnsi="Lidl Font Pro"/>
          <w:sz w:val="20"/>
          <w:szCs w:val="20"/>
        </w:rPr>
        <w:t>δάκη</w:t>
      </w:r>
      <w:proofErr w:type="spellEnd"/>
      <w:r w:rsidRPr="006F2C7D">
        <w:rPr>
          <w:rFonts w:ascii="Lidl Font Pro" w:hAnsi="Lidl Font Pro"/>
          <w:sz w:val="20"/>
          <w:szCs w:val="20"/>
          <w:lang w:val="en-US"/>
        </w:rPr>
        <w:t xml:space="preserve"> – </w:t>
      </w:r>
      <w:r w:rsidRPr="00C63303">
        <w:rPr>
          <w:rFonts w:ascii="Lidl Font Pro" w:hAnsi="Lidl Font Pro"/>
          <w:sz w:val="20"/>
          <w:szCs w:val="20"/>
        </w:rPr>
        <w:t>Αναπληρώτρια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Υπουργός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</w:rPr>
        <w:t>Υγείας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|  </w:t>
      </w:r>
      <w:r w:rsidRPr="00C63303">
        <w:rPr>
          <w:rFonts w:ascii="Lidl Font Pro" w:hAnsi="Lidl Font Pro"/>
          <w:sz w:val="20"/>
          <w:szCs w:val="20"/>
        </w:rPr>
        <w:t>Νικόλαος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C63303">
        <w:rPr>
          <w:rFonts w:ascii="Lidl Font Pro" w:hAnsi="Lidl Font Pro"/>
          <w:sz w:val="20"/>
          <w:szCs w:val="20"/>
        </w:rPr>
        <w:t>Λυσιγάκης</w:t>
      </w:r>
      <w:proofErr w:type="spellEnd"/>
      <w:r w:rsidRPr="006F2C7D">
        <w:rPr>
          <w:rFonts w:ascii="Lidl Font Pro" w:hAnsi="Lidl Font Pro"/>
          <w:sz w:val="20"/>
          <w:szCs w:val="20"/>
          <w:lang w:val="en-US"/>
        </w:rPr>
        <w:t xml:space="preserve"> - Senior Consultant Stakeholders Engagement, Corporate Affairs &amp; Sustainability, Lidl </w:t>
      </w:r>
      <w:r w:rsidRPr="00C63303">
        <w:rPr>
          <w:rFonts w:ascii="Lidl Font Pro" w:hAnsi="Lidl Font Pro"/>
          <w:sz w:val="20"/>
          <w:szCs w:val="20"/>
        </w:rPr>
        <w:t>Ελλάς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| </w:t>
      </w:r>
      <w:r w:rsidRPr="00C63303">
        <w:rPr>
          <w:rFonts w:ascii="Lidl Font Pro" w:hAnsi="Lidl Font Pro"/>
          <w:sz w:val="20"/>
          <w:szCs w:val="20"/>
        </w:rPr>
        <w:t>Ιωάννης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proofErr w:type="spellStart"/>
      <w:r w:rsidRPr="00C63303">
        <w:rPr>
          <w:rFonts w:ascii="Lidl Font Pro" w:hAnsi="Lidl Font Pro"/>
          <w:sz w:val="20"/>
          <w:szCs w:val="20"/>
        </w:rPr>
        <w:t>Καρανάτσιος</w:t>
      </w:r>
      <w:proofErr w:type="spellEnd"/>
      <w:r w:rsidRPr="006F2C7D">
        <w:rPr>
          <w:rFonts w:ascii="Lidl Font Pro" w:hAnsi="Lidl Font Pro"/>
          <w:sz w:val="20"/>
          <w:szCs w:val="20"/>
          <w:lang w:val="en-US"/>
        </w:rPr>
        <w:t xml:space="preserve"> - </w:t>
      </w:r>
      <w:r w:rsidRPr="00C63303">
        <w:rPr>
          <w:rFonts w:ascii="Lidl Font Pro" w:hAnsi="Lidl Font Pro"/>
          <w:sz w:val="20"/>
          <w:szCs w:val="20"/>
          <w:lang w:val="en-US"/>
        </w:rPr>
        <w:t>Chief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Merchandising</w:t>
      </w:r>
      <w:r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Pr="00C63303">
        <w:rPr>
          <w:rFonts w:ascii="Lidl Font Pro" w:hAnsi="Lidl Font Pro"/>
          <w:sz w:val="20"/>
          <w:szCs w:val="20"/>
          <w:lang w:val="en-US"/>
        </w:rPr>
        <w:t>Officer</w:t>
      </w:r>
      <w:r w:rsidR="0096656D"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="0096656D" w:rsidRPr="00C63303">
        <w:rPr>
          <w:rFonts w:ascii="Lidl Font Pro" w:hAnsi="Lidl Font Pro"/>
          <w:sz w:val="20"/>
          <w:szCs w:val="20"/>
        </w:rPr>
        <w:t>της</w:t>
      </w:r>
      <w:r w:rsidR="0096656D"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="0096656D" w:rsidRPr="00C63303">
        <w:rPr>
          <w:rFonts w:ascii="Lidl Font Pro" w:hAnsi="Lidl Font Pro"/>
          <w:sz w:val="20"/>
          <w:szCs w:val="20"/>
          <w:lang w:val="en-US"/>
        </w:rPr>
        <w:t>Lidl</w:t>
      </w:r>
      <w:r w:rsidR="0096656D" w:rsidRPr="006F2C7D">
        <w:rPr>
          <w:rFonts w:ascii="Lidl Font Pro" w:hAnsi="Lidl Font Pro"/>
          <w:sz w:val="20"/>
          <w:szCs w:val="20"/>
          <w:lang w:val="en-US"/>
        </w:rPr>
        <w:t xml:space="preserve"> </w:t>
      </w:r>
      <w:r w:rsidR="0096656D" w:rsidRPr="00C63303">
        <w:rPr>
          <w:rFonts w:ascii="Lidl Font Pro" w:hAnsi="Lidl Font Pro"/>
          <w:sz w:val="20"/>
          <w:szCs w:val="20"/>
        </w:rPr>
        <w:t>Ελλάς</w:t>
      </w:r>
    </w:p>
    <w:p w14:paraId="20FCA307" w14:textId="77777777" w:rsidR="00C63303" w:rsidRPr="00C63303" w:rsidRDefault="00C63303" w:rsidP="00C63303">
      <w:pPr>
        <w:ind w:left="-993"/>
        <w:rPr>
          <w:rFonts w:ascii="Lidl Font Pro" w:hAnsi="Lidl Font Pro"/>
          <w:sz w:val="20"/>
          <w:szCs w:val="20"/>
          <w:lang w:val="en-US"/>
        </w:rPr>
      </w:pPr>
    </w:p>
    <w:sectPr w:rsidR="00C63303" w:rsidRPr="00C63303" w:rsidSect="006F2C7D">
      <w:pgSz w:w="11906" w:h="16838"/>
      <w:pgMar w:top="567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303"/>
    <w:rsid w:val="00507253"/>
    <w:rsid w:val="006F2C7D"/>
    <w:rsid w:val="00912727"/>
    <w:rsid w:val="0096656D"/>
    <w:rsid w:val="00C63303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A34F"/>
  <w15:chartTrackingRefBased/>
  <w15:docId w15:val="{43DB2E75-FEAC-45A1-8361-0FB407604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4</cp:revision>
  <dcterms:created xsi:type="dcterms:W3CDTF">2025-04-11T10:53:00Z</dcterms:created>
  <dcterms:modified xsi:type="dcterms:W3CDTF">2025-04-15T08:47:00Z</dcterms:modified>
</cp:coreProperties>
</file>