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986" w:rsidRPr="002C6A53" w:rsidRDefault="00E70986" w:rsidP="005A0DF8">
      <w:pPr>
        <w:pStyle w:val="EinfAbs"/>
        <w:jc w:val="both"/>
        <w:rPr>
          <w:rFonts w:asciiTheme="minorHAnsi" w:hAnsiTheme="minorHAnsi" w:cs="Helv"/>
        </w:rPr>
      </w:pPr>
    </w:p>
    <w:p w:rsidR="00E70986" w:rsidRPr="002C6A53" w:rsidRDefault="00E70986" w:rsidP="005A0DF8">
      <w:pPr>
        <w:pStyle w:val="EinfAbs"/>
        <w:jc w:val="both"/>
        <w:rPr>
          <w:rFonts w:asciiTheme="minorHAnsi" w:hAnsiTheme="minorHAnsi" w:cs="Helv"/>
          <w:lang w:val="el-GR"/>
        </w:rPr>
      </w:pPr>
    </w:p>
    <w:p w:rsidR="00C15348" w:rsidRPr="002C6A53" w:rsidRDefault="00E70986" w:rsidP="005A0DF8">
      <w:pPr>
        <w:pStyle w:val="EinfAbs"/>
        <w:jc w:val="right"/>
        <w:rPr>
          <w:rFonts w:asciiTheme="minorHAnsi" w:hAnsiTheme="minorHAnsi" w:cs="Helv"/>
          <w:lang w:val="el-GR"/>
        </w:rPr>
      </w:pPr>
      <w:r w:rsidRPr="002C6A53">
        <w:rPr>
          <w:rFonts w:asciiTheme="minorHAnsi" w:hAnsiTheme="minorHAnsi" w:cs="Helv"/>
          <w:lang w:val="el-GR"/>
        </w:rPr>
        <w:t xml:space="preserve">Θεσσαλονίκη, </w:t>
      </w:r>
      <w:r w:rsidR="00606D7C">
        <w:rPr>
          <w:rFonts w:asciiTheme="minorHAnsi" w:hAnsiTheme="minorHAnsi" w:cs="Helv"/>
          <w:lang w:val="el-GR"/>
        </w:rPr>
        <w:t>27</w:t>
      </w:r>
      <w:r w:rsidR="001F0527">
        <w:rPr>
          <w:rFonts w:asciiTheme="minorHAnsi" w:hAnsiTheme="minorHAnsi" w:cs="Helv"/>
          <w:lang w:val="el-GR"/>
        </w:rPr>
        <w:t>/</w:t>
      </w:r>
      <w:r w:rsidR="005A4AF2" w:rsidRPr="002C6A53">
        <w:rPr>
          <w:rFonts w:asciiTheme="minorHAnsi" w:hAnsiTheme="minorHAnsi" w:cs="Helv"/>
          <w:lang w:val="el-GR"/>
        </w:rPr>
        <w:t>0</w:t>
      </w:r>
      <w:r w:rsidR="00606D7C">
        <w:rPr>
          <w:rFonts w:asciiTheme="minorHAnsi" w:hAnsiTheme="minorHAnsi" w:cs="Helv"/>
          <w:lang w:val="el-GR"/>
        </w:rPr>
        <w:t>6</w:t>
      </w:r>
      <w:r w:rsidR="001A4B5D" w:rsidRPr="002C6A53">
        <w:rPr>
          <w:rFonts w:asciiTheme="minorHAnsi" w:hAnsiTheme="minorHAnsi" w:cs="Helv"/>
          <w:lang w:val="el-GR"/>
        </w:rPr>
        <w:t>/201</w:t>
      </w:r>
      <w:r w:rsidR="005A4AF2" w:rsidRPr="002C6A53">
        <w:rPr>
          <w:rFonts w:asciiTheme="minorHAnsi" w:hAnsiTheme="minorHAnsi" w:cs="Helv"/>
          <w:lang w:val="el-GR"/>
        </w:rPr>
        <w:t>9</w:t>
      </w:r>
    </w:p>
    <w:p w:rsidR="008120EE" w:rsidRPr="002C6A53" w:rsidRDefault="008120EE" w:rsidP="00F02498">
      <w:pPr>
        <w:pStyle w:val="EinfAbs"/>
        <w:rPr>
          <w:rFonts w:asciiTheme="minorHAnsi" w:hAnsiTheme="minorHAnsi" w:cs="Calibri-Bold"/>
          <w:b/>
          <w:bCs/>
          <w:caps/>
          <w:color w:val="1F497D" w:themeColor="text2"/>
          <w:lang w:val="el-GR"/>
        </w:rPr>
      </w:pPr>
      <w:bookmarkStart w:id="0" w:name="_Hlk167983"/>
    </w:p>
    <w:p w:rsidR="00EC1892" w:rsidRDefault="00EC1892" w:rsidP="00EC1892">
      <w:pPr>
        <w:spacing w:line="360" w:lineRule="auto"/>
        <w:jc w:val="both"/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l-GR"/>
        </w:rPr>
      </w:pPr>
      <w:r w:rsidRPr="00EC1892"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l-GR"/>
        </w:rPr>
        <w:t>Η υπεροχή της Lidl Ελλάς αναγνωρίζεται για ακόμη μία φορά με την κατάκτηση της νέας διάκρισης διεθνούς εμβέλειας</w:t>
      </w:r>
      <w:r w:rsidR="00606D7C"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l-GR"/>
        </w:rPr>
        <w:t xml:space="preserve"> «</w:t>
      </w:r>
      <w:r w:rsidR="00606D7C" w:rsidRPr="00606D7C"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l-GR"/>
        </w:rPr>
        <w:t>Customers’ Friend</w:t>
      </w:r>
      <w:r w:rsidR="00606D7C"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l-GR"/>
        </w:rPr>
        <w:t>»</w:t>
      </w:r>
      <w:r w:rsidRPr="00EC1892">
        <w:rPr>
          <w:rFonts w:asciiTheme="minorHAnsi" w:hAnsiTheme="minorHAnsi" w:cs="Calibri-Bold"/>
          <w:b/>
          <w:bCs/>
          <w:caps/>
          <w:color w:val="1F497D" w:themeColor="text2"/>
          <w:sz w:val="28"/>
          <w:szCs w:val="28"/>
          <w:lang w:val="el-GR"/>
        </w:rPr>
        <w:t xml:space="preserve">. </w:t>
      </w:r>
    </w:p>
    <w:p w:rsidR="00EC1892" w:rsidRDefault="00EC1892" w:rsidP="00EC189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C1892">
        <w:rPr>
          <w:rFonts w:asciiTheme="minorHAnsi" w:hAnsiTheme="minorHAnsi" w:cstheme="minorHAnsi"/>
          <w:sz w:val="24"/>
          <w:szCs w:val="24"/>
          <w:lang w:val="el-GR"/>
        </w:rPr>
        <w:t xml:space="preserve">Η </w:t>
      </w:r>
      <w:proofErr w:type="spellStart"/>
      <w:r w:rsidRPr="00EC1892">
        <w:rPr>
          <w:rFonts w:asciiTheme="minorHAnsi" w:hAnsiTheme="minorHAnsi" w:cstheme="minorHAnsi"/>
          <w:sz w:val="24"/>
          <w:szCs w:val="24"/>
          <w:lang w:val="el-GR"/>
        </w:rPr>
        <w:t>Lidl</w:t>
      </w:r>
      <w:proofErr w:type="spellEnd"/>
      <w:r w:rsidRPr="00EC1892">
        <w:rPr>
          <w:rFonts w:asciiTheme="minorHAnsi" w:hAnsiTheme="minorHAnsi" w:cstheme="minorHAnsi"/>
          <w:sz w:val="24"/>
          <w:szCs w:val="24"/>
          <w:lang w:val="el-GR"/>
        </w:rPr>
        <w:t xml:space="preserve"> Ελλάς έλαβε 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από τον οργανισμό πιστοποίησης </w:t>
      </w:r>
      <w:r w:rsidRPr="00AF37E6">
        <w:rPr>
          <w:rFonts w:asciiTheme="minorHAnsi" w:hAnsiTheme="minorHAnsi" w:cstheme="minorHAnsi"/>
          <w:sz w:val="24"/>
          <w:szCs w:val="24"/>
        </w:rPr>
        <w:t>ICERTIAS</w:t>
      </w:r>
      <w:r w:rsidRPr="00EC1892">
        <w:rPr>
          <w:rFonts w:asciiTheme="minorHAnsi" w:hAnsiTheme="minorHAnsi" w:cstheme="minorHAnsi"/>
          <w:sz w:val="24"/>
          <w:szCs w:val="24"/>
          <w:lang w:val="el-GR"/>
        </w:rPr>
        <w:t xml:space="preserve"> την αναγνωρισμένη, διεθνή διάκριση «</w:t>
      </w:r>
      <w:proofErr w:type="spellStart"/>
      <w:r w:rsidRPr="00EC1892">
        <w:rPr>
          <w:rFonts w:asciiTheme="minorHAnsi" w:hAnsiTheme="minorHAnsi" w:cstheme="minorHAnsi"/>
          <w:sz w:val="24"/>
          <w:szCs w:val="24"/>
          <w:lang w:val="el-GR"/>
        </w:rPr>
        <w:t>Customers</w:t>
      </w:r>
      <w:proofErr w:type="spellEnd"/>
      <w:r w:rsidRPr="00EC1892">
        <w:rPr>
          <w:rFonts w:asciiTheme="minorHAnsi" w:hAnsiTheme="minorHAnsi" w:cstheme="minorHAnsi"/>
          <w:sz w:val="24"/>
          <w:szCs w:val="24"/>
          <w:lang w:val="el-GR"/>
        </w:rPr>
        <w:t xml:space="preserve">’ </w:t>
      </w:r>
      <w:proofErr w:type="spellStart"/>
      <w:r w:rsidRPr="00EC1892">
        <w:rPr>
          <w:rFonts w:asciiTheme="minorHAnsi" w:hAnsiTheme="minorHAnsi" w:cstheme="minorHAnsi"/>
          <w:sz w:val="24"/>
          <w:szCs w:val="24"/>
          <w:lang w:val="el-GR"/>
        </w:rPr>
        <w:t>Friend</w:t>
      </w:r>
      <w:proofErr w:type="spellEnd"/>
      <w:r w:rsidRPr="00EC1892">
        <w:rPr>
          <w:rFonts w:asciiTheme="minorHAnsi" w:hAnsiTheme="minorHAnsi" w:cstheme="minorHAnsi"/>
          <w:sz w:val="24"/>
          <w:szCs w:val="24"/>
          <w:lang w:val="el-GR"/>
        </w:rPr>
        <w:t xml:space="preserve"> - Γιατί οι πελάτες μας είναι πολύτιμοι για εμάς», που α</w:t>
      </w:r>
      <w:r w:rsidR="0029686B">
        <w:rPr>
          <w:rFonts w:asciiTheme="minorHAnsi" w:hAnsiTheme="minorHAnsi" w:cstheme="minorHAnsi"/>
          <w:sz w:val="24"/>
          <w:szCs w:val="24"/>
          <w:lang w:val="el-GR"/>
        </w:rPr>
        <w:t>πονέμεται αποκλειστικά σε εταιρ</w:t>
      </w:r>
      <w:r w:rsidRPr="00EC1892">
        <w:rPr>
          <w:rFonts w:asciiTheme="minorHAnsi" w:hAnsiTheme="minorHAnsi" w:cstheme="minorHAnsi"/>
          <w:sz w:val="24"/>
          <w:szCs w:val="24"/>
          <w:lang w:val="el-GR"/>
        </w:rPr>
        <w:t xml:space="preserve">ίες οι οποίες διατηρούν </w:t>
      </w:r>
      <w:r w:rsidR="0029686B">
        <w:rPr>
          <w:rFonts w:asciiTheme="minorHAnsi" w:hAnsiTheme="minorHAnsi" w:cstheme="minorHAnsi"/>
          <w:sz w:val="24"/>
          <w:szCs w:val="24"/>
          <w:lang w:val="el-GR"/>
        </w:rPr>
        <w:t>υποδειγματικές</w:t>
      </w:r>
      <w:r w:rsidRPr="00EC1892">
        <w:rPr>
          <w:rFonts w:asciiTheme="minorHAnsi" w:hAnsiTheme="minorHAnsi" w:cstheme="minorHAnsi"/>
          <w:sz w:val="24"/>
          <w:szCs w:val="24"/>
          <w:lang w:val="el-GR"/>
        </w:rPr>
        <w:t xml:space="preserve"> σχέσεις με τους πελάτες τους.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:rsidR="00EC1892" w:rsidRPr="00EC1892" w:rsidRDefault="00EC1892" w:rsidP="00EC189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EC1892">
        <w:rPr>
          <w:rFonts w:asciiTheme="minorHAnsi" w:hAnsiTheme="minorHAnsi" w:cstheme="minorHAnsi"/>
          <w:sz w:val="24"/>
          <w:szCs w:val="24"/>
          <w:lang w:val="el-GR"/>
        </w:rPr>
        <w:t>Στόχος του προγράμματος έρευνας αγοράς και πιστοποίησης «</w:t>
      </w:r>
      <w:r w:rsidRPr="00EC1892">
        <w:rPr>
          <w:rFonts w:asciiTheme="minorHAnsi" w:hAnsiTheme="minorHAnsi" w:cstheme="minorHAnsi"/>
          <w:sz w:val="24"/>
          <w:szCs w:val="24"/>
        </w:rPr>
        <w:t>Customers</w:t>
      </w:r>
      <w:r w:rsidRPr="00EC1892">
        <w:rPr>
          <w:rFonts w:asciiTheme="minorHAnsi" w:hAnsiTheme="minorHAnsi" w:cstheme="minorHAnsi"/>
          <w:sz w:val="24"/>
          <w:szCs w:val="24"/>
          <w:lang w:val="el-GR"/>
        </w:rPr>
        <w:t xml:space="preserve">' </w:t>
      </w:r>
      <w:r w:rsidRPr="00EC1892">
        <w:rPr>
          <w:rFonts w:asciiTheme="minorHAnsi" w:hAnsiTheme="minorHAnsi" w:cstheme="minorHAnsi"/>
          <w:sz w:val="24"/>
          <w:szCs w:val="24"/>
        </w:rPr>
        <w:t>Friend</w:t>
      </w:r>
      <w:r w:rsidRPr="00EC1892">
        <w:rPr>
          <w:rFonts w:asciiTheme="minorHAnsi" w:hAnsiTheme="minorHAnsi" w:cstheme="minorHAnsi"/>
          <w:sz w:val="24"/>
          <w:szCs w:val="24"/>
          <w:lang w:val="el-GR"/>
        </w:rPr>
        <w:t xml:space="preserve">» της </w:t>
      </w:r>
      <w:r w:rsidRPr="00EC1892">
        <w:rPr>
          <w:rFonts w:asciiTheme="minorHAnsi" w:hAnsiTheme="minorHAnsi" w:cstheme="minorHAnsi"/>
          <w:sz w:val="24"/>
          <w:szCs w:val="24"/>
        </w:rPr>
        <w:t>ICERTIAS</w:t>
      </w:r>
      <w:r w:rsidRPr="00EC1892">
        <w:rPr>
          <w:rFonts w:asciiTheme="minorHAnsi" w:hAnsiTheme="minorHAnsi" w:cstheme="minorHAnsi"/>
          <w:sz w:val="24"/>
          <w:szCs w:val="24"/>
          <w:lang w:val="el-GR"/>
        </w:rPr>
        <w:t xml:space="preserve"> είναι να αναγνωρίσει παραγωγούς αγαθών και </w:t>
      </w:r>
      <w:proofErr w:type="spellStart"/>
      <w:r w:rsidRPr="00EC1892">
        <w:rPr>
          <w:rFonts w:asciiTheme="minorHAnsi" w:hAnsiTheme="minorHAnsi" w:cstheme="minorHAnsi"/>
          <w:sz w:val="24"/>
          <w:szCs w:val="24"/>
          <w:lang w:val="el-GR"/>
        </w:rPr>
        <w:t>παρόχους</w:t>
      </w:r>
      <w:proofErr w:type="spellEnd"/>
      <w:r w:rsidRPr="00EC1892">
        <w:rPr>
          <w:rFonts w:asciiTheme="minorHAnsi" w:hAnsiTheme="minorHAnsi" w:cstheme="minorHAnsi"/>
          <w:sz w:val="24"/>
          <w:szCs w:val="24"/>
          <w:lang w:val="el-GR"/>
        </w:rPr>
        <w:t xml:space="preserve"> υπηρεσιών πο</w:t>
      </w:r>
      <w:r w:rsidR="003D10EE">
        <w:rPr>
          <w:rFonts w:asciiTheme="minorHAnsi" w:hAnsiTheme="minorHAnsi" w:cstheme="minorHAnsi"/>
          <w:sz w:val="24"/>
          <w:szCs w:val="24"/>
          <w:lang w:val="el-GR"/>
        </w:rPr>
        <w:t xml:space="preserve">υ προσφέρουν στους πελάτες τους </w:t>
      </w:r>
      <w:r w:rsidRPr="00EC1892">
        <w:rPr>
          <w:rFonts w:asciiTheme="minorHAnsi" w:hAnsiTheme="minorHAnsi" w:cstheme="minorHAnsi"/>
          <w:sz w:val="24"/>
          <w:szCs w:val="24"/>
          <w:lang w:val="el-GR"/>
        </w:rPr>
        <w:t>υψηλό επίπεδο υποστήριξης και εξυπηρέτησης, αναπτύσσοντας παράλληλα μαζί τους ποιοτικές και φιλικές σχέσεις.</w:t>
      </w:r>
    </w:p>
    <w:p w:rsidR="00AF37E6" w:rsidRPr="00AF37E6" w:rsidRDefault="00AF37E6" w:rsidP="00AF37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Συγκεκριμένα, 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 xml:space="preserve">η </w:t>
      </w:r>
      <w:r w:rsidR="00AE467D">
        <w:rPr>
          <w:rFonts w:asciiTheme="minorHAnsi" w:hAnsiTheme="minorHAnsi" w:cstheme="minorHAnsi"/>
          <w:sz w:val="24"/>
          <w:szCs w:val="24"/>
        </w:rPr>
        <w:t>Lidl</w:t>
      </w:r>
      <w:r w:rsidR="00AE467D" w:rsidRPr="00AE467D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>Ελλάς αξιολογήθηκε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 και 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>βραβεύτηκε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 για:</w:t>
      </w:r>
    </w:p>
    <w:p w:rsidR="00AF37E6" w:rsidRPr="00AF37E6" w:rsidRDefault="00AF37E6" w:rsidP="00AF37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• τη </w:t>
      </w:r>
      <w:r w:rsidR="00AE467D" w:rsidRPr="00AE467D">
        <w:rPr>
          <w:rFonts w:asciiTheme="minorHAnsi" w:hAnsiTheme="minorHAnsi" w:cstheme="minorHAnsi"/>
          <w:b/>
          <w:sz w:val="24"/>
          <w:szCs w:val="24"/>
          <w:lang w:val="el-GR"/>
        </w:rPr>
        <w:t>φήμη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που 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>έχει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 από την άριστη σχέση με τους πελάτες 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>της</w:t>
      </w:r>
    </w:p>
    <w:p w:rsidR="00AF37E6" w:rsidRDefault="00AF37E6" w:rsidP="00AF37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• την </w:t>
      </w:r>
      <w:r w:rsidR="00AE467D" w:rsidRPr="00AE467D">
        <w:rPr>
          <w:rFonts w:asciiTheme="minorHAnsi" w:hAnsiTheme="minorHAnsi" w:cstheme="minorHAnsi"/>
          <w:b/>
          <w:sz w:val="24"/>
          <w:szCs w:val="24"/>
          <w:lang w:val="el-GR"/>
        </w:rPr>
        <w:t>επικοινωνία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 που αναπτύσσ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>ει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 μαζί τους σε παραδοσιακά και σύγχρονα κανάλια</w:t>
      </w:r>
    </w:p>
    <w:p w:rsidR="00AF37E6" w:rsidRPr="00AF37E6" w:rsidRDefault="00AF37E6" w:rsidP="00AF37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• την ξεχωριστή αγοραστική </w:t>
      </w:r>
      <w:r w:rsidR="00AE467D" w:rsidRPr="00AE467D">
        <w:rPr>
          <w:rFonts w:asciiTheme="minorHAnsi" w:hAnsiTheme="minorHAnsi" w:cstheme="minorHAnsi"/>
          <w:b/>
          <w:sz w:val="24"/>
          <w:szCs w:val="24"/>
          <w:lang w:val="el-GR"/>
        </w:rPr>
        <w:t>εμπειρία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 που 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>προσφέρει</w:t>
      </w:r>
    </w:p>
    <w:p w:rsidR="00AF37E6" w:rsidRPr="00AF37E6" w:rsidRDefault="00AF37E6" w:rsidP="00AF37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• την </w:t>
      </w:r>
      <w:r w:rsidR="00AE467D" w:rsidRPr="00AE467D">
        <w:rPr>
          <w:rFonts w:asciiTheme="minorHAnsi" w:hAnsiTheme="minorHAnsi" w:cstheme="minorHAnsi"/>
          <w:b/>
          <w:sz w:val="24"/>
          <w:szCs w:val="24"/>
          <w:lang w:val="el-GR"/>
        </w:rPr>
        <w:t>εμπιστοσύνη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 που χαρακτηρίζει τη σχέση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>της εταιρίας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>με τους πελάτες της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>, αποδεικνύοντας την ικανότητα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και την αξιοπιστία </w:t>
      </w:r>
      <w:r w:rsidR="0029686B">
        <w:rPr>
          <w:rFonts w:asciiTheme="minorHAnsi" w:hAnsiTheme="minorHAnsi" w:cstheme="minorHAnsi"/>
          <w:sz w:val="24"/>
          <w:szCs w:val="24"/>
          <w:lang w:val="el-GR"/>
        </w:rPr>
        <w:t>της</w:t>
      </w:r>
    </w:p>
    <w:p w:rsidR="001F7D30" w:rsidRPr="00AF37E6" w:rsidRDefault="00AF37E6" w:rsidP="00AF37E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AF37E6">
        <w:rPr>
          <w:rFonts w:asciiTheme="minorHAnsi" w:hAnsiTheme="minorHAnsi" w:cstheme="minorHAnsi"/>
          <w:sz w:val="24"/>
          <w:szCs w:val="24"/>
          <w:lang w:val="el-GR"/>
        </w:rPr>
        <w:t>Η σημαντική αυτή διάκριση αποδεικνύει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ότι στη </w:t>
      </w:r>
      <w:r w:rsidRPr="00AF37E6">
        <w:rPr>
          <w:rFonts w:asciiTheme="minorHAnsi" w:hAnsiTheme="minorHAnsi" w:cstheme="minorHAnsi"/>
          <w:sz w:val="24"/>
          <w:szCs w:val="24"/>
        </w:rPr>
        <w:t>Lidl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 Ελλάς, εδώ και 20 χρόνια,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>δημιουργούν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 ποιοτικές και φιλικές σχέσεις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με τους 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 xml:space="preserve">καταναλωτές 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και 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>δεσμεύονται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>να συνεχίσου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 xml:space="preserve">ν 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 xml:space="preserve">να το </w:t>
      </w:r>
      <w:r w:rsidR="00AE467D">
        <w:rPr>
          <w:rFonts w:asciiTheme="minorHAnsi" w:hAnsiTheme="minorHAnsi" w:cstheme="minorHAnsi"/>
          <w:sz w:val="24"/>
          <w:szCs w:val="24"/>
          <w:lang w:val="el-GR"/>
        </w:rPr>
        <w:t>κάνουν</w:t>
      </w:r>
      <w:r w:rsidRPr="00AF37E6">
        <w:rPr>
          <w:rFonts w:asciiTheme="minorHAnsi" w:hAnsiTheme="minorHAnsi" w:cstheme="minorHAnsi"/>
          <w:sz w:val="24"/>
          <w:szCs w:val="24"/>
          <w:lang w:val="el-GR"/>
        </w:rPr>
        <w:t>, όσα χρόνια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29686B">
        <w:rPr>
          <w:rFonts w:asciiTheme="minorHAnsi" w:hAnsiTheme="minorHAnsi" w:cstheme="minorHAnsi"/>
          <w:sz w:val="24"/>
          <w:szCs w:val="24"/>
          <w:lang w:val="el-GR"/>
        </w:rPr>
        <w:t>και αν περάσουν!</w:t>
      </w:r>
    </w:p>
    <w:p w:rsidR="009735EF" w:rsidRDefault="009735EF" w:rsidP="00A452CE">
      <w:pPr>
        <w:jc w:val="both"/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</w:pPr>
      <w:bookmarkStart w:id="1" w:name="_GoBack"/>
      <w:bookmarkEnd w:id="1"/>
    </w:p>
    <w:p w:rsidR="00F02498" w:rsidRPr="002C6A53" w:rsidRDefault="00F02498" w:rsidP="00A452CE">
      <w:pPr>
        <w:jc w:val="both"/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</w:pPr>
      <w:r w:rsidRPr="002C6A53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lastRenderedPageBreak/>
        <w:t xml:space="preserve">Επισκεφθείτε </w:t>
      </w:r>
      <w:r w:rsidR="00AE467D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 xml:space="preserve">τη </w:t>
      </w:r>
      <w:r w:rsidR="00AE467D">
        <w:rPr>
          <w:rFonts w:asciiTheme="minorHAnsi" w:hAnsiTheme="minorHAnsi" w:cstheme="minorHAnsi"/>
          <w:b/>
          <w:bCs/>
          <w:color w:val="1F497D"/>
          <w:sz w:val="24"/>
          <w:szCs w:val="24"/>
        </w:rPr>
        <w:t>Lidl</w:t>
      </w:r>
      <w:r w:rsidR="00AE467D" w:rsidRPr="00AE467D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 xml:space="preserve"> </w:t>
      </w:r>
      <w:r w:rsidR="00AE467D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>Ελλάς</w:t>
      </w:r>
      <w:r w:rsidR="0007277E" w:rsidRPr="002C6A53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 xml:space="preserve"> </w:t>
      </w:r>
      <w:r w:rsidRPr="002C6A53">
        <w:rPr>
          <w:rFonts w:asciiTheme="minorHAnsi" w:hAnsiTheme="minorHAnsi" w:cstheme="minorHAnsi"/>
          <w:b/>
          <w:bCs/>
          <w:color w:val="1F497D"/>
          <w:sz w:val="24"/>
          <w:szCs w:val="24"/>
          <w:lang w:val="el-GR"/>
        </w:rPr>
        <w:t>και στο:</w:t>
      </w:r>
    </w:p>
    <w:p w:rsidR="00F02498" w:rsidRPr="002C6A53" w:rsidRDefault="00F02498" w:rsidP="00F02498">
      <w:pPr>
        <w:pStyle w:val="Default"/>
        <w:rPr>
          <w:lang w:eastAsia="en-US"/>
        </w:rPr>
      </w:pPr>
    </w:p>
    <w:p w:rsidR="00F02498" w:rsidRPr="002C6A53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www</w:t>
      </w: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lidl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hellas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gr</w:t>
      </w: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 xml:space="preserve"> </w:t>
      </w:r>
    </w:p>
    <w:p w:rsidR="00F02498" w:rsidRPr="002C6A53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</w:rPr>
        <w:t>www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</w:rPr>
        <w:t>lidl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</w:rPr>
        <w:t>axizei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</w:rPr>
        <w:t>gr</w:t>
      </w:r>
      <w:proofErr w:type="spellEnd"/>
    </w:p>
    <w:p w:rsidR="00F02498" w:rsidRPr="002C6A53" w:rsidRDefault="00FD7DEF" w:rsidP="00F0249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fldChar w:fldCharType="begin"/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 xml:space="preserve"> 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HYPERLINK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 xml:space="preserve"> "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http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://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www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.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facebook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.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com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/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lidlgr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 xml:space="preserve">/" 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fldChar w:fldCharType="separate"/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www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facebook</w:t>
      </w:r>
      <w:proofErr w:type="spellEnd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com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lidlgr</w:t>
      </w:r>
      <w:proofErr w:type="spellEnd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fldChar w:fldCharType="end"/>
      </w:r>
    </w:p>
    <w:p w:rsidR="00F02498" w:rsidRPr="002C6A53" w:rsidRDefault="00FD7DEF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fldChar w:fldCharType="begin"/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 xml:space="preserve"> 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HYPERLINK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 xml:space="preserve"> "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http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://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www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.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twitter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.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com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/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Lidl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_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Hellas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 xml:space="preserve">_" 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fldChar w:fldCharType="separate"/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www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twitter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com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Lidl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_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Hellas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_</w: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fldChar w:fldCharType="end"/>
      </w:r>
    </w:p>
    <w:p w:rsidR="00F02498" w:rsidRPr="002C6A53" w:rsidRDefault="00FD7DEF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fldChar w:fldCharType="begin"/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 xml:space="preserve"> 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instrText>HYPERLINK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 xml:space="preserve"> "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instrText>https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://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instrText>www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.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instrText>instagram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.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instrText>com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/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instrText>lidl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_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instrText>hellas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 xml:space="preserve">/" 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fldChar w:fldCharType="separate"/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www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instagram</w:t>
      </w:r>
      <w:proofErr w:type="spellEnd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com</w:t>
      </w:r>
      <w:proofErr w:type="spellEnd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lidl</w:t>
      </w:r>
      <w:proofErr w:type="spellEnd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_</w:t>
      </w:r>
      <w:proofErr w:type="spellStart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hellas</w:t>
      </w:r>
      <w:proofErr w:type="spellEnd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fldChar w:fldCharType="end"/>
      </w:r>
    </w:p>
    <w:p w:rsidR="00F02498" w:rsidRPr="002C6A53" w:rsidRDefault="00FD7DEF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fldChar w:fldCharType="begin"/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 xml:space="preserve"> 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HYPERLINK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 xml:space="preserve"> "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http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://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www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.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linkedin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.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com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/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company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/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lidl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>-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instrText>hellas</w:instrText>
      </w:r>
      <w:r w:rsidRPr="00FD7DEF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instrText xml:space="preserve">" </w:instrText>
      </w:r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fldChar w:fldCharType="separate"/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www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linkedin</w:t>
      </w:r>
      <w:proofErr w:type="spellEnd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com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company</w:t>
      </w:r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lidl</w:t>
      </w:r>
      <w:proofErr w:type="spellEnd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-</w:t>
      </w:r>
      <w:proofErr w:type="spellStart"/>
      <w:r w:rsidR="00F02498"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t>hellas</w:t>
      </w:r>
      <w:proofErr w:type="spellEnd"/>
      <w:r>
        <w:rPr>
          <w:rFonts w:asciiTheme="minorHAnsi" w:hAnsiTheme="minorHAnsi" w:cs="Calibri,Bold"/>
          <w:b/>
          <w:bCs/>
          <w:color w:val="1F497D"/>
          <w:sz w:val="24"/>
          <w:szCs w:val="24"/>
          <w:lang w:val="en-US"/>
        </w:rPr>
        <w:fldChar w:fldCharType="end"/>
      </w:r>
    </w:p>
    <w:p w:rsidR="00F02498" w:rsidRPr="002C6A53" w:rsidRDefault="00F02498" w:rsidP="00F02498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</w:pP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https</w:t>
      </w: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://</w:t>
      </w: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www</w:t>
      </w:r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youtube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.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com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user</w:t>
      </w:r>
      <w:proofErr w:type="spellEnd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l-GR"/>
        </w:rPr>
        <w:t>/</w:t>
      </w:r>
      <w:proofErr w:type="spellStart"/>
      <w:r w:rsidRPr="002C6A53">
        <w:rPr>
          <w:rFonts w:asciiTheme="minorHAnsi" w:hAnsiTheme="minorHAnsi" w:cs="Calibri,Bold"/>
          <w:b/>
          <w:bCs/>
          <w:color w:val="1F497D"/>
          <w:sz w:val="24"/>
          <w:szCs w:val="24"/>
          <w:lang w:val="es-ES"/>
        </w:rPr>
        <w:t>lidlhellas</w:t>
      </w:r>
      <w:proofErr w:type="spellEnd"/>
    </w:p>
    <w:p w:rsidR="00F02498" w:rsidRPr="002C6A53" w:rsidRDefault="00F02498" w:rsidP="005A0DF8">
      <w:pPr>
        <w:spacing w:line="360" w:lineRule="auto"/>
        <w:jc w:val="both"/>
        <w:rPr>
          <w:rFonts w:asciiTheme="minorHAnsi" w:hAnsiTheme="minorHAnsi" w:cs="Calibri-Bold"/>
          <w:b/>
          <w:bCs/>
          <w:caps/>
          <w:color w:val="1F497D" w:themeColor="text2"/>
          <w:sz w:val="24"/>
          <w:szCs w:val="24"/>
          <w:lang w:val="el-GR"/>
        </w:rPr>
      </w:pPr>
    </w:p>
    <w:bookmarkEnd w:id="0"/>
    <w:sectPr w:rsidR="00F02498" w:rsidRPr="002C6A5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249" w:rsidRDefault="00C07249" w:rsidP="00C15348">
      <w:pPr>
        <w:spacing w:after="0" w:line="240" w:lineRule="auto"/>
      </w:pPr>
      <w:r>
        <w:separator/>
      </w:r>
    </w:p>
  </w:endnote>
  <w:end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7FC" w:rsidRDefault="00F847FC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7621F4" wp14:editId="09012EEA">
              <wp:simplePos x="0" y="0"/>
              <wp:positionH relativeFrom="column">
                <wp:posOffset>-162560</wp:posOffset>
              </wp:positionH>
              <wp:positionV relativeFrom="page">
                <wp:posOffset>9723120</wp:posOffset>
              </wp:positionV>
              <wp:extent cx="5363210" cy="867410"/>
              <wp:effectExtent l="0" t="0" r="21590" b="21590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47FC" w:rsidRPr="00823E57" w:rsidRDefault="00F847FC" w:rsidP="00F847FC">
                          <w:pPr>
                            <w:pStyle w:val="FuzeileText"/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23E57">
                            <w:rPr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="006C2B6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Ελλάς</w:t>
                          </w: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 </w:t>
                          </w:r>
                          <w:r w:rsidRPr="00823E57">
                            <w:rPr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823E57">
                            <w:rPr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:rsidR="00F847FC" w:rsidRPr="00823E57" w:rsidRDefault="00F847FC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lang w:val="el-GR"/>
                            </w:rPr>
                          </w:pPr>
                          <w:r w:rsidRPr="00823E57">
                            <w:rPr>
                              <w:rFonts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823E57">
                            <w:rPr>
                              <w:rFonts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823E57">
                            <w:rPr>
                              <w:lang w:val="el-GR"/>
                            </w:rPr>
                            <w:t xml:space="preserve"> · 2310 490700 ·</w:t>
                          </w:r>
                          <w:r w:rsidRPr="00823E57">
                            <w:rPr>
                              <w:lang w:val="it-IT"/>
                            </w:rPr>
                            <w:t>pr</w:t>
                          </w:r>
                          <w:r w:rsidRPr="00823E57">
                            <w:rPr>
                              <w:lang w:val="el-GR"/>
                            </w:rPr>
                            <w:t>@</w:t>
                          </w:r>
                          <w:r w:rsidRPr="00823E57">
                            <w:rPr>
                              <w:lang w:val="it-IT"/>
                            </w:rPr>
                            <w:t>lidl</w:t>
                          </w:r>
                          <w:r w:rsidRPr="00823E57">
                            <w:rPr>
                              <w:lang w:val="el-GR"/>
                            </w:rPr>
                            <w:t>.</w:t>
                          </w:r>
                          <w:r w:rsidRPr="00823E57">
                            <w:rPr>
                              <w:lang w:val="it-IT"/>
                            </w:rPr>
                            <w:t>gr</w:t>
                          </w:r>
                        </w:p>
                        <w:p w:rsidR="00F847FC" w:rsidRPr="00CA652D" w:rsidRDefault="00F847FC" w:rsidP="00F847FC">
                          <w:pPr>
                            <w:pStyle w:val="FuzeileText"/>
                            <w:rPr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621F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pt;margin-top:765.6pt;width:422.3pt;height:6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" filled="f" stroked="f">
              <v:textbox inset="0,0,0,0">
                <w:txbxContent>
                  <w:p w:rsidR="00F847FC" w:rsidRPr="00823E57" w:rsidRDefault="00F847FC" w:rsidP="00F847FC">
                    <w:pPr>
                      <w:pStyle w:val="FuzeileText"/>
                      <w:rPr>
                        <w:b/>
                        <w:sz w:val="22"/>
                        <w:szCs w:val="22"/>
                        <w:lang w:val="el-GR"/>
                      </w:rPr>
                    </w:pPr>
                    <w:r w:rsidRPr="00823E57">
                      <w:rPr>
                        <w:b/>
                        <w:sz w:val="22"/>
                        <w:szCs w:val="22"/>
                      </w:rPr>
                      <w:t>Lidl</w:t>
                    </w:r>
                    <w:r w:rsidR="006C2B67">
                      <w:rPr>
                        <w:b/>
                        <w:sz w:val="22"/>
                        <w:szCs w:val="22"/>
                        <w:lang w:val="el-GR"/>
                      </w:rPr>
                      <w:t xml:space="preserve"> Ελλάς</w:t>
                    </w:r>
                    <w:r w:rsidRPr="00823E57">
                      <w:rPr>
                        <w:rFonts w:cs="ArialMT"/>
                        <w:lang w:val="el-GR"/>
                      </w:rPr>
                      <w:t xml:space="preserve"> </w:t>
                    </w:r>
                    <w:r w:rsidRPr="00823E57">
                      <w:rPr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823E57">
                      <w:rPr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:rsidR="00F847FC" w:rsidRPr="00823E57" w:rsidRDefault="00F847FC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lang w:val="el-GR"/>
                      </w:rPr>
                    </w:pPr>
                    <w:r w:rsidRPr="00823E57">
                      <w:rPr>
                        <w:rFonts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823E57">
                      <w:rPr>
                        <w:rFonts w:cs="ArialMT"/>
                        <w:lang w:val="el-GR"/>
                      </w:rPr>
                      <w:t>Σίνδος</w:t>
                    </w:r>
                    <w:proofErr w:type="spellEnd"/>
                    <w:r w:rsidRPr="00823E57">
                      <w:rPr>
                        <w:lang w:val="el-GR"/>
                      </w:rPr>
                      <w:t xml:space="preserve"> · 2310 490700 ·</w:t>
                    </w:r>
                    <w:r w:rsidRPr="00823E57">
                      <w:rPr>
                        <w:lang w:val="it-IT"/>
                      </w:rPr>
                      <w:t>pr</w:t>
                    </w:r>
                    <w:r w:rsidRPr="00823E57">
                      <w:rPr>
                        <w:lang w:val="el-GR"/>
                      </w:rPr>
                      <w:t>@</w:t>
                    </w:r>
                    <w:r w:rsidRPr="00823E57">
                      <w:rPr>
                        <w:lang w:val="it-IT"/>
                      </w:rPr>
                      <w:t>lidl</w:t>
                    </w:r>
                    <w:r w:rsidRPr="00823E57">
                      <w:rPr>
                        <w:lang w:val="el-GR"/>
                      </w:rPr>
                      <w:t>.</w:t>
                    </w:r>
                    <w:r w:rsidRPr="00823E57">
                      <w:rPr>
                        <w:lang w:val="it-IT"/>
                      </w:rPr>
                      <w:t>gr</w:t>
                    </w:r>
                  </w:p>
                  <w:p w:rsidR="00F847FC" w:rsidRPr="00CA652D" w:rsidRDefault="00F847FC" w:rsidP="00F847FC">
                    <w:pPr>
                      <w:pStyle w:val="FuzeileText"/>
                      <w:rPr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249" w:rsidRDefault="00C07249" w:rsidP="00C15348">
      <w:pPr>
        <w:spacing w:after="0" w:line="240" w:lineRule="auto"/>
      </w:pPr>
      <w:r>
        <w:separator/>
      </w:r>
    </w:p>
  </w:footnote>
  <w:footnote w:type="continuationSeparator" w:id="0">
    <w:p w:rsidR="00C07249" w:rsidRDefault="00C07249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348" w:rsidRDefault="00C15348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61312" behindDoc="0" locked="0" layoutInCell="1" allowOverlap="1" wp14:anchorId="11670C1A" wp14:editId="3948069B">
          <wp:simplePos x="0" y="0"/>
          <wp:positionH relativeFrom="column">
            <wp:posOffset>3888105</wp:posOffset>
          </wp:positionH>
          <wp:positionV relativeFrom="paragraph">
            <wp:posOffset>-240030</wp:posOffset>
          </wp:positionV>
          <wp:extent cx="2332355" cy="1268730"/>
          <wp:effectExtent l="0" t="0" r="0" b="7620"/>
          <wp:wrapTopAndBottom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2355" cy="1268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C15C1" wp14:editId="28BB6B1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348" w:rsidRPr="001D05EB" w:rsidRDefault="00C15348" w:rsidP="00C15348">
                          <w:pPr>
                            <w:rPr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>
                            <w:rPr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:rsidR="00C15348" w:rsidRPr="00182A74" w:rsidRDefault="00C15348" w:rsidP="00C15348">
                          <w:pPr>
                            <w:rPr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C15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bbvrwIAAKs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" filled="f" stroked="f">
              <v:textbox inset="0,0,0,0">
                <w:txbxContent>
                  <w:p w:rsidR="00C15348" w:rsidRPr="001D05EB" w:rsidRDefault="00C15348" w:rsidP="00C15348">
                    <w:pPr>
                      <w:rPr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>
                      <w:rPr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:rsidR="00C15348" w:rsidRPr="00182A74" w:rsidRDefault="00C15348" w:rsidP="00C15348">
                    <w:pPr>
                      <w:rPr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7A95"/>
    <w:multiLevelType w:val="hybridMultilevel"/>
    <w:tmpl w:val="E092D7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B253B"/>
    <w:multiLevelType w:val="hybridMultilevel"/>
    <w:tmpl w:val="15189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0F7F"/>
    <w:multiLevelType w:val="hybridMultilevel"/>
    <w:tmpl w:val="4342953C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C5F6E"/>
    <w:multiLevelType w:val="hybridMultilevel"/>
    <w:tmpl w:val="72A00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41581"/>
    <w:multiLevelType w:val="hybridMultilevel"/>
    <w:tmpl w:val="4C90B8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2156E"/>
    <w:multiLevelType w:val="hybridMultilevel"/>
    <w:tmpl w:val="C292FFB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4934"/>
    <w:multiLevelType w:val="hybridMultilevel"/>
    <w:tmpl w:val="7868A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80BD7"/>
    <w:multiLevelType w:val="hybridMultilevel"/>
    <w:tmpl w:val="B3D0D260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21676"/>
    <w:multiLevelType w:val="hybridMultilevel"/>
    <w:tmpl w:val="21C8379E"/>
    <w:lvl w:ilvl="0" w:tplc="4C7CC0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24A8A"/>
    <w:rsid w:val="00024E48"/>
    <w:rsid w:val="00050063"/>
    <w:rsid w:val="0007277E"/>
    <w:rsid w:val="000777FD"/>
    <w:rsid w:val="00080512"/>
    <w:rsid w:val="0008190C"/>
    <w:rsid w:val="000A3234"/>
    <w:rsid w:val="000B0743"/>
    <w:rsid w:val="000C0F47"/>
    <w:rsid w:val="000F50DD"/>
    <w:rsid w:val="001013D5"/>
    <w:rsid w:val="00105F27"/>
    <w:rsid w:val="0011414F"/>
    <w:rsid w:val="001313C7"/>
    <w:rsid w:val="00153D2D"/>
    <w:rsid w:val="00162B5D"/>
    <w:rsid w:val="00172261"/>
    <w:rsid w:val="00195C13"/>
    <w:rsid w:val="001A4B5D"/>
    <w:rsid w:val="001B4CF5"/>
    <w:rsid w:val="001C6070"/>
    <w:rsid w:val="001C6E27"/>
    <w:rsid w:val="001C758C"/>
    <w:rsid w:val="001D4624"/>
    <w:rsid w:val="001D6703"/>
    <w:rsid w:val="001D79C7"/>
    <w:rsid w:val="001E0FBD"/>
    <w:rsid w:val="001E4730"/>
    <w:rsid w:val="001F0527"/>
    <w:rsid w:val="001F6559"/>
    <w:rsid w:val="001F7D30"/>
    <w:rsid w:val="00201C85"/>
    <w:rsid w:val="002020BB"/>
    <w:rsid w:val="00237A95"/>
    <w:rsid w:val="00240308"/>
    <w:rsid w:val="00246D0C"/>
    <w:rsid w:val="00256326"/>
    <w:rsid w:val="00257C0F"/>
    <w:rsid w:val="00262A38"/>
    <w:rsid w:val="00276D05"/>
    <w:rsid w:val="0029686B"/>
    <w:rsid w:val="002A0D15"/>
    <w:rsid w:val="002C0DD0"/>
    <w:rsid w:val="002C6A53"/>
    <w:rsid w:val="002E498C"/>
    <w:rsid w:val="002E68DD"/>
    <w:rsid w:val="002F0181"/>
    <w:rsid w:val="00314ABD"/>
    <w:rsid w:val="00323E37"/>
    <w:rsid w:val="00337A0D"/>
    <w:rsid w:val="0036033B"/>
    <w:rsid w:val="00361980"/>
    <w:rsid w:val="0037510A"/>
    <w:rsid w:val="00385132"/>
    <w:rsid w:val="003A2353"/>
    <w:rsid w:val="003B3672"/>
    <w:rsid w:val="003D10EE"/>
    <w:rsid w:val="003D265D"/>
    <w:rsid w:val="003D4767"/>
    <w:rsid w:val="003E1E63"/>
    <w:rsid w:val="003F48D1"/>
    <w:rsid w:val="003F6FD8"/>
    <w:rsid w:val="004041FE"/>
    <w:rsid w:val="004066B1"/>
    <w:rsid w:val="004339B9"/>
    <w:rsid w:val="00436EB4"/>
    <w:rsid w:val="00462BFE"/>
    <w:rsid w:val="004753AB"/>
    <w:rsid w:val="004758E6"/>
    <w:rsid w:val="0048239D"/>
    <w:rsid w:val="004850D8"/>
    <w:rsid w:val="004851DB"/>
    <w:rsid w:val="004862EF"/>
    <w:rsid w:val="004A5E3A"/>
    <w:rsid w:val="004B69B8"/>
    <w:rsid w:val="004E6542"/>
    <w:rsid w:val="00501C4B"/>
    <w:rsid w:val="00504728"/>
    <w:rsid w:val="00506669"/>
    <w:rsid w:val="0055254D"/>
    <w:rsid w:val="00554C7C"/>
    <w:rsid w:val="005721E5"/>
    <w:rsid w:val="00587025"/>
    <w:rsid w:val="00587E77"/>
    <w:rsid w:val="00592BD8"/>
    <w:rsid w:val="005A0DF8"/>
    <w:rsid w:val="005A4AF2"/>
    <w:rsid w:val="005A50F0"/>
    <w:rsid w:val="005D0BA7"/>
    <w:rsid w:val="005E4D58"/>
    <w:rsid w:val="005F0960"/>
    <w:rsid w:val="005F607C"/>
    <w:rsid w:val="00606D7C"/>
    <w:rsid w:val="0063470A"/>
    <w:rsid w:val="00643AF1"/>
    <w:rsid w:val="0064616A"/>
    <w:rsid w:val="006538BB"/>
    <w:rsid w:val="0067276B"/>
    <w:rsid w:val="006A61C9"/>
    <w:rsid w:val="006C2B67"/>
    <w:rsid w:val="006D723B"/>
    <w:rsid w:val="006E0EBF"/>
    <w:rsid w:val="006E1D0C"/>
    <w:rsid w:val="006E5F37"/>
    <w:rsid w:val="006E7972"/>
    <w:rsid w:val="006E7AE4"/>
    <w:rsid w:val="00701CAF"/>
    <w:rsid w:val="0071337B"/>
    <w:rsid w:val="00714E23"/>
    <w:rsid w:val="00726F07"/>
    <w:rsid w:val="007521BD"/>
    <w:rsid w:val="00774FD9"/>
    <w:rsid w:val="007A6132"/>
    <w:rsid w:val="007B3EDF"/>
    <w:rsid w:val="007E312D"/>
    <w:rsid w:val="007E4BED"/>
    <w:rsid w:val="007F5514"/>
    <w:rsid w:val="007F7364"/>
    <w:rsid w:val="00805A03"/>
    <w:rsid w:val="008120EE"/>
    <w:rsid w:val="0082661C"/>
    <w:rsid w:val="00843384"/>
    <w:rsid w:val="00855FE7"/>
    <w:rsid w:val="008613B1"/>
    <w:rsid w:val="008672F9"/>
    <w:rsid w:val="008878D6"/>
    <w:rsid w:val="00891ED3"/>
    <w:rsid w:val="008933DD"/>
    <w:rsid w:val="008A213F"/>
    <w:rsid w:val="008B0C90"/>
    <w:rsid w:val="008B2FF3"/>
    <w:rsid w:val="008C301F"/>
    <w:rsid w:val="008C4194"/>
    <w:rsid w:val="008D101C"/>
    <w:rsid w:val="008E59B1"/>
    <w:rsid w:val="00903713"/>
    <w:rsid w:val="0090693B"/>
    <w:rsid w:val="00910748"/>
    <w:rsid w:val="00910B56"/>
    <w:rsid w:val="00915B02"/>
    <w:rsid w:val="00926893"/>
    <w:rsid w:val="00936ACE"/>
    <w:rsid w:val="00944D83"/>
    <w:rsid w:val="0095441C"/>
    <w:rsid w:val="00957F63"/>
    <w:rsid w:val="009735EF"/>
    <w:rsid w:val="00974C89"/>
    <w:rsid w:val="009806A1"/>
    <w:rsid w:val="00980D1F"/>
    <w:rsid w:val="009A2687"/>
    <w:rsid w:val="009A57DD"/>
    <w:rsid w:val="009C2622"/>
    <w:rsid w:val="009C469A"/>
    <w:rsid w:val="009D4057"/>
    <w:rsid w:val="009F24C7"/>
    <w:rsid w:val="009F24FF"/>
    <w:rsid w:val="00A2171F"/>
    <w:rsid w:val="00A24C9E"/>
    <w:rsid w:val="00A2786F"/>
    <w:rsid w:val="00A30DFB"/>
    <w:rsid w:val="00A452CE"/>
    <w:rsid w:val="00A5328B"/>
    <w:rsid w:val="00A54598"/>
    <w:rsid w:val="00A655DB"/>
    <w:rsid w:val="00A80B18"/>
    <w:rsid w:val="00A8297A"/>
    <w:rsid w:val="00AA309B"/>
    <w:rsid w:val="00AB180B"/>
    <w:rsid w:val="00AD0CD9"/>
    <w:rsid w:val="00AD5F30"/>
    <w:rsid w:val="00AE467D"/>
    <w:rsid w:val="00AE5E8B"/>
    <w:rsid w:val="00AF37E6"/>
    <w:rsid w:val="00AF5F7B"/>
    <w:rsid w:val="00B01341"/>
    <w:rsid w:val="00B045F2"/>
    <w:rsid w:val="00B27F18"/>
    <w:rsid w:val="00B36DCD"/>
    <w:rsid w:val="00B57F1A"/>
    <w:rsid w:val="00B6312D"/>
    <w:rsid w:val="00B74D15"/>
    <w:rsid w:val="00B766EF"/>
    <w:rsid w:val="00B935FF"/>
    <w:rsid w:val="00B96A7F"/>
    <w:rsid w:val="00B97B64"/>
    <w:rsid w:val="00B97C9F"/>
    <w:rsid w:val="00BA206A"/>
    <w:rsid w:val="00BC709A"/>
    <w:rsid w:val="00BE6D10"/>
    <w:rsid w:val="00BF0396"/>
    <w:rsid w:val="00C07249"/>
    <w:rsid w:val="00C15348"/>
    <w:rsid w:val="00C25999"/>
    <w:rsid w:val="00C34719"/>
    <w:rsid w:val="00C64CCE"/>
    <w:rsid w:val="00C71500"/>
    <w:rsid w:val="00C74964"/>
    <w:rsid w:val="00C94799"/>
    <w:rsid w:val="00CB2D9B"/>
    <w:rsid w:val="00CC5DA4"/>
    <w:rsid w:val="00CC6D24"/>
    <w:rsid w:val="00CD651B"/>
    <w:rsid w:val="00CD681C"/>
    <w:rsid w:val="00CE1F9C"/>
    <w:rsid w:val="00CE499C"/>
    <w:rsid w:val="00CF5370"/>
    <w:rsid w:val="00D112A2"/>
    <w:rsid w:val="00D13352"/>
    <w:rsid w:val="00D15E91"/>
    <w:rsid w:val="00D64F02"/>
    <w:rsid w:val="00D7169A"/>
    <w:rsid w:val="00D81DEB"/>
    <w:rsid w:val="00D977E1"/>
    <w:rsid w:val="00DA1A1F"/>
    <w:rsid w:val="00DA5276"/>
    <w:rsid w:val="00DC14A6"/>
    <w:rsid w:val="00DC2D0E"/>
    <w:rsid w:val="00DC6657"/>
    <w:rsid w:val="00DD1668"/>
    <w:rsid w:val="00DF16B9"/>
    <w:rsid w:val="00E03F6B"/>
    <w:rsid w:val="00E17039"/>
    <w:rsid w:val="00E20400"/>
    <w:rsid w:val="00E2641D"/>
    <w:rsid w:val="00E37F80"/>
    <w:rsid w:val="00E512F6"/>
    <w:rsid w:val="00E70986"/>
    <w:rsid w:val="00E902A0"/>
    <w:rsid w:val="00EA7CE4"/>
    <w:rsid w:val="00EC1892"/>
    <w:rsid w:val="00EC7E90"/>
    <w:rsid w:val="00ED52F2"/>
    <w:rsid w:val="00F02498"/>
    <w:rsid w:val="00F07886"/>
    <w:rsid w:val="00F16A37"/>
    <w:rsid w:val="00F17E59"/>
    <w:rsid w:val="00F2328A"/>
    <w:rsid w:val="00F32356"/>
    <w:rsid w:val="00F61E02"/>
    <w:rsid w:val="00F847FC"/>
    <w:rsid w:val="00F910E4"/>
    <w:rsid w:val="00FB3562"/>
    <w:rsid w:val="00FC2965"/>
    <w:rsid w:val="00FD7523"/>
    <w:rsid w:val="00FD7DEF"/>
    <w:rsid w:val="00FE0FD8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2E1DF52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FB3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2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7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3008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38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DE19-AD58-4C8A-B144-77867097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Dovletoglou, Kyriaki</dc:creator>
  <cp:keywords/>
  <dc:description/>
  <cp:lastModifiedBy>Spanos, Nikolaos</cp:lastModifiedBy>
  <cp:revision>8</cp:revision>
  <cp:lastPrinted>2017-09-18T08:53:00Z</cp:lastPrinted>
  <dcterms:created xsi:type="dcterms:W3CDTF">2019-06-25T14:21:00Z</dcterms:created>
  <dcterms:modified xsi:type="dcterms:W3CDTF">2019-06-27T10:18:00Z</dcterms:modified>
</cp:coreProperties>
</file>