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</w:rPr>
      </w:pPr>
    </w:p>
    <w:p w:rsidR="00E70986" w:rsidRPr="002C6A53" w:rsidRDefault="00E70986" w:rsidP="005A0DF8">
      <w:pPr>
        <w:pStyle w:val="EinfAbs"/>
        <w:jc w:val="both"/>
        <w:rPr>
          <w:rFonts w:asciiTheme="minorHAnsi" w:hAnsiTheme="minorHAnsi" w:cs="Helv"/>
          <w:lang w:val="el-GR"/>
        </w:rPr>
      </w:pPr>
    </w:p>
    <w:p w:rsidR="00C15348" w:rsidRPr="002C6A53" w:rsidRDefault="00E70986" w:rsidP="005A0DF8">
      <w:pPr>
        <w:pStyle w:val="EinfAbs"/>
        <w:jc w:val="right"/>
        <w:rPr>
          <w:rFonts w:asciiTheme="minorHAnsi" w:hAnsiTheme="minorHAnsi" w:cs="Helv"/>
          <w:lang w:val="el-GR"/>
        </w:rPr>
      </w:pPr>
      <w:r w:rsidRPr="002C6A53">
        <w:rPr>
          <w:rFonts w:asciiTheme="minorHAnsi" w:hAnsiTheme="minorHAnsi" w:cs="Helv"/>
          <w:lang w:val="el-GR"/>
        </w:rPr>
        <w:t xml:space="preserve">Θεσσαλονίκη, </w:t>
      </w:r>
      <w:r w:rsidR="00606D7C">
        <w:rPr>
          <w:rFonts w:asciiTheme="minorHAnsi" w:hAnsiTheme="minorHAnsi" w:cs="Helv"/>
          <w:lang w:val="el-GR"/>
        </w:rPr>
        <w:t>27</w:t>
      </w:r>
      <w:r w:rsidR="001F0527">
        <w:rPr>
          <w:rFonts w:asciiTheme="minorHAnsi" w:hAnsiTheme="minorHAnsi" w:cs="Helv"/>
          <w:lang w:val="el-GR"/>
        </w:rPr>
        <w:t>/</w:t>
      </w:r>
      <w:r w:rsidR="005A4AF2" w:rsidRPr="002C6A53">
        <w:rPr>
          <w:rFonts w:asciiTheme="minorHAnsi" w:hAnsiTheme="minorHAnsi" w:cs="Helv"/>
          <w:lang w:val="el-GR"/>
        </w:rPr>
        <w:t>0</w:t>
      </w:r>
      <w:r w:rsidR="00606D7C">
        <w:rPr>
          <w:rFonts w:asciiTheme="minorHAnsi" w:hAnsiTheme="minorHAnsi" w:cs="Helv"/>
          <w:lang w:val="el-GR"/>
        </w:rPr>
        <w:t>6</w:t>
      </w:r>
      <w:r w:rsidR="001A4B5D" w:rsidRPr="002C6A53">
        <w:rPr>
          <w:rFonts w:asciiTheme="minorHAnsi" w:hAnsiTheme="minorHAnsi" w:cs="Helv"/>
          <w:lang w:val="el-GR"/>
        </w:rPr>
        <w:t>/201</w:t>
      </w:r>
      <w:r w:rsidR="005A4AF2" w:rsidRPr="002C6A53">
        <w:rPr>
          <w:rFonts w:asciiTheme="minorHAnsi" w:hAnsiTheme="minorHAnsi" w:cs="Helv"/>
          <w:lang w:val="el-GR"/>
        </w:rPr>
        <w:t>9</w:t>
      </w:r>
    </w:p>
    <w:p w:rsidR="008120EE" w:rsidRPr="002C6A53" w:rsidRDefault="008120EE" w:rsidP="00F02498">
      <w:pPr>
        <w:pStyle w:val="EinfAbs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  <w:bookmarkStart w:id="0" w:name="_Hlk167983"/>
    </w:p>
    <w:p w:rsidR="00EC1892" w:rsidRDefault="00EC1892" w:rsidP="00EC1892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</w:pPr>
      <w:r w:rsidRPr="00EC1892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>Η υπεροχή της Lidl Ελλάς αναγνωρίζεται για ακόμη μία φορά με την κατάκτηση της νέας διάκρισης διεθνούς εμβέλειας</w:t>
      </w:r>
      <w:r w:rsidR="00606D7C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 xml:space="preserve"> «</w:t>
      </w:r>
      <w:r w:rsidR="00606D7C" w:rsidRPr="00606D7C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>Customers’ Friend</w:t>
      </w:r>
      <w:r w:rsidR="00606D7C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>»</w:t>
      </w:r>
      <w:r w:rsidRPr="00EC1892">
        <w:rPr>
          <w:rFonts w:asciiTheme="minorHAnsi" w:hAnsiTheme="minorHAnsi" w:cs="Calibri-Bold"/>
          <w:b/>
          <w:bCs/>
          <w:caps/>
          <w:color w:val="1F497D" w:themeColor="text2"/>
          <w:sz w:val="28"/>
          <w:szCs w:val="28"/>
          <w:lang w:val="el-GR"/>
        </w:rPr>
        <w:t xml:space="preserve">. </w:t>
      </w:r>
    </w:p>
    <w:p w:rsidR="00EC1892" w:rsidRDefault="00EC1892" w:rsidP="00EC18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Η </w:t>
      </w:r>
      <w:proofErr w:type="spellStart"/>
      <w:r w:rsidRPr="00EC1892">
        <w:rPr>
          <w:rFonts w:asciiTheme="minorHAnsi" w:hAnsiTheme="minorHAnsi" w:cstheme="minorHAnsi"/>
          <w:sz w:val="24"/>
          <w:szCs w:val="24"/>
          <w:lang w:val="el-GR"/>
        </w:rPr>
        <w:t>Lidl</w:t>
      </w:r>
      <w:proofErr w:type="spellEnd"/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 Ελλάς έλαβε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από τον οργανισμό πιστοποίησης </w:t>
      </w:r>
      <w:r w:rsidRPr="00AF37E6">
        <w:rPr>
          <w:rFonts w:asciiTheme="minorHAnsi" w:hAnsiTheme="minorHAnsi" w:cstheme="minorHAnsi"/>
          <w:sz w:val="24"/>
          <w:szCs w:val="24"/>
        </w:rPr>
        <w:t>ICERTIAS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 την αναγνωρισμένη, διεθνή διάκριση «</w:t>
      </w:r>
      <w:proofErr w:type="spellStart"/>
      <w:r w:rsidRPr="00EC1892">
        <w:rPr>
          <w:rFonts w:asciiTheme="minorHAnsi" w:hAnsiTheme="minorHAnsi" w:cstheme="minorHAnsi"/>
          <w:sz w:val="24"/>
          <w:szCs w:val="24"/>
          <w:lang w:val="el-GR"/>
        </w:rPr>
        <w:t>Customers</w:t>
      </w:r>
      <w:proofErr w:type="spellEnd"/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’ </w:t>
      </w:r>
      <w:proofErr w:type="spellStart"/>
      <w:r w:rsidRPr="00EC1892">
        <w:rPr>
          <w:rFonts w:asciiTheme="minorHAnsi" w:hAnsiTheme="minorHAnsi" w:cstheme="minorHAnsi"/>
          <w:sz w:val="24"/>
          <w:szCs w:val="24"/>
          <w:lang w:val="el-GR"/>
        </w:rPr>
        <w:t>Friend</w:t>
      </w:r>
      <w:proofErr w:type="spellEnd"/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 - Γιατί οι πελάτες μας είναι πολύτιμοι για εμάς», που α</w:t>
      </w:r>
      <w:r w:rsidR="0029686B">
        <w:rPr>
          <w:rFonts w:asciiTheme="minorHAnsi" w:hAnsiTheme="minorHAnsi" w:cstheme="minorHAnsi"/>
          <w:sz w:val="24"/>
          <w:szCs w:val="24"/>
          <w:lang w:val="el-GR"/>
        </w:rPr>
        <w:t>πονέμεται αποκλειστικά σε εταιρ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ίες οι οποίες διατηρούν </w:t>
      </w:r>
      <w:r w:rsidR="0029686B">
        <w:rPr>
          <w:rFonts w:asciiTheme="minorHAnsi" w:hAnsiTheme="minorHAnsi" w:cstheme="minorHAnsi"/>
          <w:sz w:val="24"/>
          <w:szCs w:val="24"/>
          <w:lang w:val="el-GR"/>
        </w:rPr>
        <w:t>υποδειγματικές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 σχέσεις με τους πελάτες τους.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:rsidR="00EC1892" w:rsidRPr="00EC1892" w:rsidRDefault="00EC1892" w:rsidP="00EC189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EC1892">
        <w:rPr>
          <w:rFonts w:asciiTheme="minorHAnsi" w:hAnsiTheme="minorHAnsi" w:cstheme="minorHAnsi"/>
          <w:sz w:val="24"/>
          <w:szCs w:val="24"/>
          <w:lang w:val="el-GR"/>
        </w:rPr>
        <w:t>Στόχος του προγράμματος έρευνας αγοράς και πιστοποίησης «</w:t>
      </w:r>
      <w:r w:rsidRPr="00EC1892">
        <w:rPr>
          <w:rFonts w:asciiTheme="minorHAnsi" w:hAnsiTheme="minorHAnsi" w:cstheme="minorHAnsi"/>
          <w:sz w:val="24"/>
          <w:szCs w:val="24"/>
        </w:rPr>
        <w:t>Customers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' </w:t>
      </w:r>
      <w:r w:rsidRPr="00EC1892">
        <w:rPr>
          <w:rFonts w:asciiTheme="minorHAnsi" w:hAnsiTheme="minorHAnsi" w:cstheme="minorHAnsi"/>
          <w:sz w:val="24"/>
          <w:szCs w:val="24"/>
        </w:rPr>
        <w:t>Friend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» της </w:t>
      </w:r>
      <w:r w:rsidRPr="00EC1892">
        <w:rPr>
          <w:rFonts w:asciiTheme="minorHAnsi" w:hAnsiTheme="minorHAnsi" w:cstheme="minorHAnsi"/>
          <w:sz w:val="24"/>
          <w:szCs w:val="24"/>
        </w:rPr>
        <w:t>ICERTIAS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 είναι να αναγνωρίσει παραγωγούς αγαθών και </w:t>
      </w:r>
      <w:proofErr w:type="spellStart"/>
      <w:r w:rsidRPr="00EC1892">
        <w:rPr>
          <w:rFonts w:asciiTheme="minorHAnsi" w:hAnsiTheme="minorHAnsi" w:cstheme="minorHAnsi"/>
          <w:sz w:val="24"/>
          <w:szCs w:val="24"/>
          <w:lang w:val="el-GR"/>
        </w:rPr>
        <w:t>παρόχους</w:t>
      </w:r>
      <w:proofErr w:type="spellEnd"/>
      <w:r w:rsidRPr="00EC1892">
        <w:rPr>
          <w:rFonts w:asciiTheme="minorHAnsi" w:hAnsiTheme="minorHAnsi" w:cstheme="minorHAnsi"/>
          <w:sz w:val="24"/>
          <w:szCs w:val="24"/>
          <w:lang w:val="el-GR"/>
        </w:rPr>
        <w:t xml:space="preserve"> υπηρεσιών πο</w:t>
      </w:r>
      <w:r w:rsidR="003D10EE">
        <w:rPr>
          <w:rFonts w:asciiTheme="minorHAnsi" w:hAnsiTheme="minorHAnsi" w:cstheme="minorHAnsi"/>
          <w:sz w:val="24"/>
          <w:szCs w:val="24"/>
          <w:lang w:val="el-GR"/>
        </w:rPr>
        <w:t xml:space="preserve">υ προσφέρουν στους πελάτες τους </w:t>
      </w:r>
      <w:r w:rsidRPr="00EC1892">
        <w:rPr>
          <w:rFonts w:asciiTheme="minorHAnsi" w:hAnsiTheme="minorHAnsi" w:cstheme="minorHAnsi"/>
          <w:sz w:val="24"/>
          <w:szCs w:val="24"/>
          <w:lang w:val="el-GR"/>
        </w:rPr>
        <w:t>υψηλό επίπεδο υποστήριξης και εξυπηρέτησης, αναπτύσσοντας παράλληλα μαζί τους ποιοτικές και φιλικές σχέσεις.</w:t>
      </w:r>
    </w:p>
    <w:p w:rsidR="00AF37E6" w:rsidRPr="00AF37E6" w:rsidRDefault="00AF37E6" w:rsidP="00AF3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Συγκεκριμένα,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 xml:space="preserve">η </w:t>
      </w:r>
      <w:r w:rsidR="00AE467D">
        <w:rPr>
          <w:rFonts w:asciiTheme="minorHAnsi" w:hAnsiTheme="minorHAnsi" w:cstheme="minorHAnsi"/>
          <w:sz w:val="24"/>
          <w:szCs w:val="24"/>
        </w:rPr>
        <w:t>Lidl</w:t>
      </w:r>
      <w:r w:rsidR="00AE467D" w:rsidRPr="00AE467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Ελλάς αξιολογήθηκε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και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βραβεύτηκε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για:</w:t>
      </w:r>
    </w:p>
    <w:p w:rsidR="00AF37E6" w:rsidRPr="00AF37E6" w:rsidRDefault="00AF37E6" w:rsidP="00AF3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• τη </w:t>
      </w:r>
      <w:r w:rsidR="00AE467D" w:rsidRPr="00AE467D">
        <w:rPr>
          <w:rFonts w:asciiTheme="minorHAnsi" w:hAnsiTheme="minorHAnsi" w:cstheme="minorHAnsi"/>
          <w:b/>
          <w:sz w:val="24"/>
          <w:szCs w:val="24"/>
          <w:lang w:val="el-GR"/>
        </w:rPr>
        <w:t>φήμη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που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έχει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από την άριστη σχέση με τους πελάτες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της</w:t>
      </w:r>
    </w:p>
    <w:p w:rsidR="00AF37E6" w:rsidRDefault="00AF37E6" w:rsidP="00AF3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• την </w:t>
      </w:r>
      <w:r w:rsidR="00AE467D" w:rsidRPr="00AE467D">
        <w:rPr>
          <w:rFonts w:asciiTheme="minorHAnsi" w:hAnsiTheme="minorHAnsi" w:cstheme="minorHAnsi"/>
          <w:b/>
          <w:sz w:val="24"/>
          <w:szCs w:val="24"/>
          <w:lang w:val="el-GR"/>
        </w:rPr>
        <w:t>επικοινωνία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που αναπτύσσ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ει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μαζί τους σε παραδοσιακά και σύγχρονα κανάλια</w:t>
      </w:r>
    </w:p>
    <w:p w:rsidR="00AF37E6" w:rsidRPr="00AF37E6" w:rsidRDefault="00AF37E6" w:rsidP="00AF3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• την ξεχωριστή αγοραστική </w:t>
      </w:r>
      <w:r w:rsidR="00AE467D" w:rsidRPr="00AE467D">
        <w:rPr>
          <w:rFonts w:asciiTheme="minorHAnsi" w:hAnsiTheme="minorHAnsi" w:cstheme="minorHAnsi"/>
          <w:b/>
          <w:sz w:val="24"/>
          <w:szCs w:val="24"/>
          <w:lang w:val="el-GR"/>
        </w:rPr>
        <w:t>εμπειρία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που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προσφέρει</w:t>
      </w:r>
    </w:p>
    <w:p w:rsidR="00AF37E6" w:rsidRPr="00AF37E6" w:rsidRDefault="00AF37E6" w:rsidP="00AF3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• την </w:t>
      </w:r>
      <w:r w:rsidR="00AE467D" w:rsidRPr="00AE467D">
        <w:rPr>
          <w:rFonts w:asciiTheme="minorHAnsi" w:hAnsiTheme="minorHAnsi" w:cstheme="minorHAnsi"/>
          <w:b/>
          <w:sz w:val="24"/>
          <w:szCs w:val="24"/>
          <w:lang w:val="el-GR"/>
        </w:rPr>
        <w:t>εμπιστοσύνη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που χαρακτηρίζει τη σχέση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της εταιρίας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με τους πελάτες της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>, αποδεικνύοντας την ικανότητα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και την αξιοπιστία </w:t>
      </w:r>
      <w:r w:rsidR="0029686B">
        <w:rPr>
          <w:rFonts w:asciiTheme="minorHAnsi" w:hAnsiTheme="minorHAnsi" w:cstheme="minorHAnsi"/>
          <w:sz w:val="24"/>
          <w:szCs w:val="24"/>
          <w:lang w:val="el-GR"/>
        </w:rPr>
        <w:t>της</w:t>
      </w:r>
    </w:p>
    <w:p w:rsidR="001F7D30" w:rsidRPr="00AF37E6" w:rsidRDefault="00AF37E6" w:rsidP="00AF37E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AF37E6">
        <w:rPr>
          <w:rFonts w:asciiTheme="minorHAnsi" w:hAnsiTheme="minorHAnsi" w:cstheme="minorHAnsi"/>
          <w:sz w:val="24"/>
          <w:szCs w:val="24"/>
          <w:lang w:val="el-GR"/>
        </w:rPr>
        <w:t>Η σημαντική αυτή διάκριση αποδεικνύει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ότι στη </w:t>
      </w:r>
      <w:r w:rsidRPr="00AF37E6">
        <w:rPr>
          <w:rFonts w:asciiTheme="minorHAnsi" w:hAnsiTheme="minorHAnsi" w:cstheme="minorHAnsi"/>
          <w:sz w:val="24"/>
          <w:szCs w:val="24"/>
        </w:rPr>
        <w:t>Lidl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Ελλάς, εδώ και 20 χρόνια,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δημιουργούν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 ποιοτικές και φιλικές σχέσεις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με τους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 xml:space="preserve">καταναλωτές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και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δεσμεύονται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>να συνεχίσου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 xml:space="preserve">ν 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 xml:space="preserve">να το </w:t>
      </w:r>
      <w:r w:rsidR="00AE467D">
        <w:rPr>
          <w:rFonts w:asciiTheme="minorHAnsi" w:hAnsiTheme="minorHAnsi" w:cstheme="minorHAnsi"/>
          <w:sz w:val="24"/>
          <w:szCs w:val="24"/>
          <w:lang w:val="el-GR"/>
        </w:rPr>
        <w:t>κάνουν</w:t>
      </w:r>
      <w:r w:rsidRPr="00AF37E6">
        <w:rPr>
          <w:rFonts w:asciiTheme="minorHAnsi" w:hAnsiTheme="minorHAnsi" w:cstheme="minorHAnsi"/>
          <w:sz w:val="24"/>
          <w:szCs w:val="24"/>
          <w:lang w:val="el-GR"/>
        </w:rPr>
        <w:t>, όσα χρόνια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29686B">
        <w:rPr>
          <w:rFonts w:asciiTheme="minorHAnsi" w:hAnsiTheme="minorHAnsi" w:cstheme="minorHAnsi"/>
          <w:sz w:val="24"/>
          <w:szCs w:val="24"/>
          <w:lang w:val="el-GR"/>
        </w:rPr>
        <w:t>και αν περάσουν!</w:t>
      </w:r>
    </w:p>
    <w:p w:rsidR="009735EF" w:rsidRDefault="009735EF" w:rsidP="00A452CE">
      <w:pPr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</w:pPr>
      <w:bookmarkStart w:id="1" w:name="_GoBack"/>
      <w:bookmarkEnd w:id="1"/>
    </w:p>
    <w:p w:rsidR="00F02498" w:rsidRPr="002C6A53" w:rsidRDefault="00F02498" w:rsidP="00A452CE">
      <w:pPr>
        <w:jc w:val="both"/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</w:pPr>
      <w:r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lastRenderedPageBreak/>
        <w:t xml:space="preserve">Επισκεφθείτε </w:t>
      </w:r>
      <w:r w:rsidR="00AE467D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τη </w:t>
      </w:r>
      <w:r w:rsidR="00AE467D">
        <w:rPr>
          <w:rFonts w:asciiTheme="minorHAnsi" w:hAnsiTheme="minorHAnsi" w:cstheme="minorHAnsi"/>
          <w:b/>
          <w:bCs/>
          <w:color w:val="1F497D"/>
          <w:sz w:val="24"/>
          <w:szCs w:val="24"/>
        </w:rPr>
        <w:t>Lidl</w:t>
      </w:r>
      <w:r w:rsidR="00AE467D" w:rsidRPr="00AE467D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 </w:t>
      </w:r>
      <w:r w:rsidR="00AE467D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>Ελλάς</w:t>
      </w:r>
      <w:r w:rsidR="0007277E"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 xml:space="preserve"> </w:t>
      </w:r>
      <w:r w:rsidRPr="002C6A53">
        <w:rPr>
          <w:rFonts w:asciiTheme="minorHAnsi" w:hAnsiTheme="minorHAnsi" w:cstheme="minorHAnsi"/>
          <w:b/>
          <w:bCs/>
          <w:color w:val="1F497D"/>
          <w:sz w:val="24"/>
          <w:szCs w:val="24"/>
          <w:lang w:val="el-GR"/>
        </w:rPr>
        <w:t>και στο:</w:t>
      </w:r>
    </w:p>
    <w:p w:rsidR="00F02498" w:rsidRPr="002C6A53" w:rsidRDefault="00F02498" w:rsidP="00F02498">
      <w:pPr>
        <w:pStyle w:val="Default"/>
        <w:rPr>
          <w:lang w:eastAsia="en-US"/>
        </w:rPr>
      </w:pPr>
    </w:p>
    <w:p w:rsidR="00F02498" w:rsidRPr="002C6A53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</w:p>
    <w:p w:rsidR="00F02498" w:rsidRPr="002C6A53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:rsidR="00F02498" w:rsidRPr="002C6A53" w:rsidRDefault="00FD7DEF" w:rsidP="00F024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begin"/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HYPERLINK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"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http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://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www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facebook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com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lidlgr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/"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separate"/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facebook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com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lidlgr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fldChar w:fldCharType="end"/>
      </w:r>
    </w:p>
    <w:p w:rsidR="00F02498" w:rsidRPr="002C6A53" w:rsidRDefault="00FD7DE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begin"/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HYPERLINK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"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http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://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www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twitter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com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Lidl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_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Hellas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_"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separate"/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twitter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com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_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_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fldChar w:fldCharType="end"/>
      </w:r>
    </w:p>
    <w:p w:rsidR="00F02498" w:rsidRPr="002C6A53" w:rsidRDefault="00FD7DE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fldChar w:fldCharType="begin"/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HYPERLINK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"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https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://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www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instagram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com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lidl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_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instrText>hellas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/"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fldChar w:fldCharType="separate"/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instagram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_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hellas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fldChar w:fldCharType="end"/>
      </w:r>
    </w:p>
    <w:p w:rsidR="00F02498" w:rsidRPr="002C6A53" w:rsidRDefault="00FD7DEF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begin"/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HYPERLINK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 "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http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://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www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linkedin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.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com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company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/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lidl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>-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instrText>hellas</w:instrText>
      </w:r>
      <w:r w:rsidRPr="00FD7DEF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instrText xml:space="preserve">" </w:instrTex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separate"/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linkedin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com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company</w:t>
      </w:r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="00F02498"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fldChar w:fldCharType="end"/>
      </w:r>
    </w:p>
    <w:p w:rsidR="00F02498" w:rsidRPr="002C6A53" w:rsidRDefault="00F02498" w:rsidP="00F0249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2C6A53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:rsidR="00F02498" w:rsidRPr="002C6A53" w:rsidRDefault="00F02498" w:rsidP="005A0DF8">
      <w:pPr>
        <w:spacing w:line="360" w:lineRule="auto"/>
        <w:jc w:val="both"/>
        <w:rPr>
          <w:rFonts w:asciiTheme="minorHAnsi" w:hAnsiTheme="minorHAnsi" w:cs="Calibri-Bold"/>
          <w:b/>
          <w:bCs/>
          <w:caps/>
          <w:color w:val="1F497D" w:themeColor="text2"/>
          <w:sz w:val="24"/>
          <w:szCs w:val="24"/>
          <w:lang w:val="el-GR"/>
        </w:rPr>
      </w:pPr>
    </w:p>
    <w:bookmarkEnd w:id="0"/>
    <w:sectPr w:rsidR="00F02498" w:rsidRPr="002C6A5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a4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="006C2B6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Ελλάς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="006C2B6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Ελλάς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a3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7A95"/>
    <w:multiLevelType w:val="hybridMultilevel"/>
    <w:tmpl w:val="E092D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6E"/>
    <w:multiLevelType w:val="hybridMultilevel"/>
    <w:tmpl w:val="72A00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24A8A"/>
    <w:rsid w:val="00024E48"/>
    <w:rsid w:val="00050063"/>
    <w:rsid w:val="0007277E"/>
    <w:rsid w:val="000777FD"/>
    <w:rsid w:val="00080512"/>
    <w:rsid w:val="0008190C"/>
    <w:rsid w:val="000A3234"/>
    <w:rsid w:val="000B0743"/>
    <w:rsid w:val="000C0F47"/>
    <w:rsid w:val="000F50DD"/>
    <w:rsid w:val="001013D5"/>
    <w:rsid w:val="00105F27"/>
    <w:rsid w:val="0011414F"/>
    <w:rsid w:val="001313C7"/>
    <w:rsid w:val="00153D2D"/>
    <w:rsid w:val="00162B5D"/>
    <w:rsid w:val="00172261"/>
    <w:rsid w:val="00195C13"/>
    <w:rsid w:val="001A4B5D"/>
    <w:rsid w:val="001B4CF5"/>
    <w:rsid w:val="001C6070"/>
    <w:rsid w:val="001C6E27"/>
    <w:rsid w:val="001C758C"/>
    <w:rsid w:val="001D4624"/>
    <w:rsid w:val="001D6703"/>
    <w:rsid w:val="001D79C7"/>
    <w:rsid w:val="001E0FBD"/>
    <w:rsid w:val="001E4730"/>
    <w:rsid w:val="001F0527"/>
    <w:rsid w:val="001F6559"/>
    <w:rsid w:val="001F7D30"/>
    <w:rsid w:val="00201C85"/>
    <w:rsid w:val="002020BB"/>
    <w:rsid w:val="00237A95"/>
    <w:rsid w:val="00240308"/>
    <w:rsid w:val="00246D0C"/>
    <w:rsid w:val="00256326"/>
    <w:rsid w:val="00257C0F"/>
    <w:rsid w:val="00262A38"/>
    <w:rsid w:val="00276D05"/>
    <w:rsid w:val="0029686B"/>
    <w:rsid w:val="002A0D15"/>
    <w:rsid w:val="002C0DD0"/>
    <w:rsid w:val="002C6A53"/>
    <w:rsid w:val="002E498C"/>
    <w:rsid w:val="002E68DD"/>
    <w:rsid w:val="002F0181"/>
    <w:rsid w:val="00314ABD"/>
    <w:rsid w:val="00323E37"/>
    <w:rsid w:val="00337A0D"/>
    <w:rsid w:val="0036033B"/>
    <w:rsid w:val="00361980"/>
    <w:rsid w:val="0037510A"/>
    <w:rsid w:val="00385132"/>
    <w:rsid w:val="003A2353"/>
    <w:rsid w:val="003B3672"/>
    <w:rsid w:val="003D10EE"/>
    <w:rsid w:val="003D265D"/>
    <w:rsid w:val="003D4767"/>
    <w:rsid w:val="003E1E63"/>
    <w:rsid w:val="003F48D1"/>
    <w:rsid w:val="003F6FD8"/>
    <w:rsid w:val="004041FE"/>
    <w:rsid w:val="004066B1"/>
    <w:rsid w:val="004339B9"/>
    <w:rsid w:val="00436EB4"/>
    <w:rsid w:val="00462BFE"/>
    <w:rsid w:val="004753AB"/>
    <w:rsid w:val="004758E6"/>
    <w:rsid w:val="0048239D"/>
    <w:rsid w:val="004850D8"/>
    <w:rsid w:val="004851DB"/>
    <w:rsid w:val="004862EF"/>
    <w:rsid w:val="004A5E3A"/>
    <w:rsid w:val="004B69B8"/>
    <w:rsid w:val="004E6542"/>
    <w:rsid w:val="00501C4B"/>
    <w:rsid w:val="00504728"/>
    <w:rsid w:val="00506669"/>
    <w:rsid w:val="0055254D"/>
    <w:rsid w:val="00554C7C"/>
    <w:rsid w:val="005721E5"/>
    <w:rsid w:val="00587025"/>
    <w:rsid w:val="00587E77"/>
    <w:rsid w:val="00592BD8"/>
    <w:rsid w:val="005A0DF8"/>
    <w:rsid w:val="005A4AF2"/>
    <w:rsid w:val="005A50F0"/>
    <w:rsid w:val="005D0BA7"/>
    <w:rsid w:val="005E4D58"/>
    <w:rsid w:val="005F0960"/>
    <w:rsid w:val="005F607C"/>
    <w:rsid w:val="00606D7C"/>
    <w:rsid w:val="0063470A"/>
    <w:rsid w:val="00643AF1"/>
    <w:rsid w:val="0064616A"/>
    <w:rsid w:val="006538BB"/>
    <w:rsid w:val="0067276B"/>
    <w:rsid w:val="006A61C9"/>
    <w:rsid w:val="006C2B67"/>
    <w:rsid w:val="006D723B"/>
    <w:rsid w:val="006E0EBF"/>
    <w:rsid w:val="006E1D0C"/>
    <w:rsid w:val="006E5F37"/>
    <w:rsid w:val="006E7972"/>
    <w:rsid w:val="006E7AE4"/>
    <w:rsid w:val="00701CAF"/>
    <w:rsid w:val="0071337B"/>
    <w:rsid w:val="00714E23"/>
    <w:rsid w:val="00726F07"/>
    <w:rsid w:val="007521BD"/>
    <w:rsid w:val="00774FD9"/>
    <w:rsid w:val="007A6132"/>
    <w:rsid w:val="007B3EDF"/>
    <w:rsid w:val="007E312D"/>
    <w:rsid w:val="007E4BED"/>
    <w:rsid w:val="007F5514"/>
    <w:rsid w:val="007F7364"/>
    <w:rsid w:val="00805A03"/>
    <w:rsid w:val="008120EE"/>
    <w:rsid w:val="0082661C"/>
    <w:rsid w:val="00843384"/>
    <w:rsid w:val="00855FE7"/>
    <w:rsid w:val="008613B1"/>
    <w:rsid w:val="008672F9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E59B1"/>
    <w:rsid w:val="00903713"/>
    <w:rsid w:val="0090693B"/>
    <w:rsid w:val="00910748"/>
    <w:rsid w:val="00910B56"/>
    <w:rsid w:val="00915B02"/>
    <w:rsid w:val="00926893"/>
    <w:rsid w:val="00936ACE"/>
    <w:rsid w:val="00944D83"/>
    <w:rsid w:val="0095441C"/>
    <w:rsid w:val="00957F63"/>
    <w:rsid w:val="009735EF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24C9E"/>
    <w:rsid w:val="00A2786F"/>
    <w:rsid w:val="00A30DFB"/>
    <w:rsid w:val="00A452CE"/>
    <w:rsid w:val="00A5328B"/>
    <w:rsid w:val="00A54598"/>
    <w:rsid w:val="00A655DB"/>
    <w:rsid w:val="00A80B18"/>
    <w:rsid w:val="00A8297A"/>
    <w:rsid w:val="00AA309B"/>
    <w:rsid w:val="00AB180B"/>
    <w:rsid w:val="00AD0CD9"/>
    <w:rsid w:val="00AD5F30"/>
    <w:rsid w:val="00AE467D"/>
    <w:rsid w:val="00AE5E8B"/>
    <w:rsid w:val="00AF37E6"/>
    <w:rsid w:val="00AF5F7B"/>
    <w:rsid w:val="00B01341"/>
    <w:rsid w:val="00B045F2"/>
    <w:rsid w:val="00B27F18"/>
    <w:rsid w:val="00B36DCD"/>
    <w:rsid w:val="00B57F1A"/>
    <w:rsid w:val="00B6312D"/>
    <w:rsid w:val="00B74D15"/>
    <w:rsid w:val="00B766EF"/>
    <w:rsid w:val="00B935FF"/>
    <w:rsid w:val="00B96A7F"/>
    <w:rsid w:val="00B97B64"/>
    <w:rsid w:val="00B97C9F"/>
    <w:rsid w:val="00BA206A"/>
    <w:rsid w:val="00BC709A"/>
    <w:rsid w:val="00BE6D10"/>
    <w:rsid w:val="00BF0396"/>
    <w:rsid w:val="00C07249"/>
    <w:rsid w:val="00C15348"/>
    <w:rsid w:val="00C25999"/>
    <w:rsid w:val="00C34719"/>
    <w:rsid w:val="00C64CCE"/>
    <w:rsid w:val="00C71500"/>
    <w:rsid w:val="00C74964"/>
    <w:rsid w:val="00C94799"/>
    <w:rsid w:val="00CB2D9B"/>
    <w:rsid w:val="00CC5DA4"/>
    <w:rsid w:val="00CC6D24"/>
    <w:rsid w:val="00CD651B"/>
    <w:rsid w:val="00CD681C"/>
    <w:rsid w:val="00CE1F9C"/>
    <w:rsid w:val="00CE499C"/>
    <w:rsid w:val="00CF5370"/>
    <w:rsid w:val="00D112A2"/>
    <w:rsid w:val="00D13352"/>
    <w:rsid w:val="00D15E91"/>
    <w:rsid w:val="00D64F02"/>
    <w:rsid w:val="00D7169A"/>
    <w:rsid w:val="00D81DEB"/>
    <w:rsid w:val="00D977E1"/>
    <w:rsid w:val="00DA1A1F"/>
    <w:rsid w:val="00DA5276"/>
    <w:rsid w:val="00DC14A6"/>
    <w:rsid w:val="00DC2D0E"/>
    <w:rsid w:val="00DC6657"/>
    <w:rsid w:val="00DD1668"/>
    <w:rsid w:val="00DF16B9"/>
    <w:rsid w:val="00E03F6B"/>
    <w:rsid w:val="00E17039"/>
    <w:rsid w:val="00E20400"/>
    <w:rsid w:val="00E2641D"/>
    <w:rsid w:val="00E37F80"/>
    <w:rsid w:val="00E512F6"/>
    <w:rsid w:val="00E70986"/>
    <w:rsid w:val="00E902A0"/>
    <w:rsid w:val="00EA7CE4"/>
    <w:rsid w:val="00EC1892"/>
    <w:rsid w:val="00EC7E90"/>
    <w:rsid w:val="00ED52F2"/>
    <w:rsid w:val="00F02498"/>
    <w:rsid w:val="00F07886"/>
    <w:rsid w:val="00F16A37"/>
    <w:rsid w:val="00F17E59"/>
    <w:rsid w:val="00F2328A"/>
    <w:rsid w:val="00F32356"/>
    <w:rsid w:val="00F61E02"/>
    <w:rsid w:val="00F847FC"/>
    <w:rsid w:val="00F910E4"/>
    <w:rsid w:val="00FB3562"/>
    <w:rsid w:val="00FC2965"/>
    <w:rsid w:val="00FD7523"/>
    <w:rsid w:val="00FD7DEF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E1DF52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FB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00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8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DE19-AD58-4C8A-B144-77867097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Dovletoglou, Kyriaki</dc:creator>
  <cp:keywords/>
  <dc:description/>
  <cp:lastModifiedBy>Spanos, Nikolaos</cp:lastModifiedBy>
  <cp:revision>8</cp:revision>
  <cp:lastPrinted>2017-09-18T08:53:00Z</cp:lastPrinted>
  <dcterms:created xsi:type="dcterms:W3CDTF">2019-06-25T14:21:00Z</dcterms:created>
  <dcterms:modified xsi:type="dcterms:W3CDTF">2019-06-27T10:18:00Z</dcterms:modified>
</cp:coreProperties>
</file>