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35F19" w14:textId="570670FD" w:rsidR="00FE63A3" w:rsidRPr="00EC6728" w:rsidRDefault="00A71EB6" w:rsidP="00A71EB6">
      <w:pPr>
        <w:jc w:val="both"/>
        <w:rPr>
          <w:rFonts w:ascii="Lidl Font Pro" w:hAnsi="Lidl Font Pro"/>
          <w:sz w:val="20"/>
          <w:szCs w:val="20"/>
        </w:rPr>
      </w:pPr>
      <w:r w:rsidRPr="00EC6728">
        <w:rPr>
          <w:rFonts w:ascii="Lidl Font Pro" w:hAnsi="Lidl Font Pro"/>
          <w:sz w:val="20"/>
          <w:szCs w:val="20"/>
        </w:rPr>
        <w:t>Λεζάντες</w:t>
      </w:r>
    </w:p>
    <w:p w14:paraId="2D89190C" w14:textId="03B1D200" w:rsidR="00A71EB6" w:rsidRPr="00EC6728" w:rsidRDefault="00A71EB6" w:rsidP="00A71EB6">
      <w:pPr>
        <w:jc w:val="both"/>
        <w:rPr>
          <w:rFonts w:ascii="Lidl Font Pro" w:hAnsi="Lidl Font Pro"/>
          <w:sz w:val="20"/>
          <w:szCs w:val="20"/>
        </w:rPr>
      </w:pPr>
      <w:r w:rsidRPr="00EC6728">
        <w:rPr>
          <w:rFonts w:ascii="Lidl Font Pro" w:hAnsi="Lidl Font Pro"/>
          <w:sz w:val="20"/>
          <w:szCs w:val="20"/>
        </w:rPr>
        <w:t>Από αριστερά προς τα δεξιά</w:t>
      </w:r>
    </w:p>
    <w:p w14:paraId="5302DEEC" w14:textId="2C22C09C" w:rsidR="00A71EB6" w:rsidRPr="00EC6728" w:rsidRDefault="00A71EB6" w:rsidP="00A71EB6">
      <w:pPr>
        <w:jc w:val="both"/>
        <w:rPr>
          <w:rFonts w:ascii="Lidl Font Pro" w:hAnsi="Lidl Font Pro"/>
          <w:sz w:val="20"/>
          <w:szCs w:val="20"/>
        </w:rPr>
      </w:pPr>
      <w:r w:rsidRPr="00EC6728">
        <w:rPr>
          <w:rFonts w:ascii="Lidl Font Pro" w:hAnsi="Lidl Font Pro"/>
          <w:sz w:val="20"/>
          <w:szCs w:val="20"/>
        </w:rPr>
        <w:t xml:space="preserve">Μάριος Καραστεργίου, Γενικός Διευθυντής Περιφέρειας Αττικής, </w:t>
      </w:r>
      <w:r w:rsidRPr="00EC6728">
        <w:rPr>
          <w:rFonts w:ascii="Lidl Font Pro" w:hAnsi="Lidl Font Pro"/>
          <w:sz w:val="20"/>
          <w:szCs w:val="20"/>
          <w:lang w:val="en-US"/>
        </w:rPr>
        <w:t>Lidl</w:t>
      </w:r>
      <w:r w:rsidRPr="00EC6728">
        <w:rPr>
          <w:rFonts w:ascii="Lidl Font Pro" w:hAnsi="Lidl Font Pro"/>
          <w:sz w:val="20"/>
          <w:szCs w:val="20"/>
        </w:rPr>
        <w:t xml:space="preserve"> Ελλάς</w:t>
      </w:r>
      <w:r w:rsidR="00EC6728" w:rsidRPr="00EC6728">
        <w:rPr>
          <w:rFonts w:ascii="Lidl Font Pro" w:hAnsi="Lidl Font Pro"/>
          <w:sz w:val="20"/>
          <w:szCs w:val="20"/>
        </w:rPr>
        <w:t xml:space="preserve"> </w:t>
      </w:r>
      <w:r w:rsidRPr="00EC6728">
        <w:rPr>
          <w:rFonts w:ascii="Lidl Font Pro" w:hAnsi="Lidl Font Pro"/>
          <w:sz w:val="20"/>
          <w:szCs w:val="20"/>
        </w:rPr>
        <w:t>|</w:t>
      </w:r>
      <w:r w:rsidR="00EC6728" w:rsidRPr="00EC6728">
        <w:rPr>
          <w:rFonts w:ascii="Lidl Font Pro" w:hAnsi="Lidl Font Pro"/>
          <w:sz w:val="20"/>
          <w:szCs w:val="20"/>
        </w:rPr>
        <w:t xml:space="preserve"> </w:t>
      </w:r>
      <w:r w:rsidR="00EC6728" w:rsidRPr="00EC6728">
        <w:rPr>
          <w:rFonts w:ascii="Lidl Font Pro" w:hAnsi="Lidl Font Pro"/>
          <w:sz w:val="20"/>
          <w:szCs w:val="20"/>
        </w:rPr>
        <w:t xml:space="preserve">Αντώνης </w:t>
      </w:r>
      <w:proofErr w:type="spellStart"/>
      <w:r w:rsidR="00EC6728" w:rsidRPr="00EC6728">
        <w:rPr>
          <w:rFonts w:ascii="Lidl Font Pro" w:hAnsi="Lidl Font Pro"/>
          <w:sz w:val="20"/>
          <w:szCs w:val="20"/>
        </w:rPr>
        <w:t>Γκορτζής</w:t>
      </w:r>
      <w:proofErr w:type="spellEnd"/>
      <w:r w:rsidR="00EC6728" w:rsidRPr="00EC6728">
        <w:rPr>
          <w:rFonts w:ascii="Lidl Font Pro" w:hAnsi="Lidl Font Pro"/>
          <w:sz w:val="20"/>
          <w:szCs w:val="20"/>
        </w:rPr>
        <w:t>, Πρόεδρος Ευρωπαϊκού Δικτύου Επιχειρηματικής Ηθικής</w:t>
      </w:r>
      <w:r w:rsidR="00EC6728" w:rsidRPr="00EC6728">
        <w:rPr>
          <w:rFonts w:ascii="Lidl Font Pro" w:hAnsi="Lidl Font Pro"/>
          <w:sz w:val="20"/>
          <w:szCs w:val="20"/>
        </w:rPr>
        <w:t xml:space="preserve"> |</w:t>
      </w:r>
      <w:r w:rsidRPr="00EC6728">
        <w:rPr>
          <w:rFonts w:ascii="Lidl Font Pro" w:hAnsi="Lidl Font Pro"/>
          <w:sz w:val="20"/>
          <w:szCs w:val="20"/>
        </w:rPr>
        <w:t xml:space="preserve"> Στέφανος Ράμμος, </w:t>
      </w:r>
      <w:proofErr w:type="spellStart"/>
      <w:r w:rsidR="00FC60AB" w:rsidRPr="00EC6728">
        <w:rPr>
          <w:rFonts w:ascii="Lidl Font Pro" w:hAnsi="Lidl Font Pro"/>
          <w:sz w:val="20"/>
          <w:szCs w:val="20"/>
        </w:rPr>
        <w:t>Junior</w:t>
      </w:r>
      <w:proofErr w:type="spellEnd"/>
      <w:r w:rsidR="00FC60AB" w:rsidRPr="00EC6728">
        <w:rPr>
          <w:rFonts w:ascii="Lidl Font Pro" w:hAnsi="Lidl Font Pro"/>
          <w:sz w:val="20"/>
          <w:szCs w:val="20"/>
        </w:rPr>
        <w:t xml:space="preserve"> </w:t>
      </w:r>
      <w:proofErr w:type="spellStart"/>
      <w:r w:rsidR="00FC60AB" w:rsidRPr="00EC6728">
        <w:rPr>
          <w:rFonts w:ascii="Lidl Font Pro" w:hAnsi="Lidl Font Pro"/>
          <w:sz w:val="20"/>
          <w:szCs w:val="20"/>
        </w:rPr>
        <w:t>Consultant</w:t>
      </w:r>
      <w:proofErr w:type="spellEnd"/>
      <w:r w:rsidR="00FC60AB" w:rsidRPr="00EC6728">
        <w:rPr>
          <w:rFonts w:ascii="Lidl Font Pro" w:hAnsi="Lidl Font Pro"/>
          <w:sz w:val="20"/>
          <w:szCs w:val="20"/>
        </w:rPr>
        <w:t>,</w:t>
      </w:r>
      <w:r w:rsidR="00EC6728" w:rsidRPr="00EC6728">
        <w:rPr>
          <w:rFonts w:ascii="Lidl Font Pro" w:hAnsi="Lidl Font Pro"/>
          <w:sz w:val="20"/>
          <w:szCs w:val="20"/>
        </w:rPr>
        <w:t xml:space="preserve"> </w:t>
      </w:r>
      <w:r w:rsidR="00197058" w:rsidRPr="00EC6728">
        <w:rPr>
          <w:rFonts w:ascii="Lidl Font Pro" w:hAnsi="Lidl Font Pro"/>
          <w:sz w:val="20"/>
          <w:szCs w:val="20"/>
        </w:rPr>
        <w:t xml:space="preserve">Τμήμα Εταιρικής Υπευθυνότητας, Lidl Ελλάς </w:t>
      </w:r>
      <w:r w:rsidRPr="00EC6728">
        <w:rPr>
          <w:rFonts w:ascii="Lidl Font Pro" w:hAnsi="Lidl Font Pro"/>
          <w:sz w:val="20"/>
          <w:szCs w:val="20"/>
        </w:rPr>
        <w:t xml:space="preserve">| Νεφέλη </w:t>
      </w:r>
      <w:proofErr w:type="spellStart"/>
      <w:r w:rsidRPr="00EC6728">
        <w:rPr>
          <w:rFonts w:ascii="Lidl Font Pro" w:hAnsi="Lidl Font Pro"/>
          <w:sz w:val="20"/>
          <w:szCs w:val="20"/>
        </w:rPr>
        <w:t>Λάππα</w:t>
      </w:r>
      <w:proofErr w:type="spellEnd"/>
      <w:r w:rsidRPr="00EC6728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="00FC60AB" w:rsidRPr="00EC6728">
        <w:rPr>
          <w:rFonts w:ascii="Lidl Font Pro" w:hAnsi="Lidl Font Pro"/>
          <w:sz w:val="20"/>
          <w:szCs w:val="20"/>
        </w:rPr>
        <w:t>Consultant</w:t>
      </w:r>
      <w:proofErr w:type="spellEnd"/>
      <w:r w:rsidR="00FC60AB" w:rsidRPr="00EC6728">
        <w:rPr>
          <w:rFonts w:ascii="Lidl Font Pro" w:hAnsi="Lidl Font Pro"/>
          <w:sz w:val="20"/>
          <w:szCs w:val="20"/>
        </w:rPr>
        <w:t xml:space="preserve">, </w:t>
      </w:r>
      <w:r w:rsidR="00197058" w:rsidRPr="00EC6728">
        <w:rPr>
          <w:rFonts w:ascii="Lidl Font Pro" w:hAnsi="Lidl Font Pro"/>
          <w:sz w:val="20"/>
          <w:szCs w:val="20"/>
        </w:rPr>
        <w:t>Τμήμα Εταιρικής Υπευθυνότητας,</w:t>
      </w:r>
      <w:r w:rsidRPr="00EC6728">
        <w:rPr>
          <w:rFonts w:ascii="Lidl Font Pro" w:hAnsi="Lidl Font Pro"/>
          <w:sz w:val="20"/>
          <w:szCs w:val="20"/>
        </w:rPr>
        <w:t xml:space="preserve"> Lidl Ελλάς</w:t>
      </w:r>
      <w:r w:rsidR="00EC6728" w:rsidRPr="00EC6728">
        <w:rPr>
          <w:rFonts w:ascii="Lidl Font Pro" w:hAnsi="Lidl Font Pro"/>
          <w:sz w:val="20"/>
          <w:szCs w:val="20"/>
        </w:rPr>
        <w:t xml:space="preserve"> | </w:t>
      </w:r>
      <w:r w:rsidR="00EC6728" w:rsidRPr="00EC6728">
        <w:rPr>
          <w:rFonts w:ascii="Lidl Font Pro" w:hAnsi="Lidl Font Pro"/>
          <w:sz w:val="20"/>
          <w:szCs w:val="20"/>
        </w:rPr>
        <w:t xml:space="preserve">Αλεξάνδρα Πάλλη, </w:t>
      </w:r>
      <w:proofErr w:type="spellStart"/>
      <w:r w:rsidR="00EC6728" w:rsidRPr="00EC6728">
        <w:rPr>
          <w:rFonts w:ascii="Lidl Font Pro" w:hAnsi="Lidl Font Pro"/>
          <w:sz w:val="20"/>
          <w:szCs w:val="20"/>
        </w:rPr>
        <w:t>Chair</w:t>
      </w:r>
      <w:proofErr w:type="spellEnd"/>
      <w:r w:rsidR="00EC6728" w:rsidRPr="00EC6728">
        <w:rPr>
          <w:rFonts w:ascii="Lidl Font Pro" w:hAnsi="Lidl Font Pro"/>
          <w:sz w:val="20"/>
          <w:szCs w:val="20"/>
        </w:rPr>
        <w:t xml:space="preserve"> </w:t>
      </w:r>
      <w:proofErr w:type="spellStart"/>
      <w:r w:rsidR="00EC6728" w:rsidRPr="00EC6728">
        <w:rPr>
          <w:rFonts w:ascii="Lidl Font Pro" w:hAnsi="Lidl Font Pro"/>
          <w:sz w:val="20"/>
          <w:szCs w:val="20"/>
        </w:rPr>
        <w:t>BoD</w:t>
      </w:r>
      <w:proofErr w:type="spellEnd"/>
      <w:r w:rsidR="00EC6728" w:rsidRPr="00EC6728">
        <w:rPr>
          <w:rFonts w:ascii="Lidl Font Pro" w:hAnsi="Lidl Font Pro"/>
          <w:sz w:val="20"/>
          <w:szCs w:val="20"/>
        </w:rPr>
        <w:t xml:space="preserve">-CSR </w:t>
      </w:r>
      <w:proofErr w:type="spellStart"/>
      <w:r w:rsidR="00EC6728" w:rsidRPr="00EC6728">
        <w:rPr>
          <w:rFonts w:ascii="Lidl Font Pro" w:hAnsi="Lidl Font Pro"/>
          <w:sz w:val="20"/>
          <w:szCs w:val="20"/>
        </w:rPr>
        <w:t>Hellas</w:t>
      </w:r>
      <w:proofErr w:type="spellEnd"/>
    </w:p>
    <w:sectPr w:rsidR="00A71EB6" w:rsidRPr="00EC67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EB6"/>
    <w:rsid w:val="0008709E"/>
    <w:rsid w:val="00197058"/>
    <w:rsid w:val="00912727"/>
    <w:rsid w:val="00A71EB6"/>
    <w:rsid w:val="00EC6728"/>
    <w:rsid w:val="00FC60AB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BB0B"/>
  <w15:chartTrackingRefBased/>
  <w15:docId w15:val="{963B0A67-246B-471A-9AA6-6324AD9E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312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5</cp:revision>
  <dcterms:created xsi:type="dcterms:W3CDTF">2024-12-06T09:07:00Z</dcterms:created>
  <dcterms:modified xsi:type="dcterms:W3CDTF">2024-12-06T10:19:00Z</dcterms:modified>
</cp:coreProperties>
</file>