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0A30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0EC5D5F7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56AE2864" w14:textId="409621BE" w:rsidR="00C15348" w:rsidRPr="00D977E1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EB42FB">
        <w:rPr>
          <w:rFonts w:asciiTheme="minorHAnsi" w:hAnsiTheme="minorHAnsi" w:cs="Helv"/>
          <w:sz w:val="22"/>
          <w:szCs w:val="22"/>
          <w:lang w:val="el-GR"/>
        </w:rPr>
        <w:t>10</w:t>
      </w:r>
      <w:r w:rsidR="001A4B5D">
        <w:rPr>
          <w:rFonts w:asciiTheme="minorHAnsi" w:hAnsiTheme="minorHAnsi" w:cs="Helv"/>
          <w:sz w:val="22"/>
          <w:szCs w:val="22"/>
          <w:lang w:val="el-GR"/>
        </w:rPr>
        <w:t>/</w:t>
      </w:r>
      <w:r w:rsidR="00E20400">
        <w:rPr>
          <w:rFonts w:asciiTheme="minorHAnsi" w:hAnsiTheme="minorHAnsi" w:cs="Helv"/>
          <w:sz w:val="22"/>
          <w:szCs w:val="22"/>
          <w:lang w:val="el-GR"/>
        </w:rPr>
        <w:t>1</w:t>
      </w:r>
      <w:r w:rsidR="00AD03DE">
        <w:rPr>
          <w:rFonts w:asciiTheme="minorHAnsi" w:hAnsiTheme="minorHAnsi" w:cs="Helv"/>
          <w:sz w:val="22"/>
          <w:szCs w:val="22"/>
          <w:lang w:val="el-GR"/>
        </w:rPr>
        <w:t>1</w:t>
      </w:r>
      <w:r w:rsidR="001A4B5D">
        <w:rPr>
          <w:rFonts w:asciiTheme="minorHAnsi" w:hAnsiTheme="minorHAnsi" w:cs="Helv"/>
          <w:sz w:val="22"/>
          <w:szCs w:val="22"/>
          <w:lang w:val="el-GR"/>
        </w:rPr>
        <w:t>/201</w:t>
      </w:r>
      <w:r w:rsidR="00D7169A">
        <w:rPr>
          <w:rFonts w:asciiTheme="minorHAnsi" w:hAnsiTheme="minorHAnsi" w:cs="Helv"/>
          <w:sz w:val="22"/>
          <w:szCs w:val="22"/>
          <w:lang w:val="el-GR"/>
        </w:rPr>
        <w:t>8</w:t>
      </w:r>
    </w:p>
    <w:p w14:paraId="72505EFD" w14:textId="77777777" w:rsidR="00E70986" w:rsidRDefault="00E70986" w:rsidP="00C15348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3293CEF9" w14:textId="77777777" w:rsidR="00972A51" w:rsidRDefault="00972A51" w:rsidP="00EB42FB">
      <w:pP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0C59EF98" w14:textId="659E79D1" w:rsidR="00D00F0B" w:rsidRPr="00D00F0B" w:rsidRDefault="00D00F0B" w:rsidP="00D00F0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  <w:r w:rsidRPr="00D00F0B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Αυξημένη κατά 5,3% η επένδυση σε μισθούς στη Lidl Ελλάς από 01.03.2019</w:t>
      </w:r>
    </w:p>
    <w:p w14:paraId="40F8CB02" w14:textId="77777777" w:rsidR="007734AE" w:rsidRDefault="007734AE" w:rsidP="00D00F0B">
      <w:pPr>
        <w:spacing w:line="360" w:lineRule="auto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406DC77C" w14:textId="08A13EE7" w:rsidR="00D00F0B" w:rsidRPr="00D00F0B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 xml:space="preserve">H </w:t>
      </w:r>
      <w:proofErr w:type="spellStart"/>
      <w:r w:rsidRPr="00D00F0B">
        <w:rPr>
          <w:rFonts w:eastAsia="Times New Roman" w:cs="Calibri"/>
          <w:lang w:val="el-GR"/>
        </w:rPr>
        <w:t>Lidl</w:t>
      </w:r>
      <w:proofErr w:type="spellEnd"/>
      <w:r w:rsidRPr="00D00F0B">
        <w:rPr>
          <w:rFonts w:eastAsia="Times New Roman" w:cs="Calibri"/>
          <w:lang w:val="el-GR"/>
        </w:rPr>
        <w:t xml:space="preserve"> Ελλάς διανύει </w:t>
      </w:r>
      <w:r>
        <w:rPr>
          <w:rFonts w:eastAsia="Times New Roman" w:cs="Calibri"/>
          <w:lang w:val="el-GR"/>
        </w:rPr>
        <w:t>πλέον 20 χρόνια επιτυχημένης πα</w:t>
      </w:r>
      <w:r w:rsidRPr="00D00F0B">
        <w:rPr>
          <w:rFonts w:eastAsia="Times New Roman" w:cs="Calibri"/>
          <w:lang w:val="el-GR"/>
        </w:rPr>
        <w:t xml:space="preserve">ρουσίας στην Ελλάδα. Ξεκινώντας με 425 εργαζόμενους το 1999, έχει πλέον ξεπεράσει τους 5.500. Προσφέρει σιγουριά στις πληρωμές, ασφαλή εργασία, υψηλές, </w:t>
      </w:r>
      <w:r w:rsidR="007734AE">
        <w:rPr>
          <w:rFonts w:eastAsia="Times New Roman" w:cs="Calibri"/>
          <w:lang w:val="el-GR"/>
        </w:rPr>
        <w:t>άνω του μέσου όρου της αγοράς</w:t>
      </w:r>
      <w:r>
        <w:rPr>
          <w:rFonts w:eastAsia="Times New Roman" w:cs="Calibri"/>
          <w:lang w:val="el-GR"/>
        </w:rPr>
        <w:t xml:space="preserve"> απολαβές και ελκυστικές επιπλέ</w:t>
      </w:r>
      <w:r w:rsidRPr="00D00F0B">
        <w:rPr>
          <w:rFonts w:eastAsia="Times New Roman" w:cs="Calibri"/>
          <w:lang w:val="el-GR"/>
        </w:rPr>
        <w:t xml:space="preserve">ον παροχές που βελτιώνουν την επαγγελματική καθημερινότητα </w:t>
      </w:r>
      <w:r>
        <w:rPr>
          <w:rFonts w:eastAsia="Times New Roman" w:cs="Calibri"/>
          <w:lang w:val="el-GR"/>
        </w:rPr>
        <w:t>των συνεργατών της.</w:t>
      </w:r>
    </w:p>
    <w:p w14:paraId="56ADDA18" w14:textId="77777777" w:rsidR="00D00F0B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>Όλα αυτά και πολλά περισσότερα, ακόμη και κατά τη διάρκεια της κρίσης. Είναι σημαντικό ότι η</w:t>
      </w:r>
      <w:r>
        <w:rPr>
          <w:rFonts w:eastAsia="Times New Roman" w:cs="Calibri"/>
          <w:lang w:val="el-GR"/>
        </w:rPr>
        <w:t xml:space="preserve"> </w:t>
      </w:r>
      <w:proofErr w:type="spellStart"/>
      <w:r>
        <w:rPr>
          <w:rFonts w:eastAsia="Times New Roman" w:cs="Calibri"/>
          <w:lang w:val="el-GR"/>
        </w:rPr>
        <w:t>Lidl</w:t>
      </w:r>
      <w:proofErr w:type="spellEnd"/>
      <w:r>
        <w:rPr>
          <w:rFonts w:eastAsia="Times New Roman" w:cs="Calibri"/>
          <w:lang w:val="el-GR"/>
        </w:rPr>
        <w:t xml:space="preserve"> Ελλάς, σε μια αντικειμενι</w:t>
      </w:r>
      <w:r w:rsidRPr="00D00F0B">
        <w:rPr>
          <w:rFonts w:eastAsia="Times New Roman" w:cs="Calibri"/>
          <w:lang w:val="el-GR"/>
        </w:rPr>
        <w:t xml:space="preserve">κά δύσκολη περίοδο, κατάφερε να δημιουργήσει ένα πλαίσιο αναφοράς για την αγορά εργασίας και την απασχόληση στην </w:t>
      </w:r>
      <w:r>
        <w:rPr>
          <w:rFonts w:eastAsia="Times New Roman" w:cs="Calibri"/>
          <w:lang w:val="el-GR"/>
        </w:rPr>
        <w:t>Ελλάδα.</w:t>
      </w:r>
    </w:p>
    <w:p w14:paraId="2CF6E209" w14:textId="77777777" w:rsidR="007734AE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 xml:space="preserve">Αναδιαμόρφωσε τα δεδομένα, άλλαξε τις αντιλήψεις, έγινε πόλος έλξης κυρίως για κάθε νέο εργαζόμενο. </w:t>
      </w:r>
      <w:r w:rsidRPr="007734AE">
        <w:rPr>
          <w:rFonts w:eastAsia="Times New Roman" w:cs="Calibri"/>
          <w:b/>
          <w:lang w:val="el-GR"/>
        </w:rPr>
        <w:t>Και συνεχίζει εξίσου δυναμικά</w:t>
      </w:r>
      <w:r w:rsidRPr="00D00F0B">
        <w:rPr>
          <w:rFonts w:eastAsia="Times New Roman" w:cs="Calibri"/>
          <w:lang w:val="el-GR"/>
        </w:rPr>
        <w:t xml:space="preserve">. </w:t>
      </w:r>
    </w:p>
    <w:p w14:paraId="2F114B3E" w14:textId="164A3D00" w:rsidR="00D00F0B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 xml:space="preserve">Έτσι, από 1 Μαρτίου 2019 και προχωρώντας ένα βήμα παραπέρα, η </w:t>
      </w:r>
      <w:proofErr w:type="spellStart"/>
      <w:r w:rsidRPr="00D00F0B">
        <w:rPr>
          <w:rFonts w:eastAsia="Times New Roman" w:cs="Calibri"/>
          <w:lang w:val="el-GR"/>
        </w:rPr>
        <w:t>Lidl</w:t>
      </w:r>
      <w:proofErr w:type="spellEnd"/>
      <w:r w:rsidRPr="00D00F0B">
        <w:rPr>
          <w:rFonts w:eastAsia="Times New Roman" w:cs="Calibri"/>
          <w:lang w:val="el-GR"/>
        </w:rPr>
        <w:t xml:space="preserve"> Ελλάς θα εφαρμόσει μια νέα μισθολογική πολιτική με στόχο την περαιτέρω ενίσχυση των βασικών αρχών της</w:t>
      </w:r>
      <w:r>
        <w:rPr>
          <w:rFonts w:eastAsia="Times New Roman" w:cs="Calibri"/>
          <w:lang w:val="el-GR"/>
        </w:rPr>
        <w:t xml:space="preserve"> όπως είναι η </w:t>
      </w:r>
      <w:r w:rsidRPr="00D00F0B">
        <w:rPr>
          <w:rFonts w:eastAsia="Times New Roman" w:cs="Calibri"/>
          <w:lang w:val="el-GR"/>
        </w:rPr>
        <w:t>αξιοκρ</w:t>
      </w:r>
      <w:r>
        <w:rPr>
          <w:rFonts w:eastAsia="Times New Roman" w:cs="Calibri"/>
          <w:lang w:val="el-GR"/>
        </w:rPr>
        <w:t>ατία, η εμπιστοσύνη και η δικαι</w:t>
      </w:r>
      <w:r w:rsidRPr="00D00F0B">
        <w:rPr>
          <w:rFonts w:eastAsia="Times New Roman" w:cs="Calibri"/>
          <w:lang w:val="el-GR"/>
        </w:rPr>
        <w:t>οσύνη αλλά και η ισότητα ευκαιριών για όλους. Για τον λόγο αυτό</w:t>
      </w:r>
      <w:r>
        <w:rPr>
          <w:rFonts w:eastAsia="Times New Roman" w:cs="Calibri"/>
          <w:lang w:val="el-GR"/>
        </w:rPr>
        <w:t xml:space="preserve">, </w:t>
      </w:r>
      <w:r w:rsidRPr="00D00F0B">
        <w:rPr>
          <w:rFonts w:eastAsia="Times New Roman" w:cs="Calibri"/>
          <w:lang w:val="el-GR"/>
        </w:rPr>
        <w:t>ανέπτυξε, με ισχύ από 1 Μαρτίου 2019, μια νέα μισθολογική δομή, που θα έχει ως αποτέλεσμα την αύξηση των απολαβών και κατά συνέπεια την αυξημένη επένδυση σε μισθούς κατά 5,3%.</w:t>
      </w:r>
    </w:p>
    <w:p w14:paraId="299937E3" w14:textId="77777777" w:rsidR="00D00F0B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>Η Διεύθυνση Ανθρώπινο</w:t>
      </w:r>
      <w:r>
        <w:rPr>
          <w:rFonts w:eastAsia="Times New Roman" w:cs="Calibri"/>
          <w:lang w:val="el-GR"/>
        </w:rPr>
        <w:t xml:space="preserve">υ Δυναμικού συνεχίζει να επενδύει στους ανθρώπους της μέσα από ευκαιρίες επαγγελματικής </w:t>
      </w:r>
      <w:r w:rsidRPr="00D00F0B">
        <w:rPr>
          <w:rFonts w:eastAsia="Times New Roman" w:cs="Calibri"/>
          <w:lang w:val="el-GR"/>
        </w:rPr>
        <w:t>ανέλιξης και προσωπικής εξέλιξης, διατηρώντας τους πάντα στο</w:t>
      </w:r>
      <w:r>
        <w:rPr>
          <w:rFonts w:eastAsia="Times New Roman" w:cs="Calibri"/>
          <w:lang w:val="el-GR"/>
        </w:rPr>
        <w:t xml:space="preserve"> </w:t>
      </w:r>
      <w:r w:rsidRPr="00D00F0B">
        <w:rPr>
          <w:rFonts w:eastAsia="Times New Roman" w:cs="Calibri"/>
          <w:lang w:val="el-GR"/>
        </w:rPr>
        <w:t>επίκεντρο.</w:t>
      </w:r>
    </w:p>
    <w:p w14:paraId="7DB70106" w14:textId="77777777" w:rsidR="00E84122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>Όπως κάθε χρόνο, έτσι και τ</w:t>
      </w:r>
      <w:r>
        <w:rPr>
          <w:rFonts w:eastAsia="Times New Roman" w:cs="Calibri"/>
          <w:lang w:val="el-GR"/>
        </w:rPr>
        <w:t xml:space="preserve">ο 2019, προγραμματίζει νέες προσλήψεις, ενδυναμώνοντας </w:t>
      </w:r>
      <w:r w:rsidRPr="00D00F0B">
        <w:rPr>
          <w:rFonts w:eastAsia="Times New Roman" w:cs="Calibri"/>
          <w:lang w:val="el-GR"/>
        </w:rPr>
        <w:t>περαιτέρω την παρουσία της στην</w:t>
      </w:r>
      <w:r>
        <w:rPr>
          <w:rFonts w:eastAsia="Times New Roman" w:cs="Calibri"/>
          <w:lang w:val="el-GR"/>
        </w:rPr>
        <w:t xml:space="preserve"> </w:t>
      </w:r>
      <w:r w:rsidRPr="00D00F0B">
        <w:rPr>
          <w:rFonts w:eastAsia="Times New Roman" w:cs="Calibri"/>
          <w:lang w:val="el-GR"/>
        </w:rPr>
        <w:t>ελληνική αγορά λιανεμπορίου</w:t>
      </w:r>
      <w:r>
        <w:rPr>
          <w:rFonts w:eastAsia="Times New Roman" w:cs="Calibri"/>
          <w:lang w:val="el-GR"/>
        </w:rPr>
        <w:t xml:space="preserve"> με στόχο να παραμείνει ένας ερ</w:t>
      </w:r>
      <w:r w:rsidRPr="00D00F0B">
        <w:rPr>
          <w:rFonts w:eastAsia="Times New Roman" w:cs="Calibri"/>
          <w:lang w:val="el-GR"/>
        </w:rPr>
        <w:t>γοδότης επιλογής, σταθερός και υπεύθυνος. Υπολογίζεται ότι μέχρι το τέλος του</w:t>
      </w:r>
      <w:r>
        <w:rPr>
          <w:rFonts w:eastAsia="Times New Roman" w:cs="Calibri"/>
          <w:lang w:val="el-GR"/>
        </w:rPr>
        <w:t xml:space="preserve"> </w:t>
      </w:r>
    </w:p>
    <w:p w14:paraId="0BBC3AC1" w14:textId="77777777" w:rsidR="00E84122" w:rsidRDefault="00E84122" w:rsidP="00D00F0B">
      <w:pPr>
        <w:spacing w:line="360" w:lineRule="auto"/>
        <w:rPr>
          <w:rFonts w:eastAsia="Times New Roman" w:cs="Calibri"/>
          <w:lang w:val="el-GR"/>
        </w:rPr>
      </w:pPr>
    </w:p>
    <w:p w14:paraId="4F26A7D9" w14:textId="77777777" w:rsidR="00E84122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00F0B">
        <w:rPr>
          <w:rFonts w:eastAsia="Times New Roman" w:cs="Calibri"/>
          <w:lang w:val="el-GR"/>
        </w:rPr>
        <w:t>2019 θα απασχολεί 6.000 εργαζόμενους. Η Διεύθυνση Ανθρώπινου</w:t>
      </w:r>
      <w:r>
        <w:rPr>
          <w:rFonts w:eastAsia="Times New Roman" w:cs="Calibri"/>
          <w:lang w:val="el-GR"/>
        </w:rPr>
        <w:t xml:space="preserve"> </w:t>
      </w:r>
      <w:r w:rsidRPr="00D00F0B">
        <w:rPr>
          <w:rFonts w:eastAsia="Times New Roman" w:cs="Calibri"/>
          <w:lang w:val="el-GR"/>
        </w:rPr>
        <w:t>Δυναμικού έχει ως προτεραι</w:t>
      </w:r>
      <w:r>
        <w:rPr>
          <w:rFonts w:eastAsia="Times New Roman" w:cs="Calibri"/>
          <w:lang w:val="el-GR"/>
        </w:rPr>
        <w:t>ότητα την παρακίνηση, την ικανο</w:t>
      </w:r>
      <w:r w:rsidRPr="00D00F0B">
        <w:rPr>
          <w:rFonts w:eastAsia="Times New Roman" w:cs="Calibri"/>
          <w:lang w:val="el-GR"/>
        </w:rPr>
        <w:t xml:space="preserve">ποίηση και τη δέσμευση των ανθρώπων της </w:t>
      </w:r>
      <w:proofErr w:type="spellStart"/>
      <w:r w:rsidRPr="00D00F0B">
        <w:rPr>
          <w:rFonts w:eastAsia="Times New Roman" w:cs="Calibri"/>
          <w:lang w:val="el-GR"/>
        </w:rPr>
        <w:t>Lidl</w:t>
      </w:r>
      <w:proofErr w:type="spellEnd"/>
      <w:r w:rsidRPr="00D00F0B">
        <w:rPr>
          <w:rFonts w:eastAsia="Times New Roman" w:cs="Calibri"/>
          <w:lang w:val="el-GR"/>
        </w:rPr>
        <w:t>.</w:t>
      </w:r>
      <w:r>
        <w:rPr>
          <w:rFonts w:eastAsia="Times New Roman" w:cs="Calibri"/>
          <w:lang w:val="el-GR"/>
        </w:rPr>
        <w:t xml:space="preserve"> </w:t>
      </w:r>
    </w:p>
    <w:p w14:paraId="1D39E25E" w14:textId="19021058" w:rsidR="00D00F0B" w:rsidRPr="00D93151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373171">
        <w:rPr>
          <w:rFonts w:eastAsia="Times New Roman" w:cs="Calibri"/>
          <w:lang w:val="el-GR"/>
        </w:rPr>
        <w:t>Έτσι, για την ικανοποίηση τους, θα διοργανώσει μέσα στο 2019 πολλές δράσεις με κόστος που ξεπερνάει τις 600.000</w:t>
      </w:r>
      <w:r w:rsidRPr="00D93151">
        <w:rPr>
          <w:rFonts w:eastAsia="Times New Roman" w:cs="Calibri"/>
          <w:lang w:val="el-GR"/>
        </w:rPr>
        <w:t xml:space="preserve">€. Επίσης, θα συνεχίσει να προσφέρει δώρα στους εργαζομένους που κλείνουν 10 χρόνια εργασίας στη </w:t>
      </w:r>
      <w:proofErr w:type="spellStart"/>
      <w:r w:rsidRPr="00D93151">
        <w:rPr>
          <w:rFonts w:eastAsia="Times New Roman" w:cs="Calibri"/>
          <w:lang w:val="el-GR"/>
        </w:rPr>
        <w:t>Lidl</w:t>
      </w:r>
      <w:proofErr w:type="spellEnd"/>
      <w:r w:rsidRPr="00D93151">
        <w:rPr>
          <w:rFonts w:eastAsia="Times New Roman" w:cs="Calibri"/>
          <w:lang w:val="el-GR"/>
        </w:rPr>
        <w:t xml:space="preserve"> Ελλάς καθώς και στους νέους γονείς. Συνολικά, εντός του 2019, θα επενδύσει σχεδόν 800.000€ για την ικανοποίηση και δέσμευση των εργαζομένων της.</w:t>
      </w:r>
    </w:p>
    <w:p w14:paraId="28CCF1AE" w14:textId="7F39B1A5" w:rsidR="00D00F0B" w:rsidRPr="00D00F0B" w:rsidRDefault="00D00F0B" w:rsidP="00D00F0B">
      <w:pPr>
        <w:spacing w:line="360" w:lineRule="auto"/>
        <w:rPr>
          <w:rFonts w:eastAsia="Times New Roman" w:cs="Calibri"/>
          <w:lang w:val="el-GR"/>
        </w:rPr>
      </w:pPr>
      <w:r w:rsidRPr="00D93151">
        <w:rPr>
          <w:rFonts w:eastAsia="Times New Roman" w:cs="Calibri"/>
          <w:lang w:val="el-GR"/>
        </w:rPr>
        <w:t>Έχοντας τον άνθρωπο στο επίκεντρο, επενδύει συνεχώς και</w:t>
      </w:r>
      <w:r w:rsidR="00E84122" w:rsidRPr="00D93151">
        <w:rPr>
          <w:rFonts w:eastAsia="Times New Roman" w:cs="Calibri"/>
          <w:lang w:val="el-GR"/>
        </w:rPr>
        <w:t xml:space="preserve"> </w:t>
      </w:r>
      <w:r w:rsidRPr="00D93151">
        <w:rPr>
          <w:rFonts w:eastAsia="Times New Roman" w:cs="Calibri"/>
          <w:lang w:val="el-GR"/>
        </w:rPr>
        <w:t>στην εκπαίδευση και ανάπτυξή τους με δράσεις, σεμινάρια και πολλά εργαλεία Εκπαίδευσης και Ανάπτυξης, όπως το σύστημα LEON (</w:t>
      </w:r>
      <w:proofErr w:type="spellStart"/>
      <w:r w:rsidRPr="00D93151">
        <w:rPr>
          <w:rFonts w:eastAsia="Times New Roman" w:cs="Calibri"/>
          <w:lang w:val="el-GR"/>
        </w:rPr>
        <w:t>Learning</w:t>
      </w:r>
      <w:proofErr w:type="spellEnd"/>
      <w:r w:rsidRPr="00D93151">
        <w:rPr>
          <w:rFonts w:eastAsia="Times New Roman" w:cs="Calibri"/>
          <w:lang w:val="el-GR"/>
        </w:rPr>
        <w:t xml:space="preserve"> </w:t>
      </w:r>
      <w:proofErr w:type="spellStart"/>
      <w:r w:rsidRPr="00D93151">
        <w:rPr>
          <w:rFonts w:eastAsia="Times New Roman" w:cs="Calibri"/>
          <w:lang w:val="el-GR"/>
        </w:rPr>
        <w:t>Online</w:t>
      </w:r>
      <w:proofErr w:type="spellEnd"/>
      <w:r w:rsidRPr="00D93151">
        <w:rPr>
          <w:rFonts w:eastAsia="Times New Roman" w:cs="Calibri"/>
          <w:lang w:val="el-GR"/>
        </w:rPr>
        <w:t>) στα καταστήματα. Η συνολική επένδυση για την Εκπαίδευση και Ανάπτυξη το 2</w:t>
      </w:r>
      <w:bookmarkStart w:id="0" w:name="_GoBack"/>
      <w:bookmarkEnd w:id="0"/>
      <w:r w:rsidRPr="00D93151">
        <w:rPr>
          <w:rFonts w:eastAsia="Times New Roman" w:cs="Calibri"/>
          <w:lang w:val="el-GR"/>
        </w:rPr>
        <w:t xml:space="preserve">019 ανέρχεται στα 1.300.000€. Συγχρόνως, επενδύει στους νέους απόφοιτους πανεπιστημίων και στους νέους επαγγελματίες, με προγράμματα </w:t>
      </w:r>
      <w:proofErr w:type="spellStart"/>
      <w:r w:rsidRPr="00D93151">
        <w:rPr>
          <w:rFonts w:eastAsia="Times New Roman" w:cs="Calibri"/>
          <w:lang w:val="el-GR"/>
        </w:rPr>
        <w:t>Trainee</w:t>
      </w:r>
      <w:proofErr w:type="spellEnd"/>
      <w:r w:rsidRPr="00D93151">
        <w:rPr>
          <w:rFonts w:eastAsia="Times New Roman" w:cs="Calibri"/>
          <w:lang w:val="el-GR"/>
        </w:rPr>
        <w:t xml:space="preserve">, αναγνωρίζοντας ότι αποτελούν το μελλοντικό εργατικό δυναμικό της εταιρείας. Προσπαθεί, έτσι, να αναστρέψει το </w:t>
      </w:r>
      <w:proofErr w:type="spellStart"/>
      <w:r w:rsidRPr="00D93151">
        <w:rPr>
          <w:rFonts w:eastAsia="Times New Roman" w:cs="Calibri"/>
          <w:lang w:val="el-GR"/>
        </w:rPr>
        <w:t>brain</w:t>
      </w:r>
      <w:proofErr w:type="spellEnd"/>
      <w:r w:rsidRPr="00D93151">
        <w:rPr>
          <w:rFonts w:eastAsia="Times New Roman" w:cs="Calibri"/>
          <w:lang w:val="el-GR"/>
        </w:rPr>
        <w:t xml:space="preserve"> </w:t>
      </w:r>
      <w:proofErr w:type="spellStart"/>
      <w:r w:rsidRPr="00D93151">
        <w:rPr>
          <w:rFonts w:eastAsia="Times New Roman" w:cs="Calibri"/>
          <w:lang w:val="el-GR"/>
        </w:rPr>
        <w:t>drain</w:t>
      </w:r>
      <w:proofErr w:type="spellEnd"/>
      <w:r w:rsidRPr="00D93151">
        <w:rPr>
          <w:rFonts w:eastAsia="Times New Roman" w:cs="Calibri"/>
          <w:lang w:val="el-GR"/>
        </w:rPr>
        <w:t xml:space="preserve"> και να «κρατήσει» τα νέα ταλέντα στην Ελλάδα. Δεν είναι τυχαίο άλλωστε ότι οι </w:t>
      </w:r>
      <w:proofErr w:type="spellStart"/>
      <w:r w:rsidRPr="00D93151">
        <w:rPr>
          <w:rFonts w:eastAsia="Times New Roman" w:cs="Calibri"/>
          <w:lang w:val="el-GR"/>
        </w:rPr>
        <w:t>millennials</w:t>
      </w:r>
      <w:proofErr w:type="spellEnd"/>
      <w:r w:rsidRPr="00D93151">
        <w:rPr>
          <w:rFonts w:eastAsia="Times New Roman" w:cs="Calibri"/>
          <w:lang w:val="el-GR"/>
        </w:rPr>
        <w:t xml:space="preserve"> (ηλικίας 18-37) την επέλεξαν πέρυσι ως έναν από τους δέκα πιο ελκυστικούς εργοδότες στην Ελλάδα, σύμφωνα με έρευνα</w:t>
      </w:r>
      <w:r w:rsidRPr="00453264">
        <w:rPr>
          <w:rFonts w:eastAsia="Times New Roman" w:cs="Calibri"/>
          <w:lang w:val="el-GR"/>
        </w:rPr>
        <w:t xml:space="preserve"> του kariera.gr σε συνεργασία με το Οικονομικό Πανεπιστήμιο Αθηνών.</w:t>
      </w:r>
      <w:r>
        <w:rPr>
          <w:rFonts w:eastAsia="Times New Roman" w:cs="Calibri"/>
          <w:lang w:val="el-GR"/>
        </w:rPr>
        <w:t xml:space="preserve"> Η </w:t>
      </w:r>
      <w:proofErr w:type="spellStart"/>
      <w:r>
        <w:rPr>
          <w:rFonts w:eastAsia="Times New Roman" w:cs="Calibri"/>
          <w:lang w:val="el-GR"/>
        </w:rPr>
        <w:t>Lidl</w:t>
      </w:r>
      <w:proofErr w:type="spellEnd"/>
      <w:r>
        <w:rPr>
          <w:rFonts w:eastAsia="Times New Roman" w:cs="Calibri"/>
          <w:lang w:val="el-GR"/>
        </w:rPr>
        <w:t xml:space="preserve"> Ελλάς έχει στόχο </w:t>
      </w:r>
      <w:r w:rsidRPr="00D00F0B">
        <w:rPr>
          <w:rFonts w:eastAsia="Times New Roman" w:cs="Calibri"/>
          <w:lang w:val="el-GR"/>
        </w:rPr>
        <w:t>να παραμείνει εργοδότης επιλογής,</w:t>
      </w:r>
      <w:r>
        <w:rPr>
          <w:rFonts w:eastAsia="Times New Roman" w:cs="Calibri"/>
          <w:lang w:val="el-GR"/>
        </w:rPr>
        <w:t xml:space="preserve"> </w:t>
      </w:r>
      <w:r w:rsidRPr="00D00F0B">
        <w:rPr>
          <w:rFonts w:eastAsia="Times New Roman" w:cs="Calibri"/>
          <w:lang w:val="el-GR"/>
        </w:rPr>
        <w:t>τόσο για το νέο ταλέντο όσο και για το σύνολο των εργαζομένων της.</w:t>
      </w:r>
      <w:r>
        <w:rPr>
          <w:rFonts w:eastAsia="Times New Roman" w:cs="Calibri"/>
          <w:lang w:val="el-GR"/>
        </w:rPr>
        <w:t xml:space="preserve"> </w:t>
      </w:r>
      <w:r w:rsidRPr="00D00F0B">
        <w:rPr>
          <w:rFonts w:eastAsia="Times New Roman" w:cs="Calibri"/>
          <w:lang w:val="el-GR"/>
        </w:rPr>
        <w:t>Διατηρεί σταθερά ένα θετικό</w:t>
      </w:r>
      <w:r>
        <w:rPr>
          <w:rFonts w:eastAsia="Times New Roman" w:cs="Calibri"/>
          <w:lang w:val="el-GR"/>
        </w:rPr>
        <w:t xml:space="preserve">, σύγχρονο και ελκυστικό εργασιακό </w:t>
      </w:r>
      <w:r w:rsidRPr="00D00F0B">
        <w:rPr>
          <w:rFonts w:eastAsia="Times New Roman" w:cs="Calibri"/>
          <w:lang w:val="el-GR"/>
        </w:rPr>
        <w:t>περιβάλλον, παραμένοντας μία αναγνωρισμένα υπεύθυνη</w:t>
      </w:r>
      <w:r>
        <w:rPr>
          <w:rFonts w:eastAsia="Times New Roman" w:cs="Calibri"/>
          <w:lang w:val="el-GR"/>
        </w:rPr>
        <w:t xml:space="preserve"> </w:t>
      </w:r>
      <w:r w:rsidRPr="00D00F0B">
        <w:rPr>
          <w:rFonts w:eastAsia="Times New Roman" w:cs="Calibri"/>
          <w:lang w:val="el-GR"/>
        </w:rPr>
        <w:t>εταιρεία στην Ελλάδα.</w:t>
      </w:r>
    </w:p>
    <w:p w14:paraId="105907E0" w14:textId="77777777" w:rsidR="00AD03DE" w:rsidRPr="00AD03DE" w:rsidRDefault="00AD03DE" w:rsidP="00D00F0B">
      <w:pPr>
        <w:spacing w:after="0" w:line="240" w:lineRule="auto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16FCD8E4" w14:textId="77777777" w:rsidR="00FE7457" w:rsidRPr="007F5514" w:rsidRDefault="00FE7457" w:rsidP="00FE7457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Επισκεφθείτε μας και στο:</w:t>
      </w:r>
    </w:p>
    <w:p w14:paraId="7D1950C1" w14:textId="77777777" w:rsidR="00FE7457" w:rsidRPr="0058340A" w:rsidRDefault="00453264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7" w:history="1"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www</w:t>
        </w:r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l-GR"/>
          </w:rPr>
          <w:t>.</w:t>
        </w:r>
        <w:proofErr w:type="spellStart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lidl</w:t>
        </w:r>
        <w:proofErr w:type="spellEnd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l-GR"/>
          </w:rPr>
          <w:t>-</w:t>
        </w:r>
        <w:proofErr w:type="spellStart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hellas</w:t>
        </w:r>
        <w:proofErr w:type="spellEnd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l-GR"/>
          </w:rPr>
          <w:t>.</w:t>
        </w:r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gr</w:t>
        </w:r>
      </w:hyperlink>
    </w:p>
    <w:p w14:paraId="4F3C0994" w14:textId="77777777" w:rsidR="00FE7457" w:rsidRPr="0058340A" w:rsidRDefault="00FE7457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14:paraId="4D484A35" w14:textId="77777777" w:rsidR="00FE7457" w:rsidRPr="00AC6BAC" w:rsidRDefault="00453264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14:paraId="6953AC1E" w14:textId="77777777" w:rsidR="00FE7457" w:rsidRPr="00AC6BAC" w:rsidRDefault="00453264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14:paraId="49FEE512" w14:textId="77777777" w:rsidR="00FE7457" w:rsidRPr="007822F8" w:rsidRDefault="00453264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14:paraId="52A6CC23" w14:textId="77777777" w:rsidR="00FE7457" w:rsidRPr="007822F8" w:rsidRDefault="00453264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14:paraId="63F24A6E" w14:textId="77777777" w:rsidR="00FE7457" w:rsidRPr="007822F8" w:rsidRDefault="00FE7457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14:paraId="611E577E" w14:textId="77777777" w:rsidR="007B3EDF" w:rsidRPr="00C15348" w:rsidRDefault="007B3EDF">
      <w:pPr>
        <w:rPr>
          <w:lang w:val="el-GR"/>
        </w:rPr>
      </w:pPr>
    </w:p>
    <w:sectPr w:rsidR="007B3EDF" w:rsidRPr="00C1534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8C99" w14:textId="77777777" w:rsidR="00554C7C" w:rsidRDefault="00554C7C" w:rsidP="00C15348">
      <w:pPr>
        <w:spacing w:after="0" w:line="240" w:lineRule="auto"/>
      </w:pPr>
      <w:r>
        <w:separator/>
      </w:r>
    </w:p>
  </w:endnote>
  <w:endnote w:type="continuationSeparator" w:id="0">
    <w:p w14:paraId="7BE588E7" w14:textId="77777777" w:rsidR="00554C7C" w:rsidRDefault="00554C7C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85D16" w14:textId="77777777"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BFECC" wp14:editId="48DA82D1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77777777"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77777777"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14:paraId="4F2746FD" w14:textId="77777777"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77777777"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14:paraId="6577B441" w14:textId="77777777"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AD95" w14:textId="77777777" w:rsidR="00554C7C" w:rsidRDefault="00554C7C" w:rsidP="00C15348">
      <w:pPr>
        <w:spacing w:after="0" w:line="240" w:lineRule="auto"/>
      </w:pPr>
      <w:r>
        <w:separator/>
      </w:r>
    </w:p>
  </w:footnote>
  <w:footnote w:type="continuationSeparator" w:id="0">
    <w:p w14:paraId="1E573526" w14:textId="77777777" w:rsidR="00554C7C" w:rsidRDefault="00554C7C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408F" w14:textId="77777777" w:rsidR="00C15348" w:rsidRDefault="002B156B">
    <w:pPr>
      <w:pStyle w:val="a3"/>
    </w:pPr>
    <w:r w:rsidRPr="00CD2111">
      <w:rPr>
        <w:rFonts w:ascii="Tahoma" w:hAnsi="Tahoma" w:cs="Tahoma"/>
        <w:b/>
        <w:noProof/>
        <w:sz w:val="32"/>
        <w:szCs w:val="32"/>
        <w:lang w:val="el-GR" w:eastAsia="zh-TW"/>
      </w:rPr>
      <w:drawing>
        <wp:anchor distT="0" distB="0" distL="114300" distR="114300" simplePos="0" relativeHeight="251665408" behindDoc="0" locked="0" layoutInCell="1" allowOverlap="1" wp14:anchorId="417C9C7E" wp14:editId="648C6390">
          <wp:simplePos x="0" y="0"/>
          <wp:positionH relativeFrom="margin">
            <wp:posOffset>4299880</wp:posOffset>
          </wp:positionH>
          <wp:positionV relativeFrom="paragraph">
            <wp:posOffset>-268531</wp:posOffset>
          </wp:positionV>
          <wp:extent cx="1796902" cy="978527"/>
          <wp:effectExtent l="0" t="0" r="0" b="0"/>
          <wp:wrapNone/>
          <wp:docPr id="1" name="Εικόνα 1" descr="C:\Users\revyt-an\AppData\Local\Temp\notesAD1FDC\Lid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vyt-an\AppData\Local\Temp\notesAD1FDC\Lid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02" cy="97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0CD97A0D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C"/>
    <w:rsid w:val="00024A8A"/>
    <w:rsid w:val="00024E48"/>
    <w:rsid w:val="00050063"/>
    <w:rsid w:val="000777FD"/>
    <w:rsid w:val="00080512"/>
    <w:rsid w:val="000A3234"/>
    <w:rsid w:val="000B0743"/>
    <w:rsid w:val="000C0F47"/>
    <w:rsid w:val="001013D5"/>
    <w:rsid w:val="00126F3C"/>
    <w:rsid w:val="001313C7"/>
    <w:rsid w:val="00153D2D"/>
    <w:rsid w:val="00156F6E"/>
    <w:rsid w:val="00162B5D"/>
    <w:rsid w:val="00195C13"/>
    <w:rsid w:val="001A4B5D"/>
    <w:rsid w:val="001C6E27"/>
    <w:rsid w:val="001C758C"/>
    <w:rsid w:val="001D4624"/>
    <w:rsid w:val="001D6703"/>
    <w:rsid w:val="001D79C7"/>
    <w:rsid w:val="001E0FBD"/>
    <w:rsid w:val="001E4730"/>
    <w:rsid w:val="00201C85"/>
    <w:rsid w:val="00237A95"/>
    <w:rsid w:val="00240308"/>
    <w:rsid w:val="00256326"/>
    <w:rsid w:val="00257C0F"/>
    <w:rsid w:val="00276D05"/>
    <w:rsid w:val="002B156B"/>
    <w:rsid w:val="002C0DD0"/>
    <w:rsid w:val="002D6041"/>
    <w:rsid w:val="002E498C"/>
    <w:rsid w:val="002E68DD"/>
    <w:rsid w:val="002F0181"/>
    <w:rsid w:val="00337A0D"/>
    <w:rsid w:val="00361980"/>
    <w:rsid w:val="00373171"/>
    <w:rsid w:val="0037510A"/>
    <w:rsid w:val="003A2353"/>
    <w:rsid w:val="003B3672"/>
    <w:rsid w:val="003C5940"/>
    <w:rsid w:val="003E1E63"/>
    <w:rsid w:val="003F48D1"/>
    <w:rsid w:val="003F6FD8"/>
    <w:rsid w:val="004041FE"/>
    <w:rsid w:val="004339B9"/>
    <w:rsid w:val="00436EB4"/>
    <w:rsid w:val="00453264"/>
    <w:rsid w:val="00462BFE"/>
    <w:rsid w:val="004753AB"/>
    <w:rsid w:val="004758E6"/>
    <w:rsid w:val="0048239D"/>
    <w:rsid w:val="004862EF"/>
    <w:rsid w:val="004B69B8"/>
    <w:rsid w:val="00501C4B"/>
    <w:rsid w:val="00504728"/>
    <w:rsid w:val="00554C7C"/>
    <w:rsid w:val="005721E5"/>
    <w:rsid w:val="00587025"/>
    <w:rsid w:val="00592BD8"/>
    <w:rsid w:val="005A50F0"/>
    <w:rsid w:val="005B2682"/>
    <w:rsid w:val="005D0BA7"/>
    <w:rsid w:val="005E4D58"/>
    <w:rsid w:val="005F0960"/>
    <w:rsid w:val="005F607C"/>
    <w:rsid w:val="00643AF1"/>
    <w:rsid w:val="0064616A"/>
    <w:rsid w:val="006538BB"/>
    <w:rsid w:val="006A61C9"/>
    <w:rsid w:val="006D3B63"/>
    <w:rsid w:val="006E1D0C"/>
    <w:rsid w:val="006E43CD"/>
    <w:rsid w:val="006E7AE4"/>
    <w:rsid w:val="00701CAF"/>
    <w:rsid w:val="00714E23"/>
    <w:rsid w:val="007521BD"/>
    <w:rsid w:val="00753B67"/>
    <w:rsid w:val="007734AE"/>
    <w:rsid w:val="00774FD9"/>
    <w:rsid w:val="007A6132"/>
    <w:rsid w:val="007B2386"/>
    <w:rsid w:val="007B3EDF"/>
    <w:rsid w:val="007E4BED"/>
    <w:rsid w:val="007F5514"/>
    <w:rsid w:val="007F7364"/>
    <w:rsid w:val="00805A03"/>
    <w:rsid w:val="0082661C"/>
    <w:rsid w:val="00834894"/>
    <w:rsid w:val="00843384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E59B1"/>
    <w:rsid w:val="0090693B"/>
    <w:rsid w:val="00910748"/>
    <w:rsid w:val="00915B02"/>
    <w:rsid w:val="00944D83"/>
    <w:rsid w:val="00957F63"/>
    <w:rsid w:val="00972A51"/>
    <w:rsid w:val="00974C89"/>
    <w:rsid w:val="00980D1F"/>
    <w:rsid w:val="009A2687"/>
    <w:rsid w:val="009A57DD"/>
    <w:rsid w:val="009B1438"/>
    <w:rsid w:val="009C2622"/>
    <w:rsid w:val="009C469A"/>
    <w:rsid w:val="009D4057"/>
    <w:rsid w:val="009F24C7"/>
    <w:rsid w:val="00A2171F"/>
    <w:rsid w:val="00A30DFB"/>
    <w:rsid w:val="00A5328B"/>
    <w:rsid w:val="00A655DB"/>
    <w:rsid w:val="00A8297A"/>
    <w:rsid w:val="00AB180B"/>
    <w:rsid w:val="00AD03DE"/>
    <w:rsid w:val="00AD0CD9"/>
    <w:rsid w:val="00AF5F7B"/>
    <w:rsid w:val="00B01341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F0396"/>
    <w:rsid w:val="00BF5E3B"/>
    <w:rsid w:val="00C15348"/>
    <w:rsid w:val="00C25999"/>
    <w:rsid w:val="00C34719"/>
    <w:rsid w:val="00C64CCE"/>
    <w:rsid w:val="00C71500"/>
    <w:rsid w:val="00C74964"/>
    <w:rsid w:val="00CC6D24"/>
    <w:rsid w:val="00CD681C"/>
    <w:rsid w:val="00CE1F9C"/>
    <w:rsid w:val="00CE499C"/>
    <w:rsid w:val="00CF5370"/>
    <w:rsid w:val="00D00F0B"/>
    <w:rsid w:val="00D112A2"/>
    <w:rsid w:val="00D13352"/>
    <w:rsid w:val="00D15E91"/>
    <w:rsid w:val="00D7169A"/>
    <w:rsid w:val="00D93151"/>
    <w:rsid w:val="00D977E1"/>
    <w:rsid w:val="00DA5276"/>
    <w:rsid w:val="00DC14A6"/>
    <w:rsid w:val="00DC2D0E"/>
    <w:rsid w:val="00DC6657"/>
    <w:rsid w:val="00DD1668"/>
    <w:rsid w:val="00DE6D50"/>
    <w:rsid w:val="00DF2BDE"/>
    <w:rsid w:val="00E17039"/>
    <w:rsid w:val="00E20400"/>
    <w:rsid w:val="00E2641D"/>
    <w:rsid w:val="00E37F80"/>
    <w:rsid w:val="00E512F6"/>
    <w:rsid w:val="00E70986"/>
    <w:rsid w:val="00E84122"/>
    <w:rsid w:val="00E902A0"/>
    <w:rsid w:val="00EA7CE4"/>
    <w:rsid w:val="00EB42FB"/>
    <w:rsid w:val="00ED52F2"/>
    <w:rsid w:val="00F17E59"/>
    <w:rsid w:val="00F32356"/>
    <w:rsid w:val="00F61E02"/>
    <w:rsid w:val="00F847FC"/>
    <w:rsid w:val="00F910E4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dl-hellas.g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4877-FB36-4E88-A973-C682E3BE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22</cp:revision>
  <cp:lastPrinted>2017-09-18T08:53:00Z</cp:lastPrinted>
  <dcterms:created xsi:type="dcterms:W3CDTF">2018-11-23T09:03:00Z</dcterms:created>
  <dcterms:modified xsi:type="dcterms:W3CDTF">2019-01-14T11:50:00Z</dcterms:modified>
</cp:coreProperties>
</file>